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DCD" w:rsidRDefault="001F42BE" w:rsidP="001F42BE">
      <w:pPr>
        <w:ind w:left="720"/>
      </w:pPr>
      <w:bookmarkStart w:id="0" w:name="_GoBack"/>
      <w:bookmarkEnd w:id="0"/>
      <w:r>
        <w:t xml:space="preserve">PZO </w:t>
      </w:r>
      <w:r w:rsidR="00855DCD">
        <w:t xml:space="preserve"> EDB klasa 8 </w:t>
      </w:r>
    </w:p>
    <w:p w:rsidR="00855DCD" w:rsidRDefault="00855DCD"/>
    <w:p w:rsidR="00855DCD" w:rsidRDefault="00855DCD" w:rsidP="001F42BE">
      <w:pPr>
        <w:numPr>
          <w:ilvl w:val="0"/>
          <w:numId w:val="4"/>
        </w:numPr>
      </w:pPr>
      <w:r>
        <w:t>Ocenianie dostosowane musi być do specyfiki przedmiotu</w:t>
      </w:r>
      <w:r w:rsidR="001F42BE">
        <w:t xml:space="preserve"> </w:t>
      </w:r>
      <w:r>
        <w:t>W ramach tego przedmiotu będziemy oceniać w znacznej mierze praktyczne umiejętności reagowania ucznia w sytuacjach rozmaitych zagrożeń</w:t>
      </w:r>
      <w:r w:rsidR="001F42BE">
        <w:t>.</w:t>
      </w:r>
    </w:p>
    <w:p w:rsidR="001F42BE" w:rsidRDefault="001F42BE"/>
    <w:p w:rsidR="001F42BE" w:rsidRPr="001F42BE" w:rsidRDefault="001F42BE" w:rsidP="001F42BE">
      <w:pPr>
        <w:ind w:left="720"/>
        <w:rPr>
          <w:u w:val="single"/>
        </w:rPr>
      </w:pPr>
      <w:r w:rsidRPr="001F42BE">
        <w:rPr>
          <w:u w:val="single"/>
        </w:rPr>
        <w:t xml:space="preserve">Sprawdzenie wiadomości odbywa się poprzez: </w:t>
      </w:r>
    </w:p>
    <w:p w:rsidR="001F42BE" w:rsidRDefault="001F42BE" w:rsidP="001F42BE">
      <w:pPr>
        <w:numPr>
          <w:ilvl w:val="0"/>
          <w:numId w:val="5"/>
        </w:numPr>
      </w:pPr>
      <w:r>
        <w:t>Kartkówki waga 1</w:t>
      </w:r>
    </w:p>
    <w:p w:rsidR="001F42BE" w:rsidRDefault="001F42BE" w:rsidP="001F42BE">
      <w:pPr>
        <w:numPr>
          <w:ilvl w:val="0"/>
          <w:numId w:val="5"/>
        </w:numPr>
      </w:pPr>
      <w:r>
        <w:t>Sprawdziany waga 2-3</w:t>
      </w:r>
    </w:p>
    <w:p w:rsidR="001F42BE" w:rsidRDefault="001F42BE" w:rsidP="001F42BE">
      <w:pPr>
        <w:numPr>
          <w:ilvl w:val="0"/>
          <w:numId w:val="5"/>
        </w:numPr>
      </w:pPr>
      <w:r>
        <w:t>Prace klasowe waga 3-4</w:t>
      </w:r>
    </w:p>
    <w:p w:rsidR="001F42BE" w:rsidRDefault="001F42BE" w:rsidP="001F42BE">
      <w:pPr>
        <w:numPr>
          <w:ilvl w:val="0"/>
          <w:numId w:val="5"/>
        </w:numPr>
      </w:pPr>
      <w:r>
        <w:t xml:space="preserve">Projekty waga 2 </w:t>
      </w:r>
    </w:p>
    <w:p w:rsidR="001F42BE" w:rsidRDefault="001F42BE" w:rsidP="001F42BE">
      <w:pPr>
        <w:numPr>
          <w:ilvl w:val="0"/>
          <w:numId w:val="5"/>
        </w:numPr>
      </w:pPr>
      <w:r>
        <w:t xml:space="preserve">Ćwiczenia praktyczne waga 2 </w:t>
      </w:r>
    </w:p>
    <w:p w:rsidR="001F42BE" w:rsidRDefault="001F42BE"/>
    <w:p w:rsidR="001F42BE" w:rsidRDefault="00855DCD" w:rsidP="001F42BE">
      <w:pPr>
        <w:numPr>
          <w:ilvl w:val="0"/>
          <w:numId w:val="5"/>
        </w:numPr>
      </w:pPr>
      <w:r>
        <w:t>W przypadku prac pisemnych najlepiej jest odnieść oceny do wyniku procentowego uzyskanego przez ucznia.</w:t>
      </w:r>
    </w:p>
    <w:p w:rsidR="001F42BE" w:rsidRDefault="00855DCD">
      <w:pPr>
        <w:rPr>
          <w:i/>
        </w:rPr>
      </w:pPr>
      <w:r>
        <w:t xml:space="preserve"> </w:t>
      </w:r>
      <w:r w:rsidR="001F42BE" w:rsidRPr="001F42BE">
        <w:rPr>
          <w:i/>
        </w:rPr>
        <w:t>Przy ocenianiu prac pisemnych obejmujących niepełny zakres wymagań (wagi 1 i 2) i aktywności określonych w sposobach oceniania osiągnięć uczniów, stosujemy przelicznik pozwalający przyporządkować oceny do zdobytej liczby punktów:</w:t>
      </w:r>
    </w:p>
    <w:p w:rsidR="001F42BE" w:rsidRPr="001F42BE" w:rsidRDefault="001F42BE">
      <w:pPr>
        <w:rPr>
          <w:i/>
        </w:rPr>
      </w:pPr>
    </w:p>
    <w:p w:rsidR="001F42BE" w:rsidRPr="001F42BE" w:rsidRDefault="001F42BE">
      <w:r w:rsidRPr="001F42BE">
        <w:rPr>
          <w:i/>
        </w:rPr>
        <w:t xml:space="preserve"> </w:t>
      </w:r>
      <w:r w:rsidRPr="001F42BE">
        <w:t xml:space="preserve">Procent ogólnej liczby punktów Ocena </w:t>
      </w:r>
    </w:p>
    <w:p w:rsidR="001F42BE" w:rsidRPr="001F42BE" w:rsidRDefault="001F42BE">
      <w:r w:rsidRPr="001F42BE">
        <w:t xml:space="preserve">0- 34% </w:t>
      </w:r>
      <w:r w:rsidRPr="001F42BE">
        <w:tab/>
        <w:t xml:space="preserve">niedostateczny </w:t>
      </w:r>
    </w:p>
    <w:p w:rsidR="001F42BE" w:rsidRPr="001F42BE" w:rsidRDefault="001F42BE">
      <w:r w:rsidRPr="001F42BE">
        <w:t>35- 54%</w:t>
      </w:r>
      <w:r w:rsidRPr="001F42BE">
        <w:tab/>
        <w:t xml:space="preserve">dopuszczający </w:t>
      </w:r>
    </w:p>
    <w:p w:rsidR="001F42BE" w:rsidRPr="001F42BE" w:rsidRDefault="001F42BE">
      <w:r w:rsidRPr="001F42BE">
        <w:t xml:space="preserve">55-74% </w:t>
      </w:r>
      <w:r w:rsidRPr="001F42BE">
        <w:tab/>
        <w:t xml:space="preserve">dostateczny </w:t>
      </w:r>
    </w:p>
    <w:p w:rsidR="001F42BE" w:rsidRPr="001F42BE" w:rsidRDefault="001F42BE">
      <w:r w:rsidRPr="001F42BE">
        <w:t xml:space="preserve">75- 89% </w:t>
      </w:r>
      <w:r w:rsidRPr="001F42BE">
        <w:tab/>
        <w:t xml:space="preserve">dobry </w:t>
      </w:r>
    </w:p>
    <w:p w:rsidR="001F42BE" w:rsidRPr="001F42BE" w:rsidRDefault="001F42BE">
      <w:r w:rsidRPr="001F42BE">
        <w:t xml:space="preserve">90- 99% </w:t>
      </w:r>
      <w:r w:rsidRPr="001F42BE">
        <w:tab/>
        <w:t xml:space="preserve">bardzo dobry </w:t>
      </w:r>
    </w:p>
    <w:p w:rsidR="001F42BE" w:rsidRDefault="001F42BE">
      <w:r w:rsidRPr="001F42BE">
        <w:t xml:space="preserve">100% </w:t>
      </w:r>
      <w:r w:rsidRPr="001F42BE">
        <w:tab/>
      </w:r>
      <w:r w:rsidRPr="001F42BE">
        <w:tab/>
        <w:t>celujący</w:t>
      </w:r>
    </w:p>
    <w:p w:rsidR="001F42BE" w:rsidRPr="001F42BE" w:rsidRDefault="001F42BE"/>
    <w:p w:rsidR="001F42BE" w:rsidRDefault="00855DCD">
      <w:r>
        <w:t xml:space="preserve"> Dlatego też do sprawdzania wiadomości uczniów najlepsze są krótkie formy pisemne, tzw. kartkówki. </w:t>
      </w:r>
    </w:p>
    <w:p w:rsidR="001F42BE" w:rsidRDefault="00855DCD">
      <w:r>
        <w:t>Poniżej przedstawiona została propozycja kryteriów ocen z edukacji dla bezpieczeństwa.</w:t>
      </w:r>
    </w:p>
    <w:p w:rsidR="001F42BE" w:rsidRDefault="001F42BE"/>
    <w:p w:rsidR="00855DCD" w:rsidRDefault="00855DCD">
      <w:r>
        <w:t xml:space="preserve"> </w:t>
      </w:r>
      <w:r>
        <w:rPr>
          <w:b/>
          <w:bCs/>
        </w:rPr>
        <w:t xml:space="preserve">Ocena celująca </w:t>
      </w:r>
      <w:r>
        <w:t xml:space="preserve">Uczeń aspirujący do oceny celującej musi spełniać, co oczywiste, wszystkie wymagania na ocenę bardzo dobrą. </w:t>
      </w:r>
    </w:p>
    <w:p w:rsidR="00855DCD" w:rsidRDefault="00855DCD">
      <w:pPr>
        <w:rPr>
          <w:b/>
          <w:bCs/>
        </w:rPr>
      </w:pPr>
      <w:r>
        <w:t>Dodatkowo: • wykazuje szczególne zainteresowanie przedmiotem; • samodzielnie formułuje problemy, jest dociekliwy i konsekwentnie dąży do rozwiązania problemu; • bierze udział w konkursach i olimpiadach przedmiotowych (konkurs Młodzież zapobiega pożarom, zawodach pierwszej pomocy organizowanych np. przez PCK); • jest ratownikiem uznanej organizacji (PCK, WOPR, AHA, EFR, FACC</w:t>
      </w:r>
      <w:r w:rsidR="001F42BE">
        <w:t>)</w:t>
      </w:r>
      <w:r>
        <w:t xml:space="preserve"> </w:t>
      </w:r>
    </w:p>
    <w:p w:rsidR="00855DCD" w:rsidRDefault="00855DCD">
      <w:pPr>
        <w:rPr>
          <w:b/>
          <w:bCs/>
        </w:rPr>
      </w:pPr>
      <w:r>
        <w:rPr>
          <w:b/>
          <w:bCs/>
        </w:rPr>
        <w:t>Ocena bardzo dobr</w:t>
      </w:r>
      <w:r>
        <w:t xml:space="preserve">a Uczeń w stopniu biegłym opanował wiadomości i umiejętności zawarte w podstawie programowej, tzn.: • biegle i w sposób powtarzalny prezentuje i omawia podstawowe algorytmy umiejętności ratowniczych • wyjaśnia precyzyjnie, jaki jest mechanizm fizjologiczny wykonywanych przez ratownika czynności; • samodzielnie omawia sposoby zabezpieczenia miejsc, w których doszło do niebezpiecznych zdarzeń; • sprawnie i precyzyjnie posługuje się terminologią charakterystyczną dla przedmiotu edukacja dla bezpieczeństwa; • wykazuje bardzo dobrą orientację w poznanych treściach; • przejawia umiejętności organizacyjne i przywódcze; • potrafi sytuować omawiane treści w szerszych kontekstach; • chętnie uczestniczy w pracach grupowych, przejawia inwencję i twórcze myślenie; • przedstawia powiązania poznanych treści w ramach edukacji dla bezpieczeństwa z innymi dziedzinami wiedzy; • posługuje się biegle – w mowie i piśmie – poprawną polszczyzną. </w:t>
      </w:r>
    </w:p>
    <w:p w:rsidR="00855DCD" w:rsidRDefault="00855DCD">
      <w:pPr>
        <w:rPr>
          <w:b/>
          <w:bCs/>
        </w:rPr>
      </w:pPr>
      <w:r>
        <w:rPr>
          <w:b/>
          <w:bCs/>
        </w:rPr>
        <w:t xml:space="preserve">Ocena dobra </w:t>
      </w:r>
      <w:r>
        <w:t xml:space="preserve">Uczeń w stopniu zadowalającym opanował treści zawarte w programie nauczania, tzn.: • poprawnie demonstruje podstawowe algorytmy umiejętności ratowniczych; • rozumie związek wykonywanych czynności ratowniczych z fizjologią ludzkiego organizmu; • wie, jakie są </w:t>
      </w:r>
      <w:r>
        <w:lastRenderedPageBreak/>
        <w:t xml:space="preserve">podstawowe zasady zabezpieczenia miejsca wypadku; • zna terminologię charakterystyczną dla edukacji dla bezpieczeństwa; • rozumie powiązania poznanych treści w ramach edukacji dla bezpieczeństwa z innymi dziedzinami wiedzy; • posługuje się – w mowie i piśmie – poprawną polszczyzną; • potrafi zastosować wiedzę i umiejętności do rozwiązywania zadań praktycznych. </w:t>
      </w:r>
    </w:p>
    <w:p w:rsidR="00855DCD" w:rsidRDefault="00855DCD">
      <w:pPr>
        <w:rPr>
          <w:b/>
          <w:bCs/>
        </w:rPr>
      </w:pPr>
      <w:r>
        <w:rPr>
          <w:b/>
          <w:bCs/>
        </w:rPr>
        <w:t xml:space="preserve">Ocena dostateczna </w:t>
      </w:r>
      <w:r>
        <w:t xml:space="preserve">Uczeń w stopniu dostatecznym opanował treści zawarte w programie nauczania, tzn.: • zna i rozumie podstawowe pojęcia charakterystyczne dla edukacji dla bezpieczeństwa; • z niewielką pomocą nauczyciela demonstruje podstawowe algorytmy umiejętności ratowniczych; • rozumie zagrożenia, jakie pojawić się mogą na miejscu wypadku; • wie, jakie są aktualne (2020) zalecenia dotyczące podstawowych czynności ratowniczych; • rozumie, że poszczególne elementy wiedzy są ze sobą powiązane; • w trakcie ćwiczeń praktycznych podporządkowuje się poleceniom nauczyciela; • w sposób poprawny posługuje się językiem polskim. </w:t>
      </w:r>
    </w:p>
    <w:p w:rsidR="00855DCD" w:rsidRDefault="00855DCD">
      <w:pPr>
        <w:rPr>
          <w:b/>
          <w:bCs/>
        </w:rPr>
      </w:pPr>
      <w:r>
        <w:rPr>
          <w:b/>
          <w:bCs/>
        </w:rPr>
        <w:t>Ocena dopuszczająca</w:t>
      </w:r>
      <w:r>
        <w:t xml:space="preserve"> Uczeń przy prezentacji umiejętności i wiedzy wymaganej programem nauczania potrzebuje stale wsparcia nauczyciela, ale: • zna podstawowe pojęcia; • czynności ratownicze wykonuje, wspomagając się algorytmem; • wie, jakie służby należy wezwać na miejsce niebezpiecznego zdarzenia; • wie, jakie informacje podajemy podczas wzywania pomocy; • zna numery telefonów alarmowych; • popełnia błędy w wypowiedziach pisemnych i ustnych; • jest mało aktywny w trakcie prac grupowych. </w:t>
      </w:r>
    </w:p>
    <w:p w:rsidR="001F42BE" w:rsidRDefault="00855DCD">
      <w:r>
        <w:rPr>
          <w:b/>
          <w:bCs/>
        </w:rPr>
        <w:t>Ocena niedostateczna</w:t>
      </w:r>
      <w:r>
        <w:t xml:space="preserve"> Oznacza, że uczeń nie był w stanie zrealizować wymagań nawet na ocenę </w:t>
      </w:r>
    </w:p>
    <w:p w:rsidR="001F42BE" w:rsidRDefault="001F42BE"/>
    <w:p w:rsidR="001F42BE" w:rsidRDefault="001F42BE" w:rsidP="001F42BE">
      <w:pPr>
        <w:numPr>
          <w:ilvl w:val="0"/>
          <w:numId w:val="5"/>
        </w:numPr>
      </w:pPr>
      <w:r>
        <w:t xml:space="preserve">ocenie śródrocznej i o ocenie rocznej decyduje średnia ważona ocen otrzymanych w ciągu półrocza/roku zgodnie ze wskazaniem tabeli: </w:t>
      </w:r>
    </w:p>
    <w:p w:rsidR="001F42BE" w:rsidRDefault="001F42BE" w:rsidP="001F42BE">
      <w:pPr>
        <w:numPr>
          <w:ilvl w:val="0"/>
          <w:numId w:val="5"/>
        </w:numPr>
      </w:pPr>
    </w:p>
    <w:p w:rsidR="001F42BE" w:rsidRPr="009D41F2" w:rsidRDefault="001F42BE">
      <w:pPr>
        <w:rPr>
          <w:b/>
        </w:rPr>
      </w:pPr>
      <w:r w:rsidRPr="009D41F2">
        <w:rPr>
          <w:b/>
        </w:rPr>
        <w:t xml:space="preserve">Średnia ważona </w:t>
      </w:r>
      <w:r w:rsidR="009D41F2" w:rsidRPr="009D41F2">
        <w:rPr>
          <w:b/>
        </w:rPr>
        <w:tab/>
      </w:r>
      <w:r w:rsidR="009D41F2" w:rsidRPr="009D41F2">
        <w:rPr>
          <w:b/>
        </w:rPr>
        <w:tab/>
      </w:r>
      <w:r w:rsidRPr="009D41F2">
        <w:rPr>
          <w:b/>
        </w:rPr>
        <w:t xml:space="preserve">ocena </w:t>
      </w:r>
    </w:p>
    <w:p w:rsidR="001F42BE" w:rsidRDefault="001F42BE">
      <w:r>
        <w:t xml:space="preserve">1,00 - 1,79 </w:t>
      </w:r>
      <w:r>
        <w:tab/>
      </w:r>
      <w:r>
        <w:tab/>
      </w:r>
      <w:r>
        <w:tab/>
        <w:t xml:space="preserve">niedostateczny </w:t>
      </w:r>
    </w:p>
    <w:p w:rsidR="001F42BE" w:rsidRDefault="001F42BE">
      <w:r>
        <w:t xml:space="preserve">1,80 - 2,69 </w:t>
      </w:r>
      <w:r>
        <w:tab/>
      </w:r>
      <w:r>
        <w:tab/>
      </w:r>
      <w:r>
        <w:tab/>
        <w:t xml:space="preserve">dopuszczający </w:t>
      </w:r>
    </w:p>
    <w:p w:rsidR="001F42BE" w:rsidRDefault="001F42BE">
      <w:r>
        <w:t>2,70 – 3,59</w:t>
      </w:r>
      <w:r>
        <w:tab/>
      </w:r>
      <w:r>
        <w:tab/>
      </w:r>
      <w:r>
        <w:tab/>
        <w:t xml:space="preserve"> dostateczny</w:t>
      </w:r>
    </w:p>
    <w:p w:rsidR="001F42BE" w:rsidRDefault="001F42BE">
      <w:r>
        <w:t xml:space="preserve"> 3,60 - 4,59</w:t>
      </w:r>
      <w:r>
        <w:tab/>
      </w:r>
      <w:r>
        <w:tab/>
      </w:r>
      <w:r>
        <w:tab/>
        <w:t xml:space="preserve"> dobry </w:t>
      </w:r>
    </w:p>
    <w:p w:rsidR="001F42BE" w:rsidRDefault="001F42BE">
      <w:r>
        <w:t xml:space="preserve">4,60 – 5, 49 </w:t>
      </w:r>
      <w:r>
        <w:tab/>
      </w:r>
      <w:r>
        <w:tab/>
      </w:r>
      <w:r>
        <w:tab/>
        <w:t xml:space="preserve">bardzo dobry </w:t>
      </w:r>
    </w:p>
    <w:p w:rsidR="001F42BE" w:rsidRDefault="001F42BE">
      <w:r>
        <w:t>5, 00- 5, 49 + dodatkowe warunki* celujący</w:t>
      </w:r>
    </w:p>
    <w:p w:rsidR="001F42BE" w:rsidRDefault="001F42BE">
      <w:r>
        <w:t>5,50- 6,00</w:t>
      </w:r>
    </w:p>
    <w:p w:rsidR="009D41F2" w:rsidRDefault="009D41F2"/>
    <w:p w:rsidR="009D41F2" w:rsidRDefault="009D41F2" w:rsidP="009D41F2">
      <w:pPr>
        <w:numPr>
          <w:ilvl w:val="0"/>
          <w:numId w:val="7"/>
        </w:numPr>
      </w:pPr>
      <w:r>
        <w:t>Uczeń jest zobowiązany do posiadania zeszytu z przedmiotu, robienia notatek z lekcji bieżącej.</w:t>
      </w:r>
    </w:p>
    <w:p w:rsidR="009D41F2" w:rsidRDefault="009D41F2" w:rsidP="009D41F2">
      <w:pPr>
        <w:numPr>
          <w:ilvl w:val="0"/>
          <w:numId w:val="7"/>
        </w:numPr>
      </w:pPr>
      <w:r>
        <w:t xml:space="preserve">Uczeń może poprawić każdą ocenę, po wcześniejszym ustaleniu terminu z nauczycielem. Obywa się to wtedy po zajęciach. </w:t>
      </w:r>
    </w:p>
    <w:p w:rsidR="009D41F2" w:rsidRDefault="009D41F2" w:rsidP="009D41F2">
      <w:pPr>
        <w:numPr>
          <w:ilvl w:val="0"/>
          <w:numId w:val="7"/>
        </w:numPr>
      </w:pPr>
      <w:r>
        <w:t xml:space="preserve">Nieprzygotowanie do zajęć, brak materiałów do lekcji będzie odnotowywane w e – dzienniku datami. Kiedy sytuacja będzie się powtarzać, rodzic ucznia zostanie poinformowany o tym fakcie wpisem w Uwagach  - zapis neutralny. </w:t>
      </w:r>
    </w:p>
    <w:p w:rsidR="00855DCD" w:rsidRDefault="00855DCD">
      <w:r>
        <w:t xml:space="preserve">dopuszczającą </w:t>
      </w:r>
    </w:p>
    <w:sectPr w:rsidR="00855DC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7731FA"/>
    <w:multiLevelType w:val="hybridMultilevel"/>
    <w:tmpl w:val="01A8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B3CCB"/>
    <w:multiLevelType w:val="hybridMultilevel"/>
    <w:tmpl w:val="D99E0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7275C"/>
    <w:multiLevelType w:val="hybridMultilevel"/>
    <w:tmpl w:val="6B9E0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66701"/>
    <w:multiLevelType w:val="hybridMultilevel"/>
    <w:tmpl w:val="B8F04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D4789"/>
    <w:multiLevelType w:val="hybridMultilevel"/>
    <w:tmpl w:val="F01E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836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2BE"/>
    <w:rsid w:val="00076122"/>
    <w:rsid w:val="001F42BE"/>
    <w:rsid w:val="00855DCD"/>
    <w:rsid w:val="009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21E6CE7-B163-43FB-AB54-B5D97722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</dc:creator>
  <cp:keywords/>
  <cp:lastModifiedBy>Sylwia Kotkiewicz</cp:lastModifiedBy>
  <cp:revision>2</cp:revision>
  <cp:lastPrinted>1601-01-01T00:00:00Z</cp:lastPrinted>
  <dcterms:created xsi:type="dcterms:W3CDTF">2022-10-12T08:21:00Z</dcterms:created>
  <dcterms:modified xsi:type="dcterms:W3CDTF">2022-10-12T08:21:00Z</dcterms:modified>
</cp:coreProperties>
</file>