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6B" w:rsidRPr="003C0C6B" w:rsidRDefault="003C0C6B" w:rsidP="003C0C6B">
      <w:pPr>
        <w:pStyle w:val="Nagwek2"/>
        <w:spacing w:line="360" w:lineRule="auto"/>
        <w:rPr>
          <w:sz w:val="22"/>
          <w:szCs w:val="22"/>
        </w:rPr>
      </w:pPr>
      <w:bookmarkStart w:id="0" w:name="_GoBack"/>
      <w:bookmarkEnd w:id="0"/>
      <w:r w:rsidRPr="003C0C6B">
        <w:rPr>
          <w:b/>
          <w:bCs/>
          <w:sz w:val="22"/>
          <w:szCs w:val="22"/>
        </w:rPr>
        <w:t xml:space="preserve">HISTORIA </w:t>
      </w:r>
    </w:p>
    <w:p w:rsidR="003C0C6B" w:rsidRPr="003C0C6B" w:rsidRDefault="003C0C6B" w:rsidP="003C0C6B">
      <w:pPr>
        <w:pStyle w:val="Nagwek2"/>
        <w:spacing w:line="360" w:lineRule="auto"/>
        <w:rPr>
          <w:sz w:val="22"/>
          <w:szCs w:val="22"/>
        </w:rPr>
      </w:pPr>
      <w:r w:rsidRPr="003C0C6B">
        <w:rPr>
          <w:sz w:val="22"/>
          <w:szCs w:val="22"/>
        </w:rPr>
        <w:t>PRZEDMIOTOW</w:t>
      </w:r>
      <w:r w:rsidR="001B4717">
        <w:rPr>
          <w:sz w:val="22"/>
          <w:szCs w:val="22"/>
        </w:rPr>
        <w:t xml:space="preserve">E ZASADY </w:t>
      </w:r>
      <w:r w:rsidRPr="003C0C6B">
        <w:rPr>
          <w:sz w:val="22"/>
          <w:szCs w:val="22"/>
        </w:rPr>
        <w:t>OCENIANIA</w:t>
      </w:r>
    </w:p>
    <w:p w:rsidR="003C0C6B" w:rsidRPr="003C0C6B" w:rsidRDefault="003C0C6B" w:rsidP="003C0C6B">
      <w:pPr>
        <w:spacing w:line="360" w:lineRule="auto"/>
        <w:jc w:val="center"/>
        <w:rPr>
          <w:b/>
          <w:bCs/>
          <w:sz w:val="22"/>
          <w:szCs w:val="22"/>
        </w:rPr>
      </w:pPr>
      <w:r w:rsidRPr="003C0C6B">
        <w:rPr>
          <w:b/>
          <w:bCs/>
          <w:sz w:val="22"/>
          <w:szCs w:val="22"/>
        </w:rPr>
        <w:t>DLA KLASY IV SZKOŁY PODSTAWOWEJ</w:t>
      </w:r>
    </w:p>
    <w:p w:rsidR="003C0C6B" w:rsidRPr="003C0C6B" w:rsidRDefault="003C0C6B" w:rsidP="003C0C6B">
      <w:pPr>
        <w:spacing w:line="360" w:lineRule="auto"/>
        <w:ind w:left="360"/>
        <w:jc w:val="center"/>
        <w:rPr>
          <w:sz w:val="22"/>
          <w:szCs w:val="22"/>
        </w:rPr>
      </w:pPr>
    </w:p>
    <w:p w:rsidR="003C0C6B" w:rsidRPr="003C0C6B" w:rsidRDefault="003C0C6B" w:rsidP="003C0C6B">
      <w:pPr>
        <w:pStyle w:val="Tekstblokowy"/>
        <w:spacing w:line="360" w:lineRule="auto"/>
        <w:ind w:left="0" w:right="0"/>
        <w:rPr>
          <w:rFonts w:ascii="Times New Roman" w:eastAsiaTheme="minorHAnsi" w:hAnsi="Times New Roman"/>
          <w:b/>
          <w:sz w:val="22"/>
          <w:szCs w:val="22"/>
          <w:lang w:eastAsia="en-US"/>
        </w:rPr>
      </w:pPr>
      <w:r w:rsidRPr="003C0C6B">
        <w:rPr>
          <w:rFonts w:ascii="Times New Roman" w:eastAsiaTheme="minorHAnsi" w:hAnsi="Times New Roman"/>
          <w:b/>
          <w:sz w:val="22"/>
          <w:szCs w:val="22"/>
          <w:lang w:eastAsia="en-US"/>
        </w:rPr>
        <w:t>I Obowiązujące podręczniki i zeszyty.</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Podręcznik programowany</w:t>
      </w:r>
      <w:r w:rsidR="001B4717">
        <w:rPr>
          <w:rFonts w:ascii="Times New Roman" w:hAnsi="Times New Roman"/>
          <w:color w:val="000000"/>
          <w:sz w:val="22"/>
          <w:szCs w:val="22"/>
        </w:rPr>
        <w:t xml:space="preserve"> wydawnictwa</w:t>
      </w:r>
      <w:r w:rsidRPr="003C0C6B">
        <w:rPr>
          <w:rFonts w:ascii="Times New Roman" w:hAnsi="Times New Roman"/>
          <w:color w:val="000000"/>
          <w:sz w:val="22"/>
          <w:szCs w:val="22"/>
        </w:rPr>
        <w:t xml:space="preserve"> NOWA ERA;</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 xml:space="preserve">Zeszyt przedmiotowy. </w:t>
      </w:r>
    </w:p>
    <w:p w:rsidR="003C0C6B" w:rsidRPr="003C0C6B" w:rsidRDefault="003C0C6B" w:rsidP="003C0C6B">
      <w:pPr>
        <w:pStyle w:val="Tekstblokowy"/>
        <w:spacing w:line="360" w:lineRule="auto"/>
        <w:ind w:left="0" w:right="0"/>
        <w:rPr>
          <w:rFonts w:ascii="Times New Roman" w:hAnsi="Times New Roman"/>
          <w:b/>
          <w:color w:val="000000"/>
          <w:sz w:val="22"/>
          <w:szCs w:val="22"/>
        </w:rPr>
      </w:pPr>
      <w:r w:rsidRPr="003C0C6B">
        <w:rPr>
          <w:rFonts w:ascii="Times New Roman" w:hAnsi="Times New Roman"/>
          <w:b/>
          <w:color w:val="000000"/>
          <w:sz w:val="22"/>
          <w:szCs w:val="22"/>
        </w:rPr>
        <w:t>II Obszary oceniania:</w:t>
      </w:r>
    </w:p>
    <w:p w:rsidR="003C0C6B" w:rsidRPr="009623B2" w:rsidRDefault="003C0C6B" w:rsidP="003C0C6B">
      <w:pPr>
        <w:pStyle w:val="Tekstblokowy"/>
        <w:numPr>
          <w:ilvl w:val="0"/>
          <w:numId w:val="5"/>
        </w:numPr>
        <w:spacing w:line="360" w:lineRule="auto"/>
        <w:ind w:right="0"/>
        <w:rPr>
          <w:rFonts w:ascii="Times New Roman" w:hAnsi="Times New Roman"/>
          <w:b/>
          <w:color w:val="000000"/>
          <w:sz w:val="22"/>
          <w:szCs w:val="22"/>
        </w:rPr>
      </w:pPr>
      <w:r w:rsidRPr="009623B2">
        <w:rPr>
          <w:rFonts w:ascii="Times New Roman" w:hAnsi="Times New Roman"/>
          <w:b/>
          <w:color w:val="000000"/>
          <w:sz w:val="22"/>
          <w:szCs w:val="22"/>
        </w:rPr>
        <w:t>Wiadomości zawarte w poszczególnych działach:</w:t>
      </w:r>
    </w:p>
    <w:p w:rsidR="003C0C6B" w:rsidRPr="003C0C6B" w:rsidRDefault="003C0C6B" w:rsidP="003C0C6B">
      <w:pPr>
        <w:spacing w:line="360" w:lineRule="auto"/>
        <w:ind w:left="360"/>
        <w:jc w:val="both"/>
        <w:rPr>
          <w:color w:val="000000"/>
          <w:sz w:val="22"/>
          <w:szCs w:val="22"/>
        </w:rPr>
      </w:pPr>
      <w:r w:rsidRPr="003C0C6B">
        <w:rPr>
          <w:color w:val="000000"/>
          <w:sz w:val="22"/>
          <w:szCs w:val="22"/>
        </w:rPr>
        <w:t>- Z HISTORIĄ NA TY</w:t>
      </w:r>
    </w:p>
    <w:p w:rsidR="003C0C6B" w:rsidRPr="003C0C6B" w:rsidRDefault="003C0C6B" w:rsidP="003C0C6B">
      <w:pPr>
        <w:spacing w:line="360" w:lineRule="auto"/>
        <w:ind w:left="360"/>
        <w:jc w:val="both"/>
        <w:rPr>
          <w:color w:val="000000"/>
          <w:sz w:val="22"/>
          <w:szCs w:val="22"/>
        </w:rPr>
      </w:pPr>
      <w:r w:rsidRPr="003C0C6B">
        <w:rPr>
          <w:color w:val="000000"/>
          <w:sz w:val="22"/>
          <w:szCs w:val="22"/>
        </w:rPr>
        <w:t>- OD PIASTÓW DO JAGIELLONÓW</w:t>
      </w:r>
    </w:p>
    <w:p w:rsidR="003C0C6B" w:rsidRPr="003C0C6B" w:rsidRDefault="003C0C6B" w:rsidP="003C0C6B">
      <w:pPr>
        <w:spacing w:line="360" w:lineRule="auto"/>
        <w:ind w:left="360"/>
        <w:jc w:val="both"/>
        <w:rPr>
          <w:color w:val="000000"/>
          <w:sz w:val="22"/>
          <w:szCs w:val="22"/>
        </w:rPr>
      </w:pPr>
      <w:r w:rsidRPr="003C0C6B">
        <w:rPr>
          <w:color w:val="000000"/>
          <w:sz w:val="22"/>
          <w:szCs w:val="22"/>
        </w:rPr>
        <w:t>- WOJNY I UPADEK RZECZYPOSPOLITEJ</w:t>
      </w:r>
    </w:p>
    <w:p w:rsidR="003C0C6B" w:rsidRPr="003C0C6B" w:rsidRDefault="003C0C6B" w:rsidP="003C0C6B">
      <w:pPr>
        <w:spacing w:line="360" w:lineRule="auto"/>
        <w:ind w:left="360"/>
        <w:jc w:val="both"/>
        <w:rPr>
          <w:color w:val="000000"/>
          <w:sz w:val="22"/>
          <w:szCs w:val="22"/>
        </w:rPr>
      </w:pPr>
      <w:r w:rsidRPr="003C0C6B">
        <w:rPr>
          <w:color w:val="000000"/>
          <w:sz w:val="22"/>
          <w:szCs w:val="22"/>
        </w:rPr>
        <w:t>- KU WSPÓŁCZESNEJ POLSCE</w:t>
      </w:r>
    </w:p>
    <w:p w:rsidR="003C0C6B" w:rsidRPr="003C0C6B" w:rsidRDefault="003C0C6B" w:rsidP="003C0C6B">
      <w:pPr>
        <w:pStyle w:val="Akapitzlist"/>
        <w:numPr>
          <w:ilvl w:val="0"/>
          <w:numId w:val="5"/>
        </w:numPr>
        <w:spacing w:line="360" w:lineRule="auto"/>
        <w:jc w:val="both"/>
        <w:rPr>
          <w:b/>
          <w:color w:val="000000"/>
          <w:sz w:val="22"/>
          <w:szCs w:val="22"/>
        </w:rPr>
      </w:pPr>
      <w:r w:rsidRPr="003C0C6B">
        <w:rPr>
          <w:b/>
          <w:color w:val="000000"/>
          <w:sz w:val="22"/>
          <w:szCs w:val="22"/>
        </w:rPr>
        <w:t>Umiejętności:</w:t>
      </w:r>
    </w:p>
    <w:p w:rsidR="003C0C6B" w:rsidRPr="003C0C6B" w:rsidRDefault="003C0C6B" w:rsidP="003C0C6B">
      <w:pPr>
        <w:spacing w:line="360" w:lineRule="auto"/>
        <w:ind w:left="360"/>
        <w:jc w:val="both"/>
        <w:rPr>
          <w:color w:val="000000"/>
          <w:sz w:val="22"/>
          <w:szCs w:val="22"/>
        </w:rPr>
      </w:pPr>
      <w:r w:rsidRPr="003C0C6B">
        <w:rPr>
          <w:color w:val="000000"/>
          <w:sz w:val="22"/>
          <w:szCs w:val="22"/>
        </w:rPr>
        <w:t>- lokalizacja czasowo-przestrzenna omawianych wydarzeń (znajomość mapy),</w:t>
      </w:r>
    </w:p>
    <w:p w:rsidR="003C0C6B" w:rsidRPr="003C0C6B" w:rsidRDefault="003C0C6B" w:rsidP="003C0C6B">
      <w:pPr>
        <w:spacing w:line="360" w:lineRule="auto"/>
        <w:ind w:left="360"/>
        <w:jc w:val="both"/>
        <w:rPr>
          <w:color w:val="000000"/>
          <w:sz w:val="22"/>
          <w:szCs w:val="22"/>
        </w:rPr>
      </w:pPr>
      <w:r w:rsidRPr="003C0C6B">
        <w:rPr>
          <w:color w:val="000000"/>
          <w:sz w:val="22"/>
          <w:szCs w:val="22"/>
        </w:rPr>
        <w:t>- uogólnianie, wartościowanie, porównywanie, wykrywanie analogii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tekstu źródłowego,</w:t>
      </w:r>
    </w:p>
    <w:p w:rsidR="003C0C6B" w:rsidRPr="003C0C6B" w:rsidRDefault="003C0C6B" w:rsidP="003C0C6B">
      <w:pPr>
        <w:spacing w:line="360" w:lineRule="auto"/>
        <w:ind w:left="360"/>
        <w:jc w:val="both"/>
        <w:rPr>
          <w:color w:val="000000"/>
          <w:sz w:val="22"/>
          <w:szCs w:val="22"/>
        </w:rPr>
      </w:pPr>
      <w:r w:rsidRPr="003C0C6B">
        <w:rPr>
          <w:color w:val="000000"/>
          <w:sz w:val="22"/>
          <w:szCs w:val="22"/>
        </w:rPr>
        <w:t>- umiejętność dyskutowania, argumentowania,</w:t>
      </w:r>
    </w:p>
    <w:p w:rsidR="003C0C6B" w:rsidRPr="003C0C6B" w:rsidRDefault="003C0C6B" w:rsidP="003C0C6B">
      <w:pPr>
        <w:spacing w:line="360" w:lineRule="auto"/>
        <w:ind w:left="360"/>
        <w:jc w:val="both"/>
        <w:rPr>
          <w:color w:val="000000"/>
          <w:sz w:val="22"/>
          <w:szCs w:val="22"/>
        </w:rPr>
      </w:pPr>
      <w:r w:rsidRPr="003C0C6B">
        <w:rPr>
          <w:color w:val="000000"/>
          <w:sz w:val="22"/>
          <w:szCs w:val="22"/>
        </w:rPr>
        <w:t>- stosowanie terminologii historycznej i jej rozumienie,</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wykazywanie związków przyczynowo-skutkowych pomiędzy historia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powszechną, ojczystą, regionalną,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łączenie faktów i zjawisk historycznych z dziejów Polski z historią powszechną,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i ocena zjawisk oraz faktów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-gromadzenie informacji przy wykorzystaniu nowoczesnej technologii i różnorodnych </w:t>
      </w:r>
    </w:p>
    <w:p w:rsidR="003C0C6B" w:rsidRPr="003C0C6B" w:rsidRDefault="003C0C6B" w:rsidP="003C0C6B">
      <w:pPr>
        <w:spacing w:line="360" w:lineRule="auto"/>
        <w:ind w:left="360"/>
        <w:jc w:val="both"/>
        <w:rPr>
          <w:color w:val="000000"/>
          <w:sz w:val="22"/>
          <w:szCs w:val="22"/>
        </w:rPr>
      </w:pPr>
      <w:r w:rsidRPr="003C0C6B">
        <w:rPr>
          <w:color w:val="000000"/>
          <w:sz w:val="22"/>
          <w:szCs w:val="22"/>
        </w:rPr>
        <w:lastRenderedPageBreak/>
        <w:t>źródeł.</w:t>
      </w:r>
    </w:p>
    <w:p w:rsidR="003C0C6B" w:rsidRPr="003C0C6B" w:rsidRDefault="003C0C6B" w:rsidP="003C0C6B">
      <w:pPr>
        <w:pStyle w:val="Nagwek1"/>
        <w:spacing w:line="360" w:lineRule="auto"/>
        <w:jc w:val="both"/>
        <w:rPr>
          <w:color w:val="000000"/>
          <w:sz w:val="22"/>
          <w:szCs w:val="22"/>
        </w:rPr>
      </w:pPr>
      <w:r w:rsidRPr="003C0C6B">
        <w:rPr>
          <w:color w:val="000000"/>
          <w:sz w:val="22"/>
          <w:szCs w:val="22"/>
        </w:rPr>
        <w:t>III Kontrolowanie i ocenianie.</w:t>
      </w:r>
    </w:p>
    <w:p w:rsidR="003C0C6B" w:rsidRPr="003C0C6B" w:rsidRDefault="003C0C6B" w:rsidP="003C0C6B">
      <w:pPr>
        <w:pStyle w:val="Akapitzlist"/>
        <w:numPr>
          <w:ilvl w:val="0"/>
          <w:numId w:val="3"/>
        </w:numPr>
        <w:rPr>
          <w:sz w:val="22"/>
          <w:szCs w:val="22"/>
        </w:rPr>
      </w:pPr>
      <w:r w:rsidRPr="003C0C6B">
        <w:rPr>
          <w:sz w:val="22"/>
          <w:szCs w:val="22"/>
        </w:rPr>
        <w:t>Ocenie podlegają następujące formy aktywności ucznia:</w:t>
      </w:r>
    </w:p>
    <w:p w:rsidR="003C0C6B" w:rsidRPr="003C0C6B" w:rsidRDefault="003C0C6B" w:rsidP="003C0C6B">
      <w:pPr>
        <w:ind w:left="360"/>
        <w:rPr>
          <w:sz w:val="22"/>
          <w:szCs w:val="22"/>
        </w:rPr>
      </w:pPr>
    </w:p>
    <w:p w:rsidR="003C0C6B" w:rsidRPr="003C0C6B" w:rsidRDefault="003C0C6B" w:rsidP="003C0C6B">
      <w:pPr>
        <w:pStyle w:val="Akapitzlist"/>
        <w:numPr>
          <w:ilvl w:val="0"/>
          <w:numId w:val="1"/>
        </w:numPr>
        <w:spacing w:line="360" w:lineRule="auto"/>
        <w:jc w:val="both"/>
        <w:rPr>
          <w:color w:val="000000"/>
          <w:sz w:val="22"/>
          <w:szCs w:val="22"/>
        </w:rPr>
      </w:pPr>
      <w:r w:rsidRPr="003C0C6B">
        <w:rPr>
          <w:color w:val="000000"/>
          <w:sz w:val="22"/>
          <w:szCs w:val="22"/>
        </w:rPr>
        <w:t>prace klasowe (zapowiedziane jeden lub dwa tygodnie wcześniej) stanowiące podsumowanie każdego działu</w:t>
      </w:r>
      <w:r w:rsidRPr="003C0C6B">
        <w:rPr>
          <w:b/>
          <w:color w:val="000000"/>
          <w:sz w:val="22"/>
          <w:szCs w:val="22"/>
        </w:rPr>
        <w:t>- waga 4</w:t>
      </w:r>
      <w:r w:rsidRPr="003C0C6B">
        <w:rPr>
          <w:color w:val="000000"/>
          <w:sz w:val="22"/>
          <w:szCs w:val="22"/>
        </w:rPr>
        <w:t>,</w:t>
      </w:r>
    </w:p>
    <w:p w:rsidR="003C0C6B" w:rsidRDefault="003C0C6B" w:rsidP="003C0C6B">
      <w:pPr>
        <w:pStyle w:val="Akapitzlist"/>
        <w:numPr>
          <w:ilvl w:val="0"/>
          <w:numId w:val="1"/>
        </w:numPr>
        <w:spacing w:line="360" w:lineRule="auto"/>
        <w:jc w:val="both"/>
        <w:rPr>
          <w:color w:val="000000"/>
          <w:sz w:val="22"/>
          <w:szCs w:val="22"/>
        </w:rPr>
      </w:pPr>
      <w:r w:rsidRPr="003C0C6B">
        <w:rPr>
          <w:color w:val="000000"/>
          <w:sz w:val="22"/>
          <w:szCs w:val="22"/>
        </w:rPr>
        <w:t>sprawdziany (zapowiedziane - wiadomości z maksymalnie czterech ostatnich lekcji )</w:t>
      </w:r>
      <w:r w:rsidRPr="003C0C6B">
        <w:rPr>
          <w:b/>
          <w:color w:val="000000"/>
          <w:sz w:val="22"/>
          <w:szCs w:val="22"/>
        </w:rPr>
        <w:t>- waga 3</w:t>
      </w:r>
      <w:r w:rsidRPr="003C0C6B">
        <w:rPr>
          <w:color w:val="000000"/>
          <w:sz w:val="22"/>
          <w:szCs w:val="22"/>
        </w:rPr>
        <w:t>,</w:t>
      </w:r>
    </w:p>
    <w:p w:rsidR="001B4717" w:rsidRPr="001B4717" w:rsidRDefault="001B4717" w:rsidP="001B4717">
      <w:pPr>
        <w:pStyle w:val="Akapitzlist"/>
        <w:numPr>
          <w:ilvl w:val="0"/>
          <w:numId w:val="1"/>
        </w:numPr>
        <w:spacing w:line="360" w:lineRule="auto"/>
        <w:jc w:val="both"/>
        <w:rPr>
          <w:color w:val="000000"/>
          <w:sz w:val="22"/>
          <w:szCs w:val="22"/>
        </w:rPr>
      </w:pPr>
      <w:r w:rsidRPr="001B4717">
        <w:rPr>
          <w:color w:val="000000"/>
          <w:sz w:val="22"/>
          <w:szCs w:val="22"/>
        </w:rPr>
        <w:t>kartkówki (wiadomości z jednej/dwóch lekcji)</w:t>
      </w:r>
      <w:r w:rsidRPr="001B4717">
        <w:rPr>
          <w:b/>
          <w:color w:val="000000"/>
          <w:sz w:val="22"/>
          <w:szCs w:val="22"/>
        </w:rPr>
        <w:t>- waga odpowiednio 1 lub 2</w:t>
      </w:r>
      <w:r w:rsidRPr="001B4717">
        <w:rPr>
          <w:color w:val="000000"/>
          <w:sz w:val="22"/>
          <w:szCs w:val="22"/>
        </w:rPr>
        <w:t>,</w:t>
      </w:r>
    </w:p>
    <w:p w:rsidR="003C0C6B" w:rsidRDefault="003C0C6B" w:rsidP="003C0C6B">
      <w:pPr>
        <w:pStyle w:val="Akapitzlist"/>
        <w:numPr>
          <w:ilvl w:val="0"/>
          <w:numId w:val="1"/>
        </w:numPr>
        <w:spacing w:line="360" w:lineRule="auto"/>
        <w:jc w:val="both"/>
        <w:rPr>
          <w:color w:val="000000"/>
          <w:sz w:val="22"/>
          <w:szCs w:val="22"/>
        </w:rPr>
      </w:pPr>
      <w:r w:rsidRPr="003C0C6B">
        <w:rPr>
          <w:color w:val="000000"/>
          <w:sz w:val="22"/>
          <w:szCs w:val="22"/>
        </w:rPr>
        <w:t>odpowiedzi ustne</w:t>
      </w:r>
      <w:r w:rsidRPr="003C0C6B">
        <w:rPr>
          <w:b/>
          <w:color w:val="000000"/>
          <w:sz w:val="22"/>
          <w:szCs w:val="22"/>
        </w:rPr>
        <w:t>- waga 2</w:t>
      </w:r>
      <w:r w:rsidRPr="003C0C6B">
        <w:rPr>
          <w:color w:val="000000"/>
          <w:sz w:val="22"/>
          <w:szCs w:val="22"/>
        </w:rPr>
        <w:t>,</w:t>
      </w:r>
    </w:p>
    <w:p w:rsidR="001B4717" w:rsidRPr="001B4717" w:rsidRDefault="001B4717" w:rsidP="003C0C6B">
      <w:pPr>
        <w:pStyle w:val="Akapitzlist"/>
        <w:numPr>
          <w:ilvl w:val="0"/>
          <w:numId w:val="1"/>
        </w:numPr>
        <w:spacing w:line="360" w:lineRule="auto"/>
        <w:jc w:val="both"/>
        <w:rPr>
          <w:color w:val="000000"/>
          <w:sz w:val="22"/>
          <w:szCs w:val="22"/>
        </w:rPr>
      </w:pPr>
      <w:r w:rsidRPr="001B4717">
        <w:rPr>
          <w:color w:val="000000"/>
          <w:sz w:val="22"/>
          <w:szCs w:val="22"/>
        </w:rPr>
        <w:t xml:space="preserve">zeszyt (notatki własne, zadania, ćwiczenia)- </w:t>
      </w:r>
      <w:r w:rsidRPr="001B4717">
        <w:rPr>
          <w:b/>
          <w:color w:val="000000"/>
          <w:sz w:val="22"/>
          <w:szCs w:val="22"/>
        </w:rPr>
        <w:t>waga 1</w:t>
      </w:r>
      <w:r w:rsidRPr="001B4717">
        <w:rPr>
          <w:color w:val="000000"/>
          <w:sz w:val="22"/>
          <w:szCs w:val="22"/>
        </w:rPr>
        <w:t>,</w:t>
      </w:r>
    </w:p>
    <w:p w:rsidR="003C0C6B" w:rsidRPr="001B4717" w:rsidRDefault="003C0C6B" w:rsidP="003C0C6B">
      <w:pPr>
        <w:pStyle w:val="Akapitzlist"/>
        <w:numPr>
          <w:ilvl w:val="0"/>
          <w:numId w:val="1"/>
        </w:numPr>
        <w:spacing w:line="360" w:lineRule="auto"/>
        <w:jc w:val="both"/>
        <w:rPr>
          <w:color w:val="000000"/>
          <w:sz w:val="22"/>
          <w:szCs w:val="22"/>
        </w:rPr>
      </w:pPr>
      <w:r w:rsidRPr="001B4717">
        <w:rPr>
          <w:color w:val="000000"/>
          <w:sz w:val="22"/>
          <w:szCs w:val="22"/>
        </w:rPr>
        <w:t>praca w grupach</w:t>
      </w:r>
      <w:r w:rsidRPr="001B4717">
        <w:rPr>
          <w:b/>
          <w:color w:val="000000"/>
          <w:sz w:val="22"/>
          <w:szCs w:val="22"/>
        </w:rPr>
        <w:t>- waga 1</w:t>
      </w:r>
      <w:r w:rsidRPr="001B4717">
        <w:rPr>
          <w:color w:val="000000"/>
          <w:sz w:val="22"/>
          <w:szCs w:val="22"/>
        </w:rPr>
        <w:t>,</w:t>
      </w:r>
    </w:p>
    <w:p w:rsidR="003C0C6B" w:rsidRPr="001B4717" w:rsidRDefault="003C0C6B" w:rsidP="003C0C6B">
      <w:pPr>
        <w:pStyle w:val="Akapitzlist"/>
        <w:numPr>
          <w:ilvl w:val="0"/>
          <w:numId w:val="1"/>
        </w:numPr>
        <w:spacing w:line="360" w:lineRule="auto"/>
        <w:jc w:val="both"/>
        <w:rPr>
          <w:color w:val="000000"/>
          <w:sz w:val="22"/>
          <w:szCs w:val="22"/>
        </w:rPr>
      </w:pPr>
      <w:r w:rsidRPr="001B4717">
        <w:rPr>
          <w:color w:val="000000"/>
          <w:sz w:val="22"/>
          <w:szCs w:val="22"/>
        </w:rPr>
        <w:t>prace manualne (np. plakaty)</w:t>
      </w:r>
      <w:r w:rsidRPr="001B4717">
        <w:rPr>
          <w:b/>
          <w:color w:val="000000"/>
          <w:sz w:val="22"/>
          <w:szCs w:val="22"/>
        </w:rPr>
        <w:t xml:space="preserve"> - waga 1</w:t>
      </w:r>
      <w:r w:rsidRPr="001B4717">
        <w:rPr>
          <w:color w:val="000000"/>
          <w:sz w:val="22"/>
          <w:szCs w:val="22"/>
        </w:rPr>
        <w:t>,</w:t>
      </w:r>
    </w:p>
    <w:p w:rsidR="001B4717" w:rsidRPr="001B4717" w:rsidRDefault="001B4717" w:rsidP="001B4717">
      <w:pPr>
        <w:pStyle w:val="Akapitzlist"/>
        <w:numPr>
          <w:ilvl w:val="0"/>
          <w:numId w:val="1"/>
        </w:numPr>
        <w:spacing w:line="360" w:lineRule="auto"/>
        <w:jc w:val="both"/>
        <w:rPr>
          <w:color w:val="000000"/>
          <w:sz w:val="22"/>
          <w:szCs w:val="22"/>
        </w:rPr>
      </w:pPr>
      <w:r w:rsidRPr="001B4717">
        <w:rPr>
          <w:color w:val="000000"/>
          <w:sz w:val="22"/>
          <w:szCs w:val="22"/>
        </w:rPr>
        <w:t>prezentacje</w:t>
      </w:r>
      <w:r w:rsidRPr="001B4717">
        <w:rPr>
          <w:b/>
          <w:color w:val="000000"/>
          <w:sz w:val="22"/>
          <w:szCs w:val="22"/>
        </w:rPr>
        <w:t>- waga 1 lub 2</w:t>
      </w:r>
      <w:r w:rsidRPr="001B4717">
        <w:rPr>
          <w:color w:val="000000"/>
          <w:sz w:val="22"/>
          <w:szCs w:val="22"/>
        </w:rPr>
        <w:t xml:space="preserve"> (połączona z wyst</w:t>
      </w:r>
      <w:r>
        <w:rPr>
          <w:color w:val="000000"/>
          <w:sz w:val="22"/>
          <w:szCs w:val="22"/>
        </w:rPr>
        <w:t>ąpieniem i komentarzem własnym),</w:t>
      </w:r>
    </w:p>
    <w:p w:rsidR="001B4717" w:rsidRPr="001B4717" w:rsidRDefault="001B4717" w:rsidP="001B4717">
      <w:pPr>
        <w:pStyle w:val="Akapitzlist"/>
        <w:numPr>
          <w:ilvl w:val="0"/>
          <w:numId w:val="3"/>
        </w:numPr>
        <w:autoSpaceDE w:val="0"/>
        <w:autoSpaceDN w:val="0"/>
        <w:adjustRightInd w:val="0"/>
        <w:spacing w:line="360" w:lineRule="auto"/>
        <w:jc w:val="both"/>
        <w:rPr>
          <w:color w:val="000000"/>
          <w:sz w:val="22"/>
          <w:szCs w:val="22"/>
        </w:rPr>
      </w:pPr>
      <w:r w:rsidRPr="001B4717">
        <w:rPr>
          <w:rFonts w:eastAsiaTheme="minorHAnsi"/>
          <w:sz w:val="22"/>
          <w:szCs w:val="22"/>
          <w:lang w:eastAsia="en-US"/>
        </w:rPr>
        <w:t>Praca na lekcji jest oceniana w dodatkowej skali plusów (+). Pięć to ocena bardzo dobra, sześć równe jest ocenie celującej.</w:t>
      </w:r>
    </w:p>
    <w:p w:rsidR="001B4717" w:rsidRPr="001B4717" w:rsidRDefault="001B4717" w:rsidP="001B4717">
      <w:pPr>
        <w:pStyle w:val="Akapitzlist"/>
        <w:numPr>
          <w:ilvl w:val="0"/>
          <w:numId w:val="3"/>
        </w:numPr>
        <w:autoSpaceDE w:val="0"/>
        <w:autoSpaceDN w:val="0"/>
        <w:adjustRightInd w:val="0"/>
        <w:spacing w:line="360" w:lineRule="auto"/>
        <w:jc w:val="both"/>
        <w:rPr>
          <w:color w:val="000000"/>
          <w:sz w:val="22"/>
          <w:szCs w:val="22"/>
        </w:rPr>
      </w:pPr>
      <w:r w:rsidRPr="001B4717">
        <w:rPr>
          <w:color w:val="000000"/>
          <w:sz w:val="22"/>
          <w:szCs w:val="22"/>
        </w:rPr>
        <w:t>Za nieprzygotowanie do lekcji uznaje się brak zadania lub karty pracy uzupełnianej na kolejnych lekcjach, a także zeszytu, jeśli z wcześniej wspomnianymi notatkami/zadaniami.</w:t>
      </w:r>
      <w:r w:rsidRPr="001B4717">
        <w:rPr>
          <w:rFonts w:eastAsiaTheme="minorHAnsi"/>
          <w:sz w:val="22"/>
          <w:szCs w:val="22"/>
          <w:lang w:eastAsia="en-US"/>
        </w:rPr>
        <w:t xml:space="preserve"> </w:t>
      </w:r>
      <w:r>
        <w:rPr>
          <w:rFonts w:eastAsiaTheme="minorHAnsi"/>
          <w:sz w:val="22"/>
          <w:szCs w:val="22"/>
          <w:lang w:eastAsia="en-US"/>
        </w:rPr>
        <w:t xml:space="preserve">Jest ono odnotowywane </w:t>
      </w:r>
      <w:r w:rsidR="000605C3">
        <w:rPr>
          <w:rFonts w:eastAsiaTheme="minorHAnsi"/>
          <w:sz w:val="22"/>
          <w:szCs w:val="22"/>
          <w:lang w:eastAsia="en-US"/>
        </w:rPr>
        <w:t>w rubryce ocen w postaci daty lub opisu np. brak zadania. Powtarzające się nieprzygotowanie do lekcji zostaje odnotowane w zakładce „uwagi”.</w:t>
      </w:r>
    </w:p>
    <w:p w:rsidR="000605C3" w:rsidRPr="000605C3" w:rsidRDefault="000605C3" w:rsidP="000605C3">
      <w:pPr>
        <w:pStyle w:val="Akapitzlist"/>
        <w:numPr>
          <w:ilvl w:val="0"/>
          <w:numId w:val="3"/>
        </w:numPr>
        <w:spacing w:line="360" w:lineRule="auto"/>
        <w:jc w:val="both"/>
        <w:rPr>
          <w:color w:val="000000"/>
          <w:sz w:val="22"/>
          <w:szCs w:val="22"/>
        </w:rPr>
      </w:pPr>
      <w:r w:rsidRPr="000605C3">
        <w:rPr>
          <w:color w:val="000000"/>
          <w:sz w:val="22"/>
          <w:szCs w:val="22"/>
        </w:rPr>
        <w:t>Poprawie podlegają wyłącznie oceny dopuszczające i niedostateczne otrzymane z pracy klasowej lub sprawdzianu, który obejmował kluczowe dla dalszej nauki treści. Uczeń ma możliwość ich pop</w:t>
      </w:r>
      <w:r>
        <w:rPr>
          <w:color w:val="000000"/>
          <w:sz w:val="22"/>
          <w:szCs w:val="22"/>
        </w:rPr>
        <w:t xml:space="preserve">rawy </w:t>
      </w:r>
      <w:r w:rsidRPr="000605C3">
        <w:rPr>
          <w:color w:val="000000"/>
          <w:sz w:val="22"/>
          <w:szCs w:val="22"/>
        </w:rPr>
        <w:t xml:space="preserve">w ciągu trzech tygodni od oddania prac w terminie wyznaczonym przez nauczyciela. </w:t>
      </w:r>
    </w:p>
    <w:p w:rsidR="000605C3" w:rsidRPr="000605C3" w:rsidRDefault="000605C3" w:rsidP="000605C3">
      <w:pPr>
        <w:pStyle w:val="Akapitzlist"/>
        <w:numPr>
          <w:ilvl w:val="0"/>
          <w:numId w:val="3"/>
        </w:numPr>
        <w:spacing w:line="360" w:lineRule="auto"/>
        <w:jc w:val="both"/>
        <w:rPr>
          <w:color w:val="000000"/>
          <w:sz w:val="22"/>
          <w:szCs w:val="22"/>
        </w:rPr>
      </w:pPr>
      <w:r w:rsidRPr="000605C3">
        <w:rPr>
          <w:color w:val="000000"/>
          <w:sz w:val="22"/>
          <w:szCs w:val="22"/>
        </w:rPr>
        <w:t xml:space="preserve">Osoba nieobecna na pracy klasowej ma obowiązek ją napisać w ciągu dwóch tygodni liczonych od powrotu do szkoły, poza swoimi lekcjami w terminie wyznaczonym przez nauczyciela. </w:t>
      </w:r>
    </w:p>
    <w:p w:rsidR="003C0C6B" w:rsidRPr="000605C3" w:rsidRDefault="003C0C6B" w:rsidP="003C0C6B">
      <w:pPr>
        <w:pStyle w:val="Akapitzlist"/>
        <w:numPr>
          <w:ilvl w:val="0"/>
          <w:numId w:val="3"/>
        </w:numPr>
        <w:spacing w:line="360" w:lineRule="auto"/>
        <w:jc w:val="both"/>
        <w:rPr>
          <w:sz w:val="22"/>
          <w:szCs w:val="22"/>
        </w:rPr>
      </w:pPr>
      <w:r w:rsidRPr="000605C3">
        <w:rPr>
          <w:sz w:val="22"/>
          <w:szCs w:val="22"/>
        </w:rPr>
        <w:t xml:space="preserve">Sprawdzone prace klasowe uczeń wkleja do zeszytu </w:t>
      </w:r>
      <w:r w:rsidR="000605C3" w:rsidRPr="000605C3">
        <w:rPr>
          <w:sz w:val="22"/>
          <w:szCs w:val="22"/>
        </w:rPr>
        <w:t>przedmiotowego lub przechowuje w teczce</w:t>
      </w:r>
      <w:r w:rsidRPr="000605C3">
        <w:rPr>
          <w:sz w:val="22"/>
          <w:szCs w:val="22"/>
        </w:rPr>
        <w:t xml:space="preserve">. </w:t>
      </w:r>
    </w:p>
    <w:p w:rsidR="003C0C6B" w:rsidRPr="003C0C6B" w:rsidRDefault="003C0C6B" w:rsidP="003C0C6B">
      <w:pPr>
        <w:pStyle w:val="Akapitzlist"/>
        <w:numPr>
          <w:ilvl w:val="0"/>
          <w:numId w:val="3"/>
        </w:numPr>
        <w:spacing w:line="360" w:lineRule="auto"/>
        <w:jc w:val="both"/>
        <w:rPr>
          <w:sz w:val="22"/>
          <w:szCs w:val="22"/>
        </w:rPr>
      </w:pPr>
      <w:r w:rsidRPr="000605C3">
        <w:rPr>
          <w:sz w:val="22"/>
          <w:szCs w:val="22"/>
        </w:rPr>
        <w:t xml:space="preserve">Zeszyty powinny być prowadzone </w:t>
      </w:r>
      <w:r w:rsidR="000605C3">
        <w:rPr>
          <w:sz w:val="22"/>
          <w:szCs w:val="22"/>
        </w:rPr>
        <w:t>systematycznie.</w:t>
      </w:r>
    </w:p>
    <w:p w:rsidR="000605C3" w:rsidRPr="000605C3" w:rsidRDefault="000605C3" w:rsidP="000605C3">
      <w:pPr>
        <w:pStyle w:val="Akapitzlist"/>
        <w:numPr>
          <w:ilvl w:val="0"/>
          <w:numId w:val="3"/>
        </w:numPr>
        <w:spacing w:line="360" w:lineRule="auto"/>
        <w:jc w:val="both"/>
        <w:rPr>
          <w:sz w:val="22"/>
          <w:szCs w:val="22"/>
        </w:rPr>
      </w:pPr>
      <w:r w:rsidRPr="000605C3">
        <w:rPr>
          <w:sz w:val="22"/>
          <w:szCs w:val="22"/>
        </w:rPr>
        <w:t>W przypadku nieobecności na lekcji uczeń ma obowiązek uzupełnić</w:t>
      </w:r>
      <w:r w:rsidRPr="000605C3">
        <w:rPr>
          <w:sz w:val="22"/>
          <w:szCs w:val="22"/>
          <w:u w:val="single"/>
        </w:rPr>
        <w:t xml:space="preserve"> </w:t>
      </w:r>
      <w:r w:rsidRPr="000605C3">
        <w:rPr>
          <w:sz w:val="22"/>
          <w:szCs w:val="22"/>
        </w:rPr>
        <w:t>zadania/karty pracy/ćwiczenia/ informacje.</w:t>
      </w:r>
    </w:p>
    <w:p w:rsidR="003C0C6B" w:rsidRPr="003C0C6B" w:rsidRDefault="003C0C6B" w:rsidP="003C0C6B">
      <w:pPr>
        <w:spacing w:line="360" w:lineRule="auto"/>
        <w:rPr>
          <w:b/>
          <w:sz w:val="22"/>
          <w:szCs w:val="22"/>
        </w:rPr>
      </w:pPr>
      <w:r w:rsidRPr="003C0C6B">
        <w:rPr>
          <w:b/>
          <w:sz w:val="22"/>
          <w:szCs w:val="22"/>
        </w:rPr>
        <w:t xml:space="preserve">IV W przypadku posiadania przez ucznia opinii PPP, nauczyciel dostosowuje warunki </w:t>
      </w:r>
    </w:p>
    <w:p w:rsidR="003C0C6B" w:rsidRPr="003C0C6B" w:rsidRDefault="003C0C6B" w:rsidP="003C0C6B">
      <w:pPr>
        <w:spacing w:line="360" w:lineRule="auto"/>
        <w:ind w:left="426"/>
        <w:rPr>
          <w:b/>
          <w:sz w:val="22"/>
          <w:szCs w:val="22"/>
        </w:rPr>
      </w:pPr>
      <w:r w:rsidRPr="003C0C6B">
        <w:rPr>
          <w:b/>
          <w:sz w:val="22"/>
          <w:szCs w:val="22"/>
        </w:rPr>
        <w:lastRenderedPageBreak/>
        <w:t>pracy do zaleceń poradni.</w:t>
      </w:r>
    </w:p>
    <w:p w:rsidR="003C0C6B" w:rsidRPr="003C0C6B" w:rsidRDefault="003C0C6B" w:rsidP="003C0C6B">
      <w:pPr>
        <w:spacing w:line="360" w:lineRule="auto"/>
        <w:rPr>
          <w:b/>
          <w:sz w:val="22"/>
          <w:szCs w:val="22"/>
        </w:rPr>
      </w:pPr>
      <w:r w:rsidRPr="003C0C6B">
        <w:rPr>
          <w:b/>
          <w:sz w:val="22"/>
          <w:szCs w:val="22"/>
        </w:rPr>
        <w:t>V Wymagania na poszczególne oceny:</w:t>
      </w:r>
    </w:p>
    <w:p w:rsidR="003C0C6B" w:rsidRPr="003C0C6B" w:rsidRDefault="003C0C6B" w:rsidP="003C0C6B">
      <w:pPr>
        <w:spacing w:line="360" w:lineRule="auto"/>
        <w:rPr>
          <w:sz w:val="22"/>
          <w:szCs w:val="22"/>
        </w:rPr>
      </w:pPr>
      <w:r w:rsidRPr="003C0C6B">
        <w:rPr>
          <w:sz w:val="22"/>
          <w:szCs w:val="22"/>
        </w:rPr>
        <w:t>Aby uzyskać ocenę:</w:t>
      </w:r>
    </w:p>
    <w:p w:rsidR="003C0C6B" w:rsidRPr="003C0C6B" w:rsidRDefault="003C0C6B" w:rsidP="003C0C6B">
      <w:pPr>
        <w:pStyle w:val="Akapitzlist"/>
        <w:numPr>
          <w:ilvl w:val="0"/>
          <w:numId w:val="4"/>
        </w:numPr>
        <w:spacing w:line="360" w:lineRule="auto"/>
        <w:rPr>
          <w:sz w:val="22"/>
          <w:szCs w:val="22"/>
        </w:rPr>
      </w:pPr>
      <w:r w:rsidRPr="003C0C6B">
        <w:rPr>
          <w:b/>
          <w:sz w:val="22"/>
          <w:szCs w:val="22"/>
        </w:rPr>
        <w:t xml:space="preserve">dopuszczającą- </w:t>
      </w:r>
      <w:r w:rsidRPr="003C0C6B">
        <w:rPr>
          <w:sz w:val="22"/>
          <w:szCs w:val="22"/>
        </w:rPr>
        <w:t>uczeń powinien wykazać się znajomością elementarnej wiedzy, wyjaśnić z pomocą nauczyciela znaczenie podstawowych terminów historycznych, dokonać opisów przeszłości i porównywać ja z teraźniejszością na podstawie materiałów ilustracyjnych;</w:t>
      </w:r>
    </w:p>
    <w:p w:rsidR="003C0C6B" w:rsidRPr="003C0C6B" w:rsidRDefault="003C0C6B" w:rsidP="003C0C6B">
      <w:pPr>
        <w:pStyle w:val="Akapitzlist"/>
        <w:numPr>
          <w:ilvl w:val="0"/>
          <w:numId w:val="4"/>
        </w:numPr>
        <w:spacing w:line="360" w:lineRule="auto"/>
        <w:rPr>
          <w:sz w:val="22"/>
          <w:szCs w:val="22"/>
        </w:rPr>
      </w:pPr>
      <w:r w:rsidRPr="003C0C6B">
        <w:rPr>
          <w:b/>
          <w:sz w:val="22"/>
          <w:szCs w:val="22"/>
        </w:rPr>
        <w:t>dostateczną-</w:t>
      </w:r>
      <w:r w:rsidRPr="003C0C6B">
        <w:rPr>
          <w:sz w:val="22"/>
          <w:szCs w:val="22"/>
        </w:rPr>
        <w:t xml:space="preserve"> uczeń powinien posiadać podstawowa wiedzę faktograficzna, czytać teksty ze zrozumieniem, dostrzegać związki teraźniejszości z przeszłością, opanować najprostsze umiejętności przedmiotowe, takie jak: dokonywanie oceny zdarzenia, opis, porównanie, określanie, w którym wieku rozegrało się dane wydarzenie, porządkowanie zdarzeń w kolejności chronologicznej, odczytywanie daty wydarzenia z osi czasu;</w:t>
      </w:r>
    </w:p>
    <w:p w:rsidR="003C0C6B" w:rsidRPr="003C0C6B" w:rsidRDefault="003C0C6B" w:rsidP="003C0C6B">
      <w:pPr>
        <w:pStyle w:val="Akapitzlist"/>
        <w:numPr>
          <w:ilvl w:val="0"/>
          <w:numId w:val="4"/>
        </w:numPr>
        <w:spacing w:line="360" w:lineRule="auto"/>
        <w:rPr>
          <w:sz w:val="22"/>
          <w:szCs w:val="22"/>
        </w:rPr>
      </w:pPr>
      <w:r w:rsidRPr="003C0C6B">
        <w:rPr>
          <w:b/>
          <w:sz w:val="22"/>
          <w:szCs w:val="22"/>
        </w:rPr>
        <w:t>dobrą-</w:t>
      </w:r>
      <w:r w:rsidRPr="003C0C6B">
        <w:rPr>
          <w:sz w:val="22"/>
          <w:szCs w:val="22"/>
        </w:rPr>
        <w:t xml:space="preserve"> uczeń powinien opanować wiedzę faktograficzną na poziomie ponadpodstawowym, wykazywać się aktywnością na lekcjach, wyrażać własna opinię, dostrzegać ciągłość rozwoju kulturalnego i cywilizacyjnego, integrować wiedzę uzyskana z różnych źródeł, samodzielnie poszukiwać informacji o swoim regionie i rodzinnej miejscowości, umiejętnie posługiwać się mapa, odczytywać wiadomości z wykresów i tabel;</w:t>
      </w:r>
    </w:p>
    <w:p w:rsidR="003C0C6B" w:rsidRPr="003C0C6B" w:rsidRDefault="003C0C6B" w:rsidP="003C0C6B">
      <w:pPr>
        <w:pStyle w:val="Akapitzlist"/>
        <w:numPr>
          <w:ilvl w:val="0"/>
          <w:numId w:val="4"/>
        </w:numPr>
        <w:spacing w:line="360" w:lineRule="auto"/>
        <w:rPr>
          <w:sz w:val="22"/>
          <w:szCs w:val="22"/>
        </w:rPr>
      </w:pPr>
      <w:r w:rsidRPr="003C0C6B">
        <w:rPr>
          <w:b/>
          <w:sz w:val="22"/>
          <w:szCs w:val="22"/>
        </w:rPr>
        <w:t>bardzo dobrą-</w:t>
      </w:r>
      <w:r w:rsidRPr="003C0C6B">
        <w:rPr>
          <w:sz w:val="22"/>
          <w:szCs w:val="22"/>
        </w:rPr>
        <w:t xml:space="preserve"> uczeń musi wykazać się nie tylko dużą wiedza, lecz także zrozumieniem procesów historycznych; powinien również samodzielnie wyciągać wnioski, ujmować treści historyczne w związki przyczynowo-skutkowe, krytycznie odnosić się do wydarzeń z przeszłości oraz porównywać epoki i okresy;</w:t>
      </w:r>
    </w:p>
    <w:p w:rsidR="003C0C6B" w:rsidRDefault="003C0C6B" w:rsidP="003C0C6B">
      <w:pPr>
        <w:pStyle w:val="Akapitzlist"/>
        <w:numPr>
          <w:ilvl w:val="0"/>
          <w:numId w:val="4"/>
        </w:numPr>
        <w:spacing w:line="360" w:lineRule="auto"/>
        <w:rPr>
          <w:sz w:val="22"/>
          <w:szCs w:val="22"/>
        </w:rPr>
      </w:pPr>
      <w:r w:rsidRPr="003C0C6B">
        <w:rPr>
          <w:b/>
          <w:sz w:val="22"/>
          <w:szCs w:val="22"/>
        </w:rPr>
        <w:t>celującą-</w:t>
      </w:r>
      <w:r w:rsidRPr="003C0C6B">
        <w:rPr>
          <w:sz w:val="22"/>
          <w:szCs w:val="22"/>
        </w:rPr>
        <w:t xml:space="preserve"> uczeń powinien samodzielnie rozwijać swoje zainteresowania i wykazywać się wiedzą ponadprogramowa, uczestniczyć w przedmiotowych zajęciach dodatkowych, łączyć i wykorzystywać wiadomości z różnych dziedzin, brać udział w konkursach przedmiotowych.</w:t>
      </w:r>
    </w:p>
    <w:p w:rsidR="00AA5BC1" w:rsidRDefault="00AA5BC1" w:rsidP="00AA5BC1">
      <w:pPr>
        <w:spacing w:line="360" w:lineRule="auto"/>
        <w:rPr>
          <w:sz w:val="22"/>
          <w:szCs w:val="22"/>
        </w:rPr>
      </w:pPr>
    </w:p>
    <w:p w:rsidR="00AA5BC1" w:rsidRPr="009623B2" w:rsidRDefault="009623B2" w:rsidP="009623B2">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Załącznik do PZ</w:t>
      </w:r>
      <w:r w:rsidR="00AA5BC1" w:rsidRPr="009623B2">
        <w:rPr>
          <w:b/>
          <w:bCs/>
          <w:sz w:val="22"/>
          <w:szCs w:val="22"/>
        </w:rPr>
        <w:t>O</w:t>
      </w:r>
    </w:p>
    <w:p w:rsidR="00AA5BC1" w:rsidRPr="009623B2" w:rsidRDefault="00AA5BC1" w:rsidP="009623B2">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będący uszczegółowieniem procedur szkolnych</w:t>
      </w:r>
    </w:p>
    <w:p w:rsidR="00AA5BC1" w:rsidRPr="009623B2" w:rsidRDefault="00AA5BC1" w:rsidP="009623B2">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„Organizacja nauczania z wykorzystaniem technik i metod pracy na odległość”</w:t>
      </w:r>
    </w:p>
    <w:p w:rsidR="00AA5BC1" w:rsidRPr="009623B2" w:rsidRDefault="00AA5BC1" w:rsidP="009623B2">
      <w:pPr>
        <w:pStyle w:val="NormalnyWeb"/>
        <w:spacing w:before="0" w:beforeAutospacing="0" w:after="0" w:afterAutospacing="0" w:line="360" w:lineRule="auto"/>
        <w:rPr>
          <w:rFonts w:ascii="Segoe UI" w:hAnsi="Segoe UI" w:cs="Segoe UI"/>
          <w:sz w:val="22"/>
          <w:szCs w:val="22"/>
        </w:rPr>
      </w:pPr>
      <w:r w:rsidRPr="009623B2">
        <w:rPr>
          <w:sz w:val="22"/>
          <w:szCs w:val="22"/>
        </w:rPr>
        <w:t>Tematyka lekcji on - line i zadania przeznaczone do samodzielnego wykonania przez ucznia zapisywane są w zakładce „zadania domowe” w dzienniku elektronicznym.</w:t>
      </w:r>
    </w:p>
    <w:p w:rsidR="00AA5BC1" w:rsidRPr="009623B2" w:rsidRDefault="00AA5BC1" w:rsidP="009623B2">
      <w:pPr>
        <w:pStyle w:val="NormalnyWeb"/>
        <w:spacing w:before="0" w:beforeAutospacing="0" w:after="0" w:afterAutospacing="0" w:line="360" w:lineRule="auto"/>
        <w:rPr>
          <w:rFonts w:ascii="Segoe UI" w:hAnsi="Segoe UI" w:cs="Segoe UI"/>
          <w:sz w:val="22"/>
          <w:szCs w:val="22"/>
        </w:rPr>
      </w:pPr>
      <w:r w:rsidRPr="009623B2">
        <w:rPr>
          <w:sz w:val="22"/>
          <w:szCs w:val="22"/>
        </w:rPr>
        <w:t>Uczeń ma obowiązek:</w:t>
      </w:r>
    </w:p>
    <w:p w:rsidR="00AA5BC1" w:rsidRPr="009623B2" w:rsidRDefault="00AA5BC1" w:rsidP="009623B2">
      <w:pPr>
        <w:pStyle w:val="NormalnyWeb"/>
        <w:spacing w:before="0" w:beforeAutospacing="0" w:after="0" w:afterAutospacing="0" w:line="360" w:lineRule="auto"/>
        <w:rPr>
          <w:rFonts w:ascii="Segoe UI" w:hAnsi="Segoe UI" w:cs="Segoe UI"/>
          <w:sz w:val="22"/>
          <w:szCs w:val="22"/>
        </w:rPr>
      </w:pPr>
      <w:r w:rsidRPr="009623B2">
        <w:rPr>
          <w:sz w:val="22"/>
          <w:szCs w:val="22"/>
        </w:rPr>
        <w:t>- sprawdzania zapisu w zakładce „zadnia domowe” i wykonania poleceń w czasie rzeczywistym, jeśli zajęcia nie mają formy on - line;</w:t>
      </w:r>
    </w:p>
    <w:p w:rsidR="006640EA" w:rsidRPr="009623B2" w:rsidRDefault="00AA5BC1" w:rsidP="009623B2">
      <w:pPr>
        <w:spacing w:line="360" w:lineRule="auto"/>
        <w:rPr>
          <w:sz w:val="22"/>
          <w:szCs w:val="22"/>
        </w:rPr>
      </w:pPr>
      <w:r w:rsidRPr="009623B2">
        <w:rPr>
          <w:sz w:val="22"/>
          <w:szCs w:val="22"/>
        </w:rPr>
        <w:lastRenderedPageBreak/>
        <w:t xml:space="preserve">- uczestniczenia w lekcjach on – line, a w razie kłopotów zgłaszania ich prowadzącemu werbalnie lub za pomocą czatu, dziennika; </w:t>
      </w:r>
      <w:r w:rsidR="006640EA" w:rsidRPr="009623B2">
        <w:rPr>
          <w:sz w:val="22"/>
          <w:szCs w:val="22"/>
        </w:rPr>
        <w:t xml:space="preserve">brak informacji skutkuje </w:t>
      </w:r>
      <w:r w:rsidR="000605C3" w:rsidRPr="009623B2">
        <w:rPr>
          <w:sz w:val="22"/>
          <w:szCs w:val="22"/>
        </w:rPr>
        <w:t>odnotowaniem nieobecności ucznia na zajęciach;</w:t>
      </w:r>
    </w:p>
    <w:p w:rsidR="000605C3" w:rsidRPr="009623B2" w:rsidRDefault="00AA5BC1" w:rsidP="009623B2">
      <w:pPr>
        <w:pStyle w:val="NormalnyWeb"/>
        <w:spacing w:before="0" w:beforeAutospacing="0" w:after="0" w:afterAutospacing="0" w:line="360" w:lineRule="auto"/>
        <w:rPr>
          <w:sz w:val="22"/>
          <w:szCs w:val="22"/>
        </w:rPr>
      </w:pPr>
      <w:r w:rsidRPr="009623B2">
        <w:rPr>
          <w:sz w:val="22"/>
          <w:szCs w:val="22"/>
        </w:rPr>
        <w:t xml:space="preserve">- wysłania prac w terminie wyznaczonym przez nauczyciela, jeśli takie będzie polecenie zapisane w zakładce „zadania domowe”; </w:t>
      </w:r>
    </w:p>
    <w:p w:rsidR="007D74F3" w:rsidRPr="009623B2" w:rsidRDefault="00AA5BC1" w:rsidP="009623B2">
      <w:pPr>
        <w:pStyle w:val="NormalnyWeb"/>
        <w:spacing w:before="0" w:beforeAutospacing="0" w:after="0" w:afterAutospacing="0" w:line="360" w:lineRule="auto"/>
        <w:rPr>
          <w:sz w:val="22"/>
          <w:szCs w:val="22"/>
        </w:rPr>
      </w:pPr>
      <w:r w:rsidRPr="009623B2">
        <w:rPr>
          <w:sz w:val="22"/>
          <w:szCs w:val="22"/>
        </w:rPr>
        <w:t>Nieobecność podczas sprawdzianu powinna niezwłocznie, a najpóźniej w ciągu 3 dni być</w:t>
      </w:r>
      <w:r w:rsidR="007D74F3" w:rsidRPr="009623B2">
        <w:rPr>
          <w:sz w:val="22"/>
          <w:szCs w:val="22"/>
        </w:rPr>
        <w:t xml:space="preserve"> usprawiedliwiona przez rodzica.</w:t>
      </w:r>
      <w:r w:rsidRPr="009623B2">
        <w:rPr>
          <w:sz w:val="22"/>
          <w:szCs w:val="22"/>
        </w:rPr>
        <w:t xml:space="preserve"> </w:t>
      </w:r>
      <w:r w:rsidR="007D74F3" w:rsidRPr="009623B2">
        <w:rPr>
          <w:sz w:val="22"/>
          <w:szCs w:val="22"/>
        </w:rPr>
        <w:t>Brak takiej informacji skutkuje zapisem w zakładce „uwagi”.</w:t>
      </w:r>
    </w:p>
    <w:p w:rsidR="007D74F3" w:rsidRPr="009623B2" w:rsidRDefault="007D74F3" w:rsidP="009623B2">
      <w:pPr>
        <w:pStyle w:val="NormalnyWeb"/>
        <w:spacing w:before="0" w:beforeAutospacing="0" w:after="0" w:afterAutospacing="0" w:line="360" w:lineRule="auto"/>
        <w:rPr>
          <w:sz w:val="22"/>
          <w:szCs w:val="22"/>
        </w:rPr>
      </w:pPr>
      <w:r w:rsidRPr="009623B2">
        <w:rPr>
          <w:sz w:val="22"/>
          <w:szCs w:val="22"/>
        </w:rPr>
        <w:t>W przypadku nieobecności ucznia podczas sprawdzianu/kartkówki/pracy klasowej, wiedza sprawdzana jest w formie ustnej.</w:t>
      </w:r>
    </w:p>
    <w:p w:rsidR="004838E2" w:rsidRPr="009623B2" w:rsidRDefault="004838E2" w:rsidP="004838E2">
      <w:pPr>
        <w:pStyle w:val="NormalnyWeb"/>
        <w:spacing w:before="0" w:beforeAutospacing="0" w:after="0" w:afterAutospacing="0" w:line="360" w:lineRule="auto"/>
        <w:rPr>
          <w:sz w:val="22"/>
          <w:szCs w:val="22"/>
        </w:rPr>
      </w:pPr>
      <w:r w:rsidRPr="009623B2">
        <w:rPr>
          <w:sz w:val="22"/>
          <w:szCs w:val="22"/>
        </w:rPr>
        <w:t xml:space="preserve">Jeśli uczeń nie przystąpi do napisania sprawdzianu/kartkówki/pracy klasowej </w:t>
      </w:r>
      <w:r>
        <w:rPr>
          <w:sz w:val="22"/>
          <w:szCs w:val="22"/>
        </w:rPr>
        <w:t xml:space="preserve">w </w:t>
      </w:r>
      <w:r w:rsidRPr="009623B2">
        <w:rPr>
          <w:sz w:val="22"/>
          <w:szCs w:val="22"/>
        </w:rPr>
        <w:t>terminach wyznaczonych przez nauczyciela</w:t>
      </w:r>
      <w:r>
        <w:rPr>
          <w:sz w:val="22"/>
          <w:szCs w:val="22"/>
        </w:rPr>
        <w:t>,</w:t>
      </w:r>
      <w:r w:rsidRPr="009623B2">
        <w:rPr>
          <w:sz w:val="22"/>
          <w:szCs w:val="22"/>
        </w:rPr>
        <w:t xml:space="preserve"> zobowiązany jest do tego podczas powrotu nauki stacjonarnej, jeśli taka będzie miała miejsce.</w:t>
      </w:r>
    </w:p>
    <w:p w:rsidR="007D74F3" w:rsidRPr="009623B2" w:rsidRDefault="007D74F3" w:rsidP="009623B2">
      <w:pPr>
        <w:pStyle w:val="NormalnyWeb"/>
        <w:spacing w:before="0" w:beforeAutospacing="0" w:after="0" w:afterAutospacing="0" w:line="360" w:lineRule="auto"/>
        <w:rPr>
          <w:sz w:val="22"/>
          <w:szCs w:val="22"/>
        </w:rPr>
      </w:pPr>
      <w:r w:rsidRPr="009623B2">
        <w:rPr>
          <w:sz w:val="22"/>
          <w:szCs w:val="22"/>
        </w:rPr>
        <w:t>Poprawa prac pisemnych odbywa się w formie ustnej.</w:t>
      </w:r>
    </w:p>
    <w:p w:rsidR="00AA5BC1" w:rsidRPr="009623B2" w:rsidRDefault="00AA5BC1" w:rsidP="009623B2">
      <w:pPr>
        <w:pStyle w:val="NormalnyWeb"/>
        <w:spacing w:before="0" w:beforeAutospacing="0" w:after="0" w:afterAutospacing="0" w:line="360" w:lineRule="auto"/>
        <w:rPr>
          <w:rFonts w:ascii="Segoe UI" w:hAnsi="Segoe UI" w:cs="Segoe UI"/>
          <w:sz w:val="22"/>
          <w:szCs w:val="22"/>
        </w:rPr>
      </w:pPr>
      <w:r w:rsidRPr="009623B2">
        <w:rPr>
          <w:sz w:val="22"/>
          <w:szCs w:val="22"/>
        </w:rPr>
        <w:t>Podczas zdalnej formy nauczania, wiedza i umiejętności uczniów są oceniane przy zastosowaniu maksymalnej wagi 2.</w:t>
      </w:r>
    </w:p>
    <w:p w:rsidR="009623B2" w:rsidRDefault="009623B2" w:rsidP="003C0C6B">
      <w:pPr>
        <w:rPr>
          <w:b/>
          <w:sz w:val="22"/>
          <w:szCs w:val="22"/>
        </w:rPr>
      </w:pPr>
    </w:p>
    <w:p w:rsidR="003C0C6B" w:rsidRPr="003C0C6B" w:rsidRDefault="003C0C6B" w:rsidP="009623B2">
      <w:pPr>
        <w:jc w:val="center"/>
        <w:rPr>
          <w:sz w:val="22"/>
          <w:szCs w:val="22"/>
        </w:rPr>
      </w:pPr>
      <w:r w:rsidRPr="003C0C6B">
        <w:rPr>
          <w:b/>
          <w:sz w:val="22"/>
          <w:szCs w:val="22"/>
        </w:rPr>
        <w:t>Roczny plan pracy z historii dla klasy 4 szkoły podstawowej do programu nauczania „Wczoraj i dziś”</w:t>
      </w:r>
    </w:p>
    <w:p w:rsidR="003C0C6B" w:rsidRPr="003C0C6B" w:rsidRDefault="003C0C6B" w:rsidP="009623B2">
      <w:pPr>
        <w:jc w:val="center"/>
        <w:rPr>
          <w:b/>
          <w:sz w:val="22"/>
          <w:szCs w:val="22"/>
        </w:rPr>
      </w:pPr>
      <w:r w:rsidRPr="003C0C6B">
        <w:rPr>
          <w:b/>
          <w:sz w:val="22"/>
          <w:szCs w:val="22"/>
        </w:rPr>
        <w:t>Wymagania na poszczególne oceny</w:t>
      </w:r>
    </w:p>
    <w:p w:rsidR="003C0C6B" w:rsidRPr="003C0C6B" w:rsidRDefault="003C0C6B" w:rsidP="003C0C6B">
      <w:pPr>
        <w:rPr>
          <w:sz w:val="22"/>
          <w:szCs w:val="22"/>
        </w:rPr>
      </w:pPr>
      <w:r w:rsidRPr="003C0C6B">
        <w:rPr>
          <w:sz w:val="22"/>
          <w:szCs w:val="22"/>
        </w:rPr>
        <w:t>*Gwiazdką oznaczono tematy dodatkowe (nieobowiązkowe) z podstawy programowej</w:t>
      </w:r>
    </w:p>
    <w:tbl>
      <w:tblPr>
        <w:tblW w:w="14655" w:type="dxa"/>
        <w:tblInd w:w="-485" w:type="dxa"/>
        <w:tblLayout w:type="fixed"/>
        <w:tblCellMar>
          <w:left w:w="70" w:type="dxa"/>
          <w:right w:w="70" w:type="dxa"/>
        </w:tblCellMar>
        <w:tblLook w:val="04A0" w:firstRow="1" w:lastRow="0" w:firstColumn="1" w:lastColumn="0" w:noHBand="0" w:noVBand="1"/>
      </w:tblPr>
      <w:tblGrid>
        <w:gridCol w:w="1440"/>
        <w:gridCol w:w="2159"/>
        <w:gridCol w:w="2268"/>
        <w:gridCol w:w="2126"/>
        <w:gridCol w:w="284"/>
        <w:gridCol w:w="2126"/>
        <w:gridCol w:w="2126"/>
        <w:gridCol w:w="2126"/>
      </w:tblGrid>
      <w:tr w:rsidR="003C0C6B" w:rsidRPr="003C0C6B" w:rsidTr="001B4717">
        <w:trPr>
          <w:trHeight w:val="345"/>
        </w:trPr>
        <w:tc>
          <w:tcPr>
            <w:tcW w:w="1440" w:type="dxa"/>
            <w:vMerge w:val="restart"/>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Temat lekcji</w:t>
            </w:r>
          </w:p>
        </w:tc>
        <w:tc>
          <w:tcPr>
            <w:tcW w:w="2159" w:type="dxa"/>
            <w:vMerge w:val="restart"/>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Zagadnienia</w:t>
            </w:r>
          </w:p>
        </w:tc>
        <w:tc>
          <w:tcPr>
            <w:tcW w:w="11056" w:type="dxa"/>
            <w:gridSpan w:val="6"/>
            <w:tcBorders>
              <w:top w:val="single" w:sz="4" w:space="0" w:color="000000"/>
              <w:left w:val="single" w:sz="4" w:space="0" w:color="000000"/>
              <w:bottom w:val="single" w:sz="4" w:space="0" w:color="000000"/>
              <w:right w:val="single" w:sz="4" w:space="0" w:color="000000"/>
            </w:tcBorders>
            <w:vAlign w:val="center"/>
            <w:hideMark/>
          </w:tcPr>
          <w:p w:rsidR="003C0C6B" w:rsidRPr="003C0C6B" w:rsidRDefault="003C0C6B" w:rsidP="001B4717">
            <w:pPr>
              <w:tabs>
                <w:tab w:val="left" w:pos="2198"/>
                <w:tab w:val="left" w:pos="2623"/>
              </w:tabs>
              <w:snapToGrid w:val="0"/>
              <w:ind w:left="922" w:hanging="213"/>
              <w:jc w:val="center"/>
              <w:rPr>
                <w:b/>
              </w:rPr>
            </w:pPr>
            <w:r w:rsidRPr="003C0C6B">
              <w:rPr>
                <w:b/>
                <w:sz w:val="22"/>
                <w:szCs w:val="22"/>
              </w:rPr>
              <w:t>Wymagania na poszczególne oceny</w:t>
            </w:r>
          </w:p>
        </w:tc>
      </w:tr>
      <w:tr w:rsidR="003C0C6B" w:rsidRPr="003C0C6B" w:rsidTr="001B4717">
        <w:trPr>
          <w:trHeight w:val="465"/>
        </w:trPr>
        <w:tc>
          <w:tcPr>
            <w:tcW w:w="1440" w:type="dxa"/>
            <w:vMerge/>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jc w:val="center"/>
              <w:rPr>
                <w:b/>
                <w:lang w:eastAsia="ar-SA"/>
              </w:rPr>
            </w:pPr>
          </w:p>
        </w:tc>
        <w:tc>
          <w:tcPr>
            <w:tcW w:w="2159" w:type="dxa"/>
            <w:vMerge/>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jc w:val="center"/>
              <w:rPr>
                <w:b/>
                <w:lang w:eastAsia="ar-SA"/>
              </w:rPr>
            </w:pPr>
          </w:p>
        </w:tc>
        <w:tc>
          <w:tcPr>
            <w:tcW w:w="2268"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dopuszczająca</w:t>
            </w:r>
          </w:p>
        </w:tc>
        <w:tc>
          <w:tcPr>
            <w:tcW w:w="2410" w:type="dxa"/>
            <w:gridSpan w:val="2"/>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dostateczna</w:t>
            </w:r>
          </w:p>
        </w:tc>
        <w:tc>
          <w:tcPr>
            <w:tcW w:w="2126"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dobra</w:t>
            </w:r>
          </w:p>
        </w:tc>
        <w:tc>
          <w:tcPr>
            <w:tcW w:w="2126"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bardzo dobra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C0C6B" w:rsidRPr="003C0C6B" w:rsidRDefault="003C0C6B" w:rsidP="001B4717">
            <w:pPr>
              <w:snapToGrid w:val="0"/>
              <w:jc w:val="center"/>
              <w:rPr>
                <w:b/>
              </w:rPr>
            </w:pPr>
            <w:r w:rsidRPr="003C0C6B">
              <w:rPr>
                <w:b/>
                <w:sz w:val="22"/>
                <w:szCs w:val="22"/>
              </w:rPr>
              <w:t>celująca</w:t>
            </w:r>
          </w:p>
        </w:tc>
      </w:tr>
      <w:tr w:rsidR="003C0C6B" w:rsidRPr="003C0C6B" w:rsidTr="001B4717">
        <w:trPr>
          <w:trHeight w:val="465"/>
        </w:trPr>
        <w:tc>
          <w:tcPr>
            <w:tcW w:w="14655" w:type="dxa"/>
            <w:gridSpan w:val="8"/>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snapToGrid w:val="0"/>
              <w:jc w:val="center"/>
              <w:rPr>
                <w:b/>
              </w:rPr>
            </w:pPr>
            <w:r w:rsidRPr="003C0C6B">
              <w:rPr>
                <w:b/>
                <w:sz w:val="22"/>
                <w:szCs w:val="22"/>
              </w:rPr>
              <w:t>Rozdział 1. Z historią na Ty</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hideMark/>
          </w:tcPr>
          <w:p w:rsidR="003C0C6B" w:rsidRPr="003C0C6B" w:rsidRDefault="003C0C6B" w:rsidP="001B4717">
            <w:pPr>
              <w:autoSpaceDE w:val="0"/>
              <w:autoSpaceDN w:val="0"/>
              <w:adjustRightInd w:val="0"/>
              <w:rPr>
                <w:rFonts w:eastAsia="Calibri"/>
                <w:color w:val="FF0000"/>
              </w:rPr>
            </w:pPr>
            <w:r w:rsidRPr="003C0C6B">
              <w:rPr>
                <w:sz w:val="22"/>
                <w:szCs w:val="22"/>
              </w:rPr>
              <w:t xml:space="preserve">1. Historia – nauka o przeszłości </w:t>
            </w:r>
          </w:p>
          <w:p w:rsidR="003C0C6B" w:rsidRPr="003C0C6B" w:rsidRDefault="003C0C6B" w:rsidP="001B4717">
            <w:pPr>
              <w:autoSpaceDE w:val="0"/>
              <w:autoSpaceDN w:val="0"/>
              <w:adjustRightInd w:val="0"/>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historia jako nauka o przeszłości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historia a baśnie i legendy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efekty pracy historyków i archeologów</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źródła historyczne, ich przykłady oraz podział</w:t>
            </w:r>
          </w:p>
        </w:tc>
        <w:tc>
          <w:tcPr>
            <w:tcW w:w="2268" w:type="dxa"/>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współczesność</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przeszłość</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historia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historycy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legenda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baśń</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rozróżnia przeszłość od współczesności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rozróżnia fikcję (np. baśń) od rzeczywistości </w:t>
            </w:r>
            <w:r w:rsidRPr="003C0C6B">
              <w:rPr>
                <w:rStyle w:val="A13"/>
                <w:rFonts w:ascii="Times New Roman" w:hAnsi="Times New Roman" w:cs="Times New Roman"/>
                <w:sz w:val="22"/>
                <w:szCs w:val="22"/>
              </w:rPr>
              <w:lastRenderedPageBreak/>
              <w:t>histo</w:t>
            </w:r>
            <w:r w:rsidRPr="003C0C6B">
              <w:rPr>
                <w:rStyle w:val="A13"/>
                <w:rFonts w:ascii="Times New Roman" w:hAnsi="Times New Roman" w:cs="Times New Roman"/>
                <w:sz w:val="22"/>
                <w:szCs w:val="22"/>
              </w:rPr>
              <w:softHyphen/>
              <w:t>rycznej</w:t>
            </w:r>
          </w:p>
          <w:p w:rsidR="003C0C6B" w:rsidRPr="003C0C6B" w:rsidRDefault="003C0C6B" w:rsidP="001B4717">
            <w:pPr>
              <w:snapToGrid w:val="0"/>
              <w:ind w:right="403"/>
              <w:rPr>
                <w:rFonts w:eastAsia="Times"/>
              </w:rPr>
            </w:pPr>
            <w:r w:rsidRPr="003C0C6B">
              <w:rPr>
                <w:rStyle w:val="A14"/>
                <w:rFonts w:cs="Times New Roman"/>
                <w:sz w:val="22"/>
                <w:szCs w:val="22"/>
              </w:rPr>
              <w:t xml:space="preserve">– </w:t>
            </w:r>
            <w:r w:rsidRPr="003C0C6B">
              <w:rPr>
                <w:rStyle w:val="A13"/>
                <w:rFonts w:cs="Times New Roman"/>
                <w:sz w:val="22"/>
                <w:szCs w:val="22"/>
              </w:rPr>
              <w:t>potrafi krótko scharakte</w:t>
            </w:r>
            <w:r w:rsidRPr="003C0C6B">
              <w:rPr>
                <w:rStyle w:val="A13"/>
                <w:rFonts w:cs="Times New Roman"/>
                <w:sz w:val="22"/>
                <w:szCs w:val="22"/>
              </w:rPr>
              <w:softHyphen/>
              <w:t>ryzować, czym zajmują się historycy</w:t>
            </w:r>
          </w:p>
        </w:tc>
        <w:tc>
          <w:tcPr>
            <w:tcW w:w="2410" w:type="dxa"/>
            <w:gridSpan w:val="2"/>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lastRenderedPageBreak/>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dzieje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archeologia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źródła pisane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źródła materialne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rozróżnia pracę historyków i archeologów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potrafi podać przykłady postaci legendarnych i histo</w:t>
            </w:r>
            <w:r w:rsidRPr="003C0C6B">
              <w:rPr>
                <w:rStyle w:val="A13"/>
                <w:rFonts w:ascii="Times New Roman" w:hAnsi="Times New Roman" w:cs="Times New Roman"/>
                <w:sz w:val="22"/>
                <w:szCs w:val="22"/>
              </w:rPr>
              <w:softHyphen/>
              <w:t>rycznych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wyjaśnia, czym są </w:t>
            </w:r>
            <w:r w:rsidRPr="003C0C6B">
              <w:rPr>
                <w:rStyle w:val="A13"/>
                <w:rFonts w:ascii="Times New Roman" w:hAnsi="Times New Roman" w:cs="Times New Roman"/>
                <w:sz w:val="22"/>
                <w:szCs w:val="22"/>
              </w:rPr>
              <w:lastRenderedPageBreak/>
              <w:t>przyczyny i skutki</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dokonuje podstawowego podziału źródeł historycznych </w:t>
            </w:r>
          </w:p>
        </w:tc>
        <w:tc>
          <w:tcPr>
            <w:tcW w:w="2126" w:type="dxa"/>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lastRenderedPageBreak/>
              <w:t xml:space="preserve">– </w:t>
            </w:r>
            <w:r w:rsidRPr="003C0C6B">
              <w:rPr>
                <w:rStyle w:val="A13"/>
                <w:rFonts w:ascii="Times New Roman" w:hAnsi="Times New Roman" w:cs="Times New Roman"/>
                <w:sz w:val="22"/>
                <w:szCs w:val="22"/>
              </w:rPr>
              <w:t>porównuje pracę history</w:t>
            </w:r>
            <w:r w:rsidRPr="003C0C6B">
              <w:rPr>
                <w:rStyle w:val="A13"/>
                <w:rFonts w:ascii="Times New Roman" w:hAnsi="Times New Roman" w:cs="Times New Roman"/>
                <w:sz w:val="22"/>
                <w:szCs w:val="22"/>
              </w:rPr>
              <w:softHyphen/>
              <w:t>ków i archeologów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różne przykłady źródeł pisanych i niepisa</w:t>
            </w:r>
            <w:r w:rsidRPr="003C0C6B">
              <w:rPr>
                <w:rStyle w:val="A13"/>
                <w:rFonts w:ascii="Times New Roman" w:hAnsi="Times New Roman" w:cs="Times New Roman"/>
                <w:sz w:val="22"/>
                <w:szCs w:val="22"/>
              </w:rPr>
              <w:softHyphen/>
              <w:t>nych</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potrzebę edukacji historycznej</w:t>
            </w:r>
          </w:p>
        </w:tc>
        <w:tc>
          <w:tcPr>
            <w:tcW w:w="2126" w:type="dxa"/>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omawia rolę źródeł historycznych w procesie poznawania dziejów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pozapodręczniko</w:t>
            </w:r>
            <w:r w:rsidRPr="003C0C6B">
              <w:rPr>
                <w:rStyle w:val="A13"/>
                <w:rFonts w:ascii="Times New Roman" w:hAnsi="Times New Roman" w:cs="Times New Roman"/>
                <w:sz w:val="22"/>
                <w:szCs w:val="22"/>
              </w:rPr>
              <w:softHyphen/>
              <w:t>we przykłady różnych kate</w:t>
            </w:r>
            <w:r w:rsidRPr="003C0C6B">
              <w:rPr>
                <w:rStyle w:val="A13"/>
                <w:rFonts w:ascii="Times New Roman" w:hAnsi="Times New Roman" w:cs="Times New Roman"/>
                <w:sz w:val="22"/>
                <w:szCs w:val="22"/>
              </w:rPr>
              <w:softHyphen/>
              <w:t>gorii źródeł historycznych</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przedstawia różne efekty pracy </w:t>
            </w:r>
            <w:r w:rsidRPr="003C0C6B">
              <w:rPr>
                <w:rStyle w:val="A13"/>
                <w:rFonts w:cs="Times New Roman"/>
                <w:sz w:val="22"/>
                <w:szCs w:val="22"/>
              </w:rPr>
              <w:lastRenderedPageBreak/>
              <w:t>naukowców zajmują</w:t>
            </w:r>
            <w:r w:rsidRPr="003C0C6B">
              <w:rPr>
                <w:rStyle w:val="A13"/>
                <w:rFonts w:cs="Times New Roman"/>
                <w:sz w:val="22"/>
                <w:szCs w:val="22"/>
              </w:rPr>
              <w:softHyphen/>
              <w:t>cych się przeszłością</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lastRenderedPageBreak/>
              <w:t xml:space="preserve">– </w:t>
            </w:r>
            <w:r w:rsidRPr="003C0C6B">
              <w:rPr>
                <w:rStyle w:val="A13"/>
                <w:rFonts w:ascii="Times New Roman" w:hAnsi="Times New Roman" w:cs="Times New Roman"/>
                <w:sz w:val="22"/>
                <w:szCs w:val="22"/>
              </w:rPr>
              <w:t>potrafi zaproponować po</w:t>
            </w:r>
            <w:r w:rsidRPr="003C0C6B">
              <w:rPr>
                <w:rStyle w:val="A13"/>
                <w:rFonts w:ascii="Times New Roman" w:hAnsi="Times New Roman" w:cs="Times New Roman"/>
                <w:sz w:val="22"/>
                <w:szCs w:val="22"/>
              </w:rPr>
              <w:softHyphen/>
              <w:t>dział źródeł pisanych bądź niepisanych na podkategorie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nowoczesne metody badania życia ludzi w przeszłości</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ocenia wiarygodność różne</w:t>
            </w:r>
            <w:r w:rsidRPr="003C0C6B">
              <w:rPr>
                <w:rStyle w:val="A13"/>
                <w:rFonts w:cs="Times New Roman"/>
                <w:sz w:val="22"/>
                <w:szCs w:val="22"/>
              </w:rPr>
              <w:softHyphen/>
            </w:r>
            <w:r w:rsidRPr="003C0C6B">
              <w:rPr>
                <w:rStyle w:val="A13"/>
                <w:rFonts w:cs="Times New Roman"/>
                <w:sz w:val="22"/>
                <w:szCs w:val="22"/>
              </w:rPr>
              <w:lastRenderedPageBreak/>
              <w:t>go rodzaju źródeł pisanych</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sz w:val="22"/>
                <w:szCs w:val="22"/>
              </w:rPr>
              <w:lastRenderedPageBreak/>
              <w:t xml:space="preserve">2. Historia wokół nas </w:t>
            </w:r>
          </w:p>
          <w:p w:rsidR="003C0C6B" w:rsidRPr="003C0C6B" w:rsidRDefault="003C0C6B" w:rsidP="001B4717">
            <w:pPr>
              <w:autoSpaceDE w:val="0"/>
              <w:autoSpaceDN w:val="0"/>
              <w:adjustRightInd w:val="0"/>
              <w:ind w:firstLine="567"/>
              <w:rPr>
                <w:color w:val="FF0000"/>
              </w:rPr>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drzewo genealogiczne – sposób przedstawienia historii rodziny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„wielka” i „mała” ojczyzna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patriotyzm jako miłość do ojczyzny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sposoby wyrażania patriotyzmu</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„małe ojczyzny” i ich tradycje</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tradycja</w:t>
            </w:r>
            <w:r w:rsidRPr="003C0C6B">
              <w:rPr>
                <w:rStyle w:val="A13"/>
                <w:rFonts w:cs="Times New Roman"/>
                <w:sz w:val="22"/>
                <w:szCs w:val="22"/>
              </w:rPr>
              <w:t xml:space="preserve">, </w:t>
            </w:r>
            <w:r w:rsidRPr="003C0C6B">
              <w:rPr>
                <w:rStyle w:val="A13"/>
                <w:rFonts w:cs="Times New Roman"/>
                <w:i/>
                <w:iCs/>
                <w:sz w:val="22"/>
                <w:szCs w:val="22"/>
              </w:rPr>
              <w:t>drze</w:t>
            </w:r>
            <w:r w:rsidRPr="003C0C6B">
              <w:rPr>
                <w:rStyle w:val="A13"/>
                <w:rFonts w:cs="Times New Roman"/>
                <w:i/>
                <w:iCs/>
                <w:sz w:val="22"/>
                <w:szCs w:val="22"/>
              </w:rPr>
              <w:softHyphen/>
              <w:t>wo genealogiczne</w:t>
            </w:r>
            <w:r w:rsidRPr="003C0C6B">
              <w:rPr>
                <w:rStyle w:val="A13"/>
                <w:rFonts w:cs="Times New Roman"/>
                <w:sz w:val="22"/>
                <w:szCs w:val="22"/>
              </w:rPr>
              <w:t xml:space="preserve">, </w:t>
            </w:r>
            <w:r w:rsidRPr="003C0C6B">
              <w:rPr>
                <w:rStyle w:val="A13"/>
                <w:rFonts w:cs="Times New Roman"/>
                <w:i/>
                <w:iCs/>
                <w:sz w:val="22"/>
                <w:szCs w:val="22"/>
              </w:rPr>
              <w:t>ojczyzna</w:t>
            </w:r>
            <w:r w:rsidRPr="003C0C6B">
              <w:rPr>
                <w:rStyle w:val="A13"/>
                <w:rFonts w:cs="Times New Roman"/>
                <w:sz w:val="22"/>
                <w:szCs w:val="22"/>
              </w:rPr>
              <w:t xml:space="preserve">, </w:t>
            </w:r>
            <w:r w:rsidRPr="003C0C6B">
              <w:rPr>
                <w:rStyle w:val="A13"/>
                <w:rFonts w:cs="Times New Roman"/>
                <w:i/>
                <w:iCs/>
                <w:sz w:val="22"/>
                <w:szCs w:val="22"/>
              </w:rPr>
              <w:t>„mała ojczyzna”</w:t>
            </w:r>
            <w:r w:rsidRPr="003C0C6B">
              <w:rPr>
                <w:rStyle w:val="A13"/>
                <w:rFonts w:cs="Times New Roman"/>
                <w:sz w:val="22"/>
                <w:szCs w:val="22"/>
              </w:rPr>
              <w:t xml:space="preserve">, </w:t>
            </w:r>
            <w:r w:rsidRPr="003C0C6B">
              <w:rPr>
                <w:rStyle w:val="A13"/>
                <w:rFonts w:cs="Times New Roman"/>
                <w:i/>
                <w:iCs/>
                <w:sz w:val="22"/>
                <w:szCs w:val="22"/>
              </w:rPr>
              <w:t>patriotyzm</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 pomocy nauczycie</w:t>
            </w:r>
            <w:r w:rsidRPr="003C0C6B">
              <w:rPr>
                <w:rStyle w:val="A13"/>
                <w:rFonts w:ascii="Times New Roman" w:hAnsi="Times New Roman" w:cs="Times New Roman"/>
                <w:sz w:val="22"/>
                <w:szCs w:val="22"/>
              </w:rPr>
              <w:softHyphen/>
              <w:t xml:space="preserve">la poprawnie posługuje się terminami: </w:t>
            </w:r>
            <w:r w:rsidRPr="003C0C6B">
              <w:rPr>
                <w:rStyle w:val="A13"/>
                <w:rFonts w:ascii="Times New Roman" w:hAnsi="Times New Roman" w:cs="Times New Roman"/>
                <w:i/>
                <w:iCs/>
                <w:sz w:val="22"/>
                <w:szCs w:val="22"/>
              </w:rPr>
              <w:t>ojczyzna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patriotyzm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podaje przykłady świąt rodzinnych</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podaje przykłady pamiątek rodzinnych</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tradycja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drzewo genealogiczne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„mała ojczyzna”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przygotowuje drzewo genealogiczne najbliższej rodziny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jest patrio</w:t>
            </w:r>
            <w:r w:rsidRPr="003C0C6B">
              <w:rPr>
                <w:rStyle w:val="A13"/>
                <w:rFonts w:ascii="Times New Roman" w:hAnsi="Times New Roman" w:cs="Times New Roman"/>
                <w:sz w:val="22"/>
                <w:szCs w:val="22"/>
              </w:rPr>
              <w:softHyphen/>
              <w:t>tyzm</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podaje przykłady postaw i zachowań patriotycznych</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jest genealogia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na mapie Polski własną miejscowość, region, województwo i jego stolicę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podaje przykłady regional</w:t>
            </w:r>
            <w:r w:rsidRPr="003C0C6B">
              <w:rPr>
                <w:rStyle w:val="A13"/>
                <w:rFonts w:ascii="Times New Roman" w:hAnsi="Times New Roman" w:cs="Times New Roman"/>
                <w:sz w:val="22"/>
                <w:szCs w:val="22"/>
              </w:rPr>
              <w:softHyphen/>
              <w:t>nych tradycji</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charakteryzuje własną „małą ojczyznę” na tle innych regionów</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lokalne przykłady instytucji dbających o regio</w:t>
            </w:r>
            <w:r w:rsidRPr="003C0C6B">
              <w:rPr>
                <w:rStyle w:val="A13"/>
                <w:rFonts w:ascii="Times New Roman" w:hAnsi="Times New Roman" w:cs="Times New Roman"/>
                <w:sz w:val="22"/>
                <w:szCs w:val="22"/>
              </w:rPr>
              <w:softHyphen/>
              <w:t>nalną kulturę i historię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tworzy przewodnik po wła</w:t>
            </w:r>
            <w:r w:rsidRPr="003C0C6B">
              <w:rPr>
                <w:rStyle w:val="A13"/>
                <w:rFonts w:ascii="Times New Roman" w:hAnsi="Times New Roman" w:cs="Times New Roman"/>
                <w:sz w:val="22"/>
                <w:szCs w:val="22"/>
              </w:rPr>
              <w:softHyphen/>
              <w:t>snej miejscowości i regionie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inne regiony państwa polskiego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znaczenie dbałości o tradycję regionalną</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historyczną genezę regionu</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wybitne postaci w dziejach regionu</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ocenia, w jaki sposób różnorodność „małych oj</w:t>
            </w:r>
            <w:r w:rsidRPr="003C0C6B">
              <w:rPr>
                <w:rStyle w:val="A13"/>
                <w:rFonts w:cs="Times New Roman"/>
                <w:sz w:val="22"/>
                <w:szCs w:val="22"/>
              </w:rPr>
              <w:softHyphen/>
              <w:t>czyzn” wpływa na bogactwo „wielkiej”</w:t>
            </w:r>
          </w:p>
        </w:tc>
      </w:tr>
      <w:tr w:rsidR="003C0C6B" w:rsidRPr="003C0C6B" w:rsidTr="001B4717">
        <w:trPr>
          <w:trHeight w:val="2693"/>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color w:val="FF0000"/>
              </w:rPr>
            </w:pPr>
            <w:r w:rsidRPr="003C0C6B">
              <w:rPr>
                <w:rFonts w:eastAsia="Calibri"/>
                <w:sz w:val="22"/>
                <w:szCs w:val="22"/>
              </w:rPr>
              <w:t>3. Mieszkamy w Polsce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państwo polskie i jego regiony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mój region częścią Polski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naród polski jako zbiorowość posługująca się tym samym języ</w:t>
            </w:r>
            <w:r w:rsidRPr="003C0C6B">
              <w:rPr>
                <w:rStyle w:val="A13"/>
                <w:rFonts w:ascii="Times New Roman" w:hAnsi="Times New Roman" w:cs="Times New Roman"/>
                <w:iCs/>
                <w:sz w:val="22"/>
                <w:szCs w:val="22"/>
              </w:rPr>
              <w:softHyphen/>
              <w:t>kiem, mająca wspólną przeszłość i zamieszkująca to samo terytorium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dziedzictwo narodowe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polskie symbole narodowe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polskie święta państwowe </w:t>
            </w:r>
          </w:p>
          <w:p w:rsidR="003C0C6B" w:rsidRPr="003C0C6B" w:rsidRDefault="003C0C6B" w:rsidP="001B4717">
            <w:r w:rsidRPr="003C0C6B">
              <w:rPr>
                <w:rStyle w:val="A14"/>
                <w:rFonts w:cs="Times New Roman"/>
                <w:sz w:val="22"/>
                <w:szCs w:val="22"/>
              </w:rPr>
              <w:t xml:space="preserve">– </w:t>
            </w:r>
            <w:r w:rsidRPr="003C0C6B">
              <w:rPr>
                <w:rStyle w:val="A13"/>
                <w:rFonts w:cs="Times New Roman"/>
                <w:iCs/>
                <w:sz w:val="22"/>
                <w:szCs w:val="22"/>
              </w:rPr>
              <w:t xml:space="preserve">znaczenie terminów: </w:t>
            </w:r>
            <w:r w:rsidRPr="003C0C6B">
              <w:rPr>
                <w:rStyle w:val="A13"/>
                <w:rFonts w:cs="Times New Roman"/>
                <w:sz w:val="22"/>
                <w:szCs w:val="22"/>
              </w:rPr>
              <w:t>państwo</w:t>
            </w:r>
            <w:r w:rsidRPr="003C0C6B">
              <w:rPr>
                <w:rStyle w:val="A13"/>
                <w:rFonts w:cs="Times New Roman"/>
                <w:iCs/>
                <w:sz w:val="22"/>
                <w:szCs w:val="22"/>
              </w:rPr>
              <w:t xml:space="preserve">, </w:t>
            </w:r>
            <w:r w:rsidRPr="003C0C6B">
              <w:rPr>
                <w:rStyle w:val="A13"/>
                <w:rFonts w:cs="Times New Roman"/>
                <w:sz w:val="22"/>
                <w:szCs w:val="22"/>
              </w:rPr>
              <w:t>region</w:t>
            </w:r>
            <w:r w:rsidRPr="003C0C6B">
              <w:rPr>
                <w:rStyle w:val="A13"/>
                <w:rFonts w:cs="Times New Roman"/>
                <w:iCs/>
                <w:sz w:val="22"/>
                <w:szCs w:val="22"/>
              </w:rPr>
              <w:t xml:space="preserve">, </w:t>
            </w:r>
            <w:r w:rsidRPr="003C0C6B">
              <w:rPr>
                <w:rStyle w:val="A13"/>
                <w:rFonts w:cs="Times New Roman"/>
                <w:sz w:val="22"/>
                <w:szCs w:val="22"/>
              </w:rPr>
              <w:t>naród</w:t>
            </w:r>
            <w:r w:rsidRPr="003C0C6B">
              <w:rPr>
                <w:rStyle w:val="A13"/>
                <w:rFonts w:cs="Times New Roman"/>
                <w:iCs/>
                <w:sz w:val="22"/>
                <w:szCs w:val="22"/>
              </w:rPr>
              <w:t xml:space="preserve">, </w:t>
            </w:r>
            <w:r w:rsidRPr="003C0C6B">
              <w:rPr>
                <w:rStyle w:val="A13"/>
                <w:rFonts w:cs="Times New Roman"/>
                <w:sz w:val="22"/>
                <w:szCs w:val="22"/>
              </w:rPr>
              <w:t>mniejszość narodowa</w:t>
            </w:r>
            <w:r w:rsidRPr="003C0C6B">
              <w:rPr>
                <w:rStyle w:val="A13"/>
                <w:rFonts w:cs="Times New Roman"/>
                <w:iCs/>
                <w:sz w:val="22"/>
                <w:szCs w:val="22"/>
              </w:rPr>
              <w:t xml:space="preserve">, </w:t>
            </w:r>
            <w:r w:rsidRPr="003C0C6B">
              <w:rPr>
                <w:rStyle w:val="A13"/>
                <w:rFonts w:cs="Times New Roman"/>
                <w:sz w:val="22"/>
                <w:szCs w:val="22"/>
              </w:rPr>
              <w:t>społeczeństwo</w:t>
            </w:r>
            <w:r w:rsidRPr="003C0C6B">
              <w:rPr>
                <w:rStyle w:val="A13"/>
                <w:rFonts w:cs="Times New Roman"/>
                <w:iCs/>
                <w:sz w:val="22"/>
                <w:szCs w:val="22"/>
              </w:rPr>
              <w:t xml:space="preserve">, </w:t>
            </w:r>
            <w:r w:rsidRPr="003C0C6B">
              <w:rPr>
                <w:rStyle w:val="A13"/>
                <w:rFonts w:cs="Times New Roman"/>
                <w:sz w:val="22"/>
                <w:szCs w:val="22"/>
              </w:rPr>
              <w:t>symbole narodowe</w:t>
            </w:r>
            <w:r w:rsidRPr="003C0C6B">
              <w:rPr>
                <w:rStyle w:val="A13"/>
                <w:rFonts w:cs="Times New Roman"/>
                <w:iCs/>
                <w:sz w:val="22"/>
                <w:szCs w:val="22"/>
              </w:rPr>
              <w:t xml:space="preserve">, </w:t>
            </w:r>
            <w:r w:rsidRPr="003C0C6B">
              <w:rPr>
                <w:rStyle w:val="A13"/>
                <w:rFonts w:cs="Times New Roman"/>
                <w:sz w:val="22"/>
                <w:szCs w:val="22"/>
              </w:rPr>
              <w:t>Polonia</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przy pomocy nauczyciela posługuje się terminami: </w:t>
            </w:r>
            <w:r w:rsidRPr="003C0C6B">
              <w:rPr>
                <w:rStyle w:val="A13"/>
                <w:rFonts w:ascii="Times New Roman" w:hAnsi="Times New Roman" w:cs="Times New Roman"/>
                <w:sz w:val="22"/>
                <w:szCs w:val="22"/>
              </w:rPr>
              <w:t>państwo</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sz w:val="22"/>
                <w:szCs w:val="22"/>
              </w:rPr>
              <w:t>region</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sz w:val="22"/>
                <w:szCs w:val="22"/>
              </w:rPr>
              <w:t>naród</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wskazuje na mapie państwo polskie i jego granice</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iCs/>
                <w:sz w:val="22"/>
                <w:szCs w:val="22"/>
              </w:rPr>
              <w:t>zna poprawną nazwę pań</w:t>
            </w:r>
            <w:r w:rsidRPr="003C0C6B">
              <w:rPr>
                <w:rStyle w:val="A13"/>
                <w:rFonts w:cs="Times New Roman"/>
                <w:iCs/>
                <w:sz w:val="22"/>
                <w:szCs w:val="22"/>
              </w:rPr>
              <w:softHyphen/>
              <w:t>stwa polskiego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poprawnie posługuje się terminami: </w:t>
            </w:r>
            <w:r w:rsidRPr="003C0C6B">
              <w:rPr>
                <w:rStyle w:val="A13"/>
                <w:rFonts w:ascii="Times New Roman" w:hAnsi="Times New Roman" w:cs="Times New Roman"/>
                <w:i/>
                <w:sz w:val="22"/>
                <w:szCs w:val="22"/>
              </w:rPr>
              <w:t>społeczeństwo</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i/>
                <w:sz w:val="22"/>
                <w:szCs w:val="22"/>
              </w:rPr>
              <w:t>symbole narodowe</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i/>
                <w:sz w:val="22"/>
                <w:szCs w:val="22"/>
              </w:rPr>
              <w:t>Polonia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wymienia elementy współ</w:t>
            </w:r>
            <w:r w:rsidRPr="003C0C6B">
              <w:rPr>
                <w:rStyle w:val="A13"/>
                <w:rFonts w:ascii="Times New Roman" w:hAnsi="Times New Roman" w:cs="Times New Roman"/>
                <w:iCs/>
                <w:sz w:val="22"/>
                <w:szCs w:val="22"/>
              </w:rPr>
              <w:softHyphen/>
              <w:t>tworzące państwo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wymienia najważniejsze czynniki narodowotwórcze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przedstawia polskie symbo</w:t>
            </w:r>
            <w:r w:rsidRPr="003C0C6B">
              <w:rPr>
                <w:rStyle w:val="A13"/>
                <w:rFonts w:ascii="Times New Roman" w:hAnsi="Times New Roman" w:cs="Times New Roman"/>
                <w:iCs/>
                <w:sz w:val="22"/>
                <w:szCs w:val="22"/>
              </w:rPr>
              <w:softHyphen/>
              <w:t>le narodowe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przedstawia najważniejsze święta państwowe</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iCs/>
                <w:sz w:val="22"/>
                <w:szCs w:val="22"/>
              </w:rPr>
              <w:t>wskazuje na mapie stolicę państwa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wskazuje Polskę na mapie świata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wskazuje na mapie główne krainy historyczno-geogra</w:t>
            </w:r>
            <w:r w:rsidRPr="003C0C6B">
              <w:rPr>
                <w:rStyle w:val="A13"/>
                <w:rFonts w:ascii="Times New Roman" w:hAnsi="Times New Roman" w:cs="Times New Roman"/>
                <w:iCs/>
                <w:sz w:val="22"/>
                <w:szCs w:val="22"/>
              </w:rPr>
              <w:softHyphen/>
              <w:t>ficzne Polski oraz najwięk</w:t>
            </w:r>
            <w:r w:rsidRPr="003C0C6B">
              <w:rPr>
                <w:rStyle w:val="A13"/>
                <w:rFonts w:ascii="Times New Roman" w:hAnsi="Times New Roman" w:cs="Times New Roman"/>
                <w:iCs/>
                <w:sz w:val="22"/>
                <w:szCs w:val="22"/>
              </w:rPr>
              <w:softHyphen/>
              <w:t>sze miasta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rozróżnia pojęcia </w:t>
            </w:r>
            <w:r w:rsidRPr="003C0C6B">
              <w:rPr>
                <w:rStyle w:val="A13"/>
                <w:rFonts w:ascii="Times New Roman" w:hAnsi="Times New Roman" w:cs="Times New Roman"/>
                <w:sz w:val="22"/>
                <w:szCs w:val="22"/>
              </w:rPr>
              <w:t xml:space="preserve">naród </w:t>
            </w:r>
            <w:r w:rsidRPr="003C0C6B">
              <w:rPr>
                <w:rStyle w:val="A13"/>
                <w:rFonts w:ascii="Times New Roman" w:hAnsi="Times New Roman" w:cs="Times New Roman"/>
                <w:iCs/>
                <w:sz w:val="22"/>
                <w:szCs w:val="22"/>
              </w:rPr>
              <w:t xml:space="preserve">i </w:t>
            </w:r>
            <w:r w:rsidRPr="003C0C6B">
              <w:rPr>
                <w:rStyle w:val="A13"/>
                <w:rFonts w:ascii="Times New Roman" w:hAnsi="Times New Roman" w:cs="Times New Roman"/>
                <w:sz w:val="22"/>
                <w:szCs w:val="22"/>
              </w:rPr>
              <w:t>społeczeństwo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przedstawia genezę najważ</w:t>
            </w:r>
            <w:r w:rsidRPr="003C0C6B">
              <w:rPr>
                <w:rStyle w:val="A13"/>
                <w:rFonts w:ascii="Times New Roman" w:hAnsi="Times New Roman" w:cs="Times New Roman"/>
                <w:iCs/>
                <w:sz w:val="22"/>
                <w:szCs w:val="22"/>
              </w:rPr>
              <w:softHyphen/>
              <w:t>niejszych świąt państwowych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wskazuje przykłady instytu</w:t>
            </w:r>
            <w:r w:rsidRPr="003C0C6B">
              <w:rPr>
                <w:rStyle w:val="A13"/>
                <w:rFonts w:ascii="Times New Roman" w:hAnsi="Times New Roman" w:cs="Times New Roman"/>
                <w:iCs/>
                <w:sz w:val="22"/>
                <w:szCs w:val="22"/>
              </w:rPr>
              <w:softHyphen/>
              <w:t>cji dbających o dziedzictwo narodowe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opisuje właściwy sposób zachowania względem symboli narodowych</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wskazuje na mapie świata największe zbiorowości Polonii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wyjaśnia, dlaczego należy szanować inne tradycje narodowe</w:t>
            </w:r>
          </w:p>
          <w:p w:rsidR="003C0C6B" w:rsidRPr="003C0C6B" w:rsidRDefault="003C0C6B" w:rsidP="001B4717">
            <w:r w:rsidRPr="003C0C6B">
              <w:rPr>
                <w:rStyle w:val="A14"/>
                <w:rFonts w:cs="Times New Roman"/>
                <w:sz w:val="22"/>
                <w:szCs w:val="22"/>
              </w:rPr>
              <w:t xml:space="preserve">– </w:t>
            </w:r>
            <w:r w:rsidRPr="003C0C6B">
              <w:rPr>
                <w:rStyle w:val="A13"/>
                <w:rFonts w:cs="Times New Roman"/>
                <w:iCs/>
                <w:sz w:val="22"/>
                <w:szCs w:val="22"/>
              </w:rPr>
              <w:t>przedstawia konsekwencje przynależności Polski do UE</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omawia genezę polskich symboli narodowych</w:t>
            </w:r>
          </w:p>
          <w:p w:rsidR="003C0C6B" w:rsidRPr="003C0C6B" w:rsidRDefault="003C0C6B" w:rsidP="001B4717">
            <w:pPr>
              <w:snapToGrid w:val="0"/>
              <w:rPr>
                <w:rStyle w:val="A13"/>
                <w:rFonts w:cs="Times New Roman"/>
                <w:sz w:val="22"/>
                <w:szCs w:val="22"/>
              </w:rPr>
            </w:pPr>
            <w:r w:rsidRPr="003C0C6B">
              <w:rPr>
                <w:rStyle w:val="A14"/>
                <w:rFonts w:cs="Times New Roman"/>
                <w:sz w:val="22"/>
                <w:szCs w:val="22"/>
              </w:rPr>
              <w:t xml:space="preserve">– </w:t>
            </w:r>
            <w:r w:rsidRPr="003C0C6B">
              <w:rPr>
                <w:rStyle w:val="A13"/>
                <w:rFonts w:cs="Times New Roman"/>
                <w:iCs/>
                <w:sz w:val="22"/>
                <w:szCs w:val="22"/>
              </w:rPr>
              <w:t xml:space="preserve">wyjaśnia pojęcia: </w:t>
            </w:r>
            <w:r w:rsidRPr="003C0C6B">
              <w:rPr>
                <w:rStyle w:val="A13"/>
                <w:rFonts w:cs="Times New Roman"/>
                <w:sz w:val="22"/>
                <w:szCs w:val="22"/>
              </w:rPr>
              <w:t>emigracja</w:t>
            </w:r>
            <w:r w:rsidRPr="003C0C6B">
              <w:rPr>
                <w:rStyle w:val="A13"/>
                <w:rFonts w:cs="Times New Roman"/>
                <w:iCs/>
                <w:sz w:val="22"/>
                <w:szCs w:val="22"/>
              </w:rPr>
              <w:t xml:space="preserve">, </w:t>
            </w:r>
            <w:r w:rsidRPr="003C0C6B">
              <w:rPr>
                <w:rStyle w:val="A13"/>
                <w:rFonts w:cs="Times New Roman"/>
                <w:sz w:val="22"/>
                <w:szCs w:val="22"/>
              </w:rPr>
              <w:t xml:space="preserve">uchodźcy </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iCs/>
                <w:sz w:val="22"/>
                <w:szCs w:val="22"/>
              </w:rPr>
              <w:t>podaje przykłady mniejszości narodowych żyjących w Polsce</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4. Czas w historii</w:t>
            </w:r>
            <w:r w:rsidRPr="003C0C6B">
              <w:rPr>
                <w:sz w:val="22"/>
                <w:szCs w:val="22"/>
              </w:rPr>
              <w:tab/>
            </w:r>
            <w:r w:rsidRPr="003C0C6B">
              <w:rPr>
                <w:sz w:val="22"/>
                <w:szCs w:val="22"/>
              </w:rPr>
              <w:tab/>
            </w:r>
          </w:p>
          <w:p w:rsidR="003C0C6B" w:rsidRPr="003C0C6B" w:rsidRDefault="003C0C6B" w:rsidP="001B4717">
            <w:pPr>
              <w:autoSpaceDE w:val="0"/>
              <w:autoSpaceDN w:val="0"/>
              <w:adjustRightInd w:val="0"/>
              <w:ind w:left="313" w:hanging="313"/>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 xml:space="preserve">chronologia i przedmiot jej badań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oś czasu i sposób umieszczania na niej dat</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podstawowe określenia czasu historycznego (</w:t>
            </w:r>
            <w:r w:rsidRPr="003C0C6B">
              <w:rPr>
                <w:rStyle w:val="A13"/>
                <w:rFonts w:ascii="Times New Roman" w:hAnsi="Times New Roman" w:cs="Times New Roman"/>
                <w:i/>
                <w:iCs/>
                <w:sz w:val="22"/>
                <w:szCs w:val="22"/>
              </w:rPr>
              <w:t>data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okres p.n.e. i n.e.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tysiąclecie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wiek</w:t>
            </w:r>
            <w:r w:rsidRPr="003C0C6B">
              <w:rPr>
                <w:rStyle w:val="A13"/>
                <w:rFonts w:ascii="Times New Roman" w:hAnsi="Times New Roman" w:cs="Times New Roman"/>
                <w:sz w:val="22"/>
                <w:szCs w:val="22"/>
              </w:rPr>
              <w:t xml:space="preserve">)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cyfry rzymskie oraz ich arabskie odpowiedniki</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epoki historyczne: starożytność, średniowiecze, nowożytność, współczesność oraz ich daty graniczne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 pomocy nauczyciela używa terminów chronolo</w:t>
            </w:r>
            <w:r w:rsidRPr="003C0C6B">
              <w:rPr>
                <w:rStyle w:val="A13"/>
                <w:rFonts w:ascii="Times New Roman" w:hAnsi="Times New Roman" w:cs="Times New Roman"/>
                <w:sz w:val="22"/>
                <w:szCs w:val="22"/>
              </w:rPr>
              <w:softHyphen/>
              <w:t>gicznych (</w:t>
            </w:r>
            <w:r w:rsidRPr="003C0C6B">
              <w:rPr>
                <w:rStyle w:val="A13"/>
                <w:rFonts w:ascii="Times New Roman" w:hAnsi="Times New Roman" w:cs="Times New Roman"/>
                <w:i/>
                <w:iCs/>
                <w:sz w:val="22"/>
                <w:szCs w:val="22"/>
              </w:rPr>
              <w:t>data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tysiąclecie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wiek</w:t>
            </w:r>
            <w:r w:rsidRPr="003C0C6B">
              <w:rPr>
                <w:rStyle w:val="A13"/>
                <w:rFonts w:ascii="Times New Roman" w:hAnsi="Times New Roman" w:cs="Times New Roman"/>
                <w:sz w:val="22"/>
                <w:szCs w:val="22"/>
              </w:rPr>
              <w:t>)</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umieszcza daty na osi czasu</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chronologia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okres p.n.e. i n.e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zamienia cyfry arabskie na rzymskie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jest epoka historyczna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porządkuje fakty i epoki historyczne oraz umieszcza je w czasie (era, stulecie)</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podaje cezury czasowe epok historycznych</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główne epoki historyczne</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podaje przykłady innych rachub mierzenia czasu</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okoliczności usta</w:t>
            </w:r>
            <w:r w:rsidRPr="003C0C6B">
              <w:rPr>
                <w:rStyle w:val="A13"/>
                <w:rFonts w:ascii="Times New Roman" w:hAnsi="Times New Roman" w:cs="Times New Roman"/>
                <w:sz w:val="22"/>
                <w:szCs w:val="22"/>
              </w:rPr>
              <w:softHyphen/>
              <w:t>nowienia roku 1 i podziału na dwie ery</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różnicę między kalendarzem juliańskim i gregoriańskim</w:t>
            </w:r>
          </w:p>
        </w:tc>
      </w:tr>
      <w:tr w:rsidR="003C0C6B" w:rsidRPr="003C0C6B" w:rsidTr="001B4717">
        <w:trPr>
          <w:trHeight w:val="2551"/>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5. Obliczanie czasu w historii</w:t>
            </w:r>
          </w:p>
          <w:p w:rsidR="003C0C6B" w:rsidRPr="003C0C6B" w:rsidRDefault="003C0C6B" w:rsidP="001B4717">
            <w:pPr>
              <w:autoSpaceDE w:val="0"/>
              <w:autoSpaceDN w:val="0"/>
              <w:adjustRightInd w:val="0"/>
              <w:ind w:left="313" w:hanging="313"/>
              <w:rPr>
                <w:rFonts w:eastAsia="Calibri"/>
              </w:rPr>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obliczanie upływu czasu między poszczególnymi wydarzeniami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określanie, w którym wieku doszło do danego wydarzenia </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podział czasu na wieki i półwiecza</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 pomocy nauczyciela określa, w którym wieku miało miejsce dane wyda</w:t>
            </w:r>
            <w:r w:rsidRPr="003C0C6B">
              <w:rPr>
                <w:rStyle w:val="A13"/>
                <w:rFonts w:ascii="Times New Roman" w:hAnsi="Times New Roman" w:cs="Times New Roman"/>
                <w:sz w:val="22"/>
                <w:szCs w:val="22"/>
              </w:rPr>
              <w:softHyphen/>
              <w:t>rzenie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poprawnie wskazuje wydarzenie wcześniejsze w czasach p.n.e.</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oblicza upływ czasu między wydarzeniami w ramach jednej ery</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samodzielnie przyporządko</w:t>
            </w:r>
            <w:r w:rsidRPr="003C0C6B">
              <w:rPr>
                <w:rStyle w:val="A13"/>
                <w:rFonts w:ascii="Times New Roman" w:hAnsi="Times New Roman" w:cs="Times New Roman"/>
                <w:sz w:val="22"/>
                <w:szCs w:val="22"/>
              </w:rPr>
              <w:softHyphen/>
              <w:t>wuje wydarzenia stuleciom</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oblicza upływ czasu między wydarzeniami, w tym na przełomie obu er</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określeniu datacji wydarzenia posługuje się sformułowaniami: </w:t>
            </w:r>
            <w:r w:rsidRPr="003C0C6B">
              <w:rPr>
                <w:rStyle w:val="A13"/>
                <w:rFonts w:ascii="Times New Roman" w:hAnsi="Times New Roman" w:cs="Times New Roman"/>
                <w:i/>
                <w:iCs/>
                <w:sz w:val="22"/>
                <w:szCs w:val="22"/>
              </w:rPr>
              <w:t>początek</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środek</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koniec stulecia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pół</w:t>
            </w:r>
            <w:r w:rsidRPr="003C0C6B">
              <w:rPr>
                <w:rStyle w:val="A13"/>
                <w:rFonts w:ascii="Times New Roman" w:hAnsi="Times New Roman" w:cs="Times New Roman"/>
                <w:i/>
                <w:iCs/>
                <w:sz w:val="22"/>
                <w:szCs w:val="22"/>
              </w:rPr>
              <w:softHyphen/>
              <w:t>wiecze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przełom wieków</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przyporządkowuje wyda</w:t>
            </w:r>
            <w:r w:rsidRPr="003C0C6B">
              <w:rPr>
                <w:rStyle w:val="A13"/>
                <w:rFonts w:cs="Times New Roman"/>
                <w:sz w:val="22"/>
                <w:szCs w:val="22"/>
              </w:rPr>
              <w:softHyphen/>
              <w:t>rzenia do epok historycz</w:t>
            </w:r>
            <w:r w:rsidRPr="003C0C6B">
              <w:rPr>
                <w:rStyle w:val="A13"/>
                <w:rFonts w:cs="Times New Roman"/>
                <w:sz w:val="22"/>
                <w:szCs w:val="22"/>
              </w:rPr>
              <w:softHyphen/>
              <w:t>nych</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określeniu datacji wydarzenia posługuje się sformułowaniami: </w:t>
            </w:r>
            <w:r w:rsidRPr="003C0C6B">
              <w:rPr>
                <w:rStyle w:val="A13"/>
                <w:rFonts w:ascii="Times New Roman" w:hAnsi="Times New Roman" w:cs="Times New Roman"/>
                <w:i/>
                <w:iCs/>
                <w:sz w:val="22"/>
                <w:szCs w:val="22"/>
              </w:rPr>
              <w:t>początek</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środek</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koniec stulecia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półwiecze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przełom wieków</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przyporządkowuje wyda</w:t>
            </w:r>
            <w:r w:rsidRPr="003C0C6B">
              <w:rPr>
                <w:rStyle w:val="A13"/>
                <w:rFonts w:cs="Times New Roman"/>
                <w:sz w:val="22"/>
                <w:szCs w:val="22"/>
              </w:rPr>
              <w:softHyphen/>
              <w:t>rzenia do epok historycz</w:t>
            </w:r>
            <w:r w:rsidRPr="003C0C6B">
              <w:rPr>
                <w:rStyle w:val="A13"/>
                <w:rFonts w:cs="Times New Roman"/>
                <w:sz w:val="22"/>
                <w:szCs w:val="22"/>
              </w:rPr>
              <w:softHyphen/>
              <w:t>nych</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6. Czytamy mapę i plan</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podobieństwa i różnice między mapą a planem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znaczenie mapy w pracy historyka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odczytywanie informacji z planu i mapy historycznej</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najstarsze mapy świata</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mapa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plan</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dostrzega różnice między mapą a planem</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legenda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symbol</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róża wiatrów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przygotowuje proste plany miejscowe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objaśnia symbole legendy mapy</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odczytuje z mapy podsta</w:t>
            </w:r>
            <w:r w:rsidRPr="003C0C6B">
              <w:rPr>
                <w:rStyle w:val="A13"/>
                <w:rFonts w:cs="Times New Roman"/>
                <w:sz w:val="22"/>
                <w:szCs w:val="22"/>
              </w:rPr>
              <w:softHyphen/>
              <w:t>wowe informacje</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jest karto</w:t>
            </w:r>
            <w:r w:rsidRPr="003C0C6B">
              <w:rPr>
                <w:rStyle w:val="A13"/>
                <w:rFonts w:ascii="Times New Roman" w:hAnsi="Times New Roman" w:cs="Times New Roman"/>
                <w:sz w:val="22"/>
                <w:szCs w:val="22"/>
              </w:rPr>
              <w:softHyphen/>
              <w:t>grafia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jest skala mapy</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rozróżnia mapę geograficz</w:t>
            </w:r>
            <w:r w:rsidRPr="003C0C6B">
              <w:rPr>
                <w:rStyle w:val="A13"/>
                <w:rFonts w:cs="Times New Roman"/>
                <w:sz w:val="22"/>
                <w:szCs w:val="22"/>
              </w:rPr>
              <w:softHyphen/>
              <w:t>ną, polityczną, historyczną</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interpretuje i wyciąga wnio</w:t>
            </w:r>
            <w:r w:rsidRPr="003C0C6B">
              <w:rPr>
                <w:rStyle w:val="A13"/>
                <w:rFonts w:cs="Times New Roman"/>
                <w:sz w:val="22"/>
                <w:szCs w:val="22"/>
              </w:rPr>
              <w:softHyphen/>
              <w:t xml:space="preserve">ski z mapy </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elementy historii kartografii</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zasadę działania i rolę GPS-u we współcze</w:t>
            </w:r>
            <w:r w:rsidRPr="003C0C6B">
              <w:rPr>
                <w:rStyle w:val="A13"/>
                <w:rFonts w:cs="Times New Roman"/>
                <w:sz w:val="22"/>
                <w:szCs w:val="22"/>
              </w:rPr>
              <w:softHyphen/>
              <w:t>snej lokalizacji przestrzennej</w:t>
            </w:r>
          </w:p>
        </w:tc>
      </w:tr>
      <w:tr w:rsidR="003C0C6B" w:rsidRPr="003C0C6B" w:rsidTr="001B4717">
        <w:trPr>
          <w:trHeight w:val="465"/>
        </w:trPr>
        <w:tc>
          <w:tcPr>
            <w:tcW w:w="14655" w:type="dxa"/>
            <w:gridSpan w:val="8"/>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snapToGrid w:val="0"/>
              <w:jc w:val="center"/>
            </w:pPr>
            <w:r w:rsidRPr="003C0C6B">
              <w:rPr>
                <w:rFonts w:eastAsia="Calibri"/>
                <w:b/>
                <w:sz w:val="22"/>
                <w:szCs w:val="22"/>
              </w:rPr>
              <w:t>Rozdział II: Od Piastów do Jagiellonów</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hideMark/>
          </w:tcPr>
          <w:p w:rsidR="003C0C6B" w:rsidRPr="003C0C6B" w:rsidRDefault="003C0C6B" w:rsidP="001B4717">
            <w:pPr>
              <w:autoSpaceDE w:val="0"/>
              <w:autoSpaceDN w:val="0"/>
              <w:adjustRightInd w:val="0"/>
            </w:pPr>
            <w:r w:rsidRPr="003C0C6B">
              <w:rPr>
                <w:sz w:val="22"/>
                <w:szCs w:val="22"/>
              </w:rPr>
              <w:t>1. Mieszko I i chrzest Polski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słowiańskie pochodzenie Polaków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legendarne początki państwa polskiego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książę Mieszko I pierwszym histo</w:t>
            </w:r>
            <w:r w:rsidRPr="003C0C6B">
              <w:rPr>
                <w:rStyle w:val="A13"/>
                <w:rFonts w:ascii="Times New Roman" w:hAnsi="Times New Roman" w:cs="Times New Roman"/>
                <w:iCs/>
                <w:sz w:val="22"/>
                <w:szCs w:val="22"/>
              </w:rPr>
              <w:softHyphen/>
              <w:t>rycznym władcą Polski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małżeństwo Mieszka I z Dobrawą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chrzest Mieszka I i jego znaczenie</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iCs/>
                <w:sz w:val="22"/>
                <w:szCs w:val="22"/>
              </w:rPr>
              <w:t xml:space="preserve">znaczenie terminów: </w:t>
            </w:r>
            <w:r w:rsidRPr="003C0C6B">
              <w:rPr>
                <w:rStyle w:val="A13"/>
                <w:rFonts w:cs="Times New Roman"/>
                <w:sz w:val="22"/>
                <w:szCs w:val="22"/>
              </w:rPr>
              <w:t>plemię</w:t>
            </w:r>
            <w:r w:rsidRPr="003C0C6B">
              <w:rPr>
                <w:rStyle w:val="A13"/>
                <w:rFonts w:cs="Times New Roman"/>
                <w:iCs/>
                <w:sz w:val="22"/>
                <w:szCs w:val="22"/>
              </w:rPr>
              <w:t xml:space="preserve">, </w:t>
            </w:r>
            <w:r w:rsidRPr="003C0C6B">
              <w:rPr>
                <w:rStyle w:val="A13"/>
                <w:rFonts w:cs="Times New Roman"/>
                <w:sz w:val="22"/>
                <w:szCs w:val="22"/>
              </w:rPr>
              <w:t>Słowianie</w:t>
            </w:r>
            <w:r w:rsidRPr="003C0C6B">
              <w:rPr>
                <w:rStyle w:val="A13"/>
                <w:rFonts w:cs="Times New Roman"/>
                <w:iCs/>
                <w:sz w:val="22"/>
                <w:szCs w:val="22"/>
              </w:rPr>
              <w:t xml:space="preserve">, </w:t>
            </w:r>
            <w:r w:rsidRPr="003C0C6B">
              <w:rPr>
                <w:rStyle w:val="A13"/>
                <w:rFonts w:cs="Times New Roman"/>
                <w:sz w:val="22"/>
                <w:szCs w:val="22"/>
              </w:rPr>
              <w:t>Piastowie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przy pomocy nauczyciela posługuje się terminami: </w:t>
            </w:r>
            <w:r w:rsidRPr="003C0C6B">
              <w:rPr>
                <w:rStyle w:val="A13"/>
                <w:rFonts w:ascii="Times New Roman" w:hAnsi="Times New Roman" w:cs="Times New Roman"/>
                <w:sz w:val="22"/>
                <w:szCs w:val="22"/>
              </w:rPr>
              <w:t>plemię</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sz w:val="22"/>
                <w:szCs w:val="22"/>
              </w:rPr>
              <w:t>Słowianie</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iCs/>
                <w:sz w:val="22"/>
                <w:szCs w:val="22"/>
              </w:rPr>
              <w:t>wie, kto był pierwszym historycznym władcą Polski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poprawnie posługuje się terminem: </w:t>
            </w:r>
            <w:r w:rsidRPr="003C0C6B">
              <w:rPr>
                <w:rStyle w:val="A13"/>
                <w:rFonts w:ascii="Times New Roman" w:hAnsi="Times New Roman" w:cs="Times New Roman"/>
                <w:sz w:val="22"/>
                <w:szCs w:val="22"/>
              </w:rPr>
              <w:t>Piastowie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przytacza przykłady legend o początkach państwa polskiego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wyjaśnia pochodzenie nazwy „Polska”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iCs/>
                <w:sz w:val="22"/>
                <w:szCs w:val="22"/>
              </w:rPr>
              <w:t xml:space="preserve">wskazuje na mapie rozmieszczenie plemion słowiańskich na ziemiach polskich </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wyjaśnić okoliczności zawarcia małżeństwa z Do</w:t>
            </w:r>
            <w:r w:rsidRPr="003C0C6B">
              <w:rPr>
                <w:rStyle w:val="A13"/>
                <w:rFonts w:ascii="Times New Roman" w:hAnsi="Times New Roman" w:cs="Times New Roman"/>
                <w:iCs/>
                <w:sz w:val="22"/>
                <w:szCs w:val="22"/>
              </w:rPr>
              <w:softHyphen/>
              <w:t>brawą oraz przyjęcia chrztu przez Mieszka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wymienia legendarnych protoplastów Mieszka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przedstawia najważniejsze konsekwencje przyjęcia chrztu</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lokalizuje na mapie Gniezno, Poznań oraz inne główne grody w państwie Mieszka I</w:t>
            </w:r>
          </w:p>
          <w:p w:rsidR="003C0C6B" w:rsidRPr="003C0C6B" w:rsidRDefault="003C0C6B" w:rsidP="001B4717">
            <w:r w:rsidRPr="003C0C6B">
              <w:rPr>
                <w:rStyle w:val="A14"/>
                <w:rFonts w:cs="Times New Roman"/>
                <w:sz w:val="22"/>
                <w:szCs w:val="22"/>
              </w:rPr>
              <w:t xml:space="preserve">– </w:t>
            </w:r>
            <w:r w:rsidRPr="003C0C6B">
              <w:rPr>
                <w:rStyle w:val="A13"/>
                <w:rFonts w:cs="Times New Roman"/>
                <w:iCs/>
                <w:sz w:val="22"/>
                <w:szCs w:val="22"/>
              </w:rPr>
              <w:t>opisuje bitwę pod Cedynią</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iCs/>
                <w:sz w:val="22"/>
                <w:szCs w:val="22"/>
              </w:rPr>
              <w:t>charakteryzuje znaczenie przyjęcia chrześcijaństwa dla państwa polskiego</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przedstawia najważniejsze odkrycia archeologiczne na ziemiach polskich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określa, jakie informacje może zdobyć historyk dzięki zastosowaniu metody dendrochronologicznej</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iCs/>
                <w:sz w:val="22"/>
                <w:szCs w:val="22"/>
              </w:rPr>
              <w:t xml:space="preserve">omawia dokument </w:t>
            </w:r>
            <w:r w:rsidRPr="003C0C6B">
              <w:rPr>
                <w:rStyle w:val="A13"/>
                <w:rFonts w:cs="Times New Roman"/>
                <w:i/>
                <w:sz w:val="22"/>
                <w:szCs w:val="22"/>
              </w:rPr>
              <w:t>Dagome iudex</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2. Bolesław Chrobry – pierwszy król Polski</w:t>
            </w:r>
            <w:r w:rsidRPr="003C0C6B">
              <w:rPr>
                <w:sz w:val="22"/>
                <w:szCs w:val="22"/>
              </w:rPr>
              <w:tab/>
            </w:r>
          </w:p>
          <w:p w:rsidR="003C0C6B" w:rsidRPr="003C0C6B" w:rsidRDefault="003C0C6B" w:rsidP="001B4717">
            <w:pPr>
              <w:autoSpaceDE w:val="0"/>
              <w:autoSpaceDN w:val="0"/>
              <w:adjustRightInd w:val="0"/>
              <w:ind w:left="313" w:firstLine="567"/>
              <w:rPr>
                <w:rFonts w:eastAsia="Calibri"/>
              </w:rPr>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misja świętego Wojciecha w Pru</w:t>
            </w:r>
            <w:r w:rsidRPr="003C0C6B">
              <w:rPr>
                <w:rStyle w:val="A13"/>
                <w:rFonts w:ascii="Times New Roman" w:hAnsi="Times New Roman" w:cs="Times New Roman"/>
                <w:sz w:val="22"/>
                <w:szCs w:val="22"/>
              </w:rPr>
              <w:softHyphen/>
              <w:t>sach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zjazd gnieźnieński i pielgrzymka cesarza Ottona III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wojny Bolesława Chrobrego z są</w:t>
            </w:r>
            <w:r w:rsidRPr="003C0C6B">
              <w:rPr>
                <w:rStyle w:val="A13"/>
                <w:rFonts w:ascii="Times New Roman" w:hAnsi="Times New Roman" w:cs="Times New Roman"/>
                <w:sz w:val="22"/>
                <w:szCs w:val="22"/>
              </w:rPr>
              <w:softHyphen/>
              <w:t>siadami i przyłączenie nowych ziem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koronacja Bolesława Chrobrego na króla Polski</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misja</w:t>
            </w:r>
            <w:r w:rsidRPr="003C0C6B">
              <w:rPr>
                <w:rStyle w:val="A13"/>
                <w:rFonts w:cs="Times New Roman"/>
                <w:sz w:val="22"/>
                <w:szCs w:val="22"/>
              </w:rPr>
              <w:t xml:space="preserve">, </w:t>
            </w:r>
            <w:r w:rsidRPr="003C0C6B">
              <w:rPr>
                <w:rStyle w:val="A13"/>
                <w:rFonts w:cs="Times New Roman"/>
                <w:i/>
                <w:iCs/>
                <w:sz w:val="22"/>
                <w:szCs w:val="22"/>
              </w:rPr>
              <w:t>relikwie</w:t>
            </w:r>
            <w:r w:rsidRPr="003C0C6B">
              <w:rPr>
                <w:rStyle w:val="A13"/>
                <w:rFonts w:cs="Times New Roman"/>
                <w:sz w:val="22"/>
                <w:szCs w:val="22"/>
              </w:rPr>
              <w:t xml:space="preserve">, </w:t>
            </w:r>
            <w:r w:rsidRPr="003C0C6B">
              <w:rPr>
                <w:rStyle w:val="A13"/>
                <w:rFonts w:cs="Times New Roman"/>
                <w:i/>
                <w:iCs/>
                <w:sz w:val="22"/>
                <w:szCs w:val="22"/>
              </w:rPr>
              <w:t>cesarz</w:t>
            </w:r>
            <w:r w:rsidRPr="003C0C6B">
              <w:rPr>
                <w:rStyle w:val="A13"/>
                <w:rFonts w:cs="Times New Roman"/>
                <w:sz w:val="22"/>
                <w:szCs w:val="22"/>
              </w:rPr>
              <w:t xml:space="preserve">, </w:t>
            </w:r>
            <w:r w:rsidRPr="003C0C6B">
              <w:rPr>
                <w:rStyle w:val="A13"/>
                <w:rFonts w:cs="Times New Roman"/>
                <w:i/>
                <w:iCs/>
                <w:sz w:val="22"/>
                <w:szCs w:val="22"/>
              </w:rPr>
              <w:t>arcybiskupstwo</w:t>
            </w:r>
            <w:r w:rsidRPr="003C0C6B">
              <w:rPr>
                <w:rStyle w:val="A13"/>
                <w:rFonts w:cs="Times New Roman"/>
                <w:sz w:val="22"/>
                <w:szCs w:val="22"/>
              </w:rPr>
              <w:t xml:space="preserve">, </w:t>
            </w:r>
            <w:r w:rsidRPr="003C0C6B">
              <w:rPr>
                <w:rStyle w:val="A13"/>
                <w:rFonts w:cs="Times New Roman"/>
                <w:i/>
                <w:iCs/>
                <w:sz w:val="22"/>
                <w:szCs w:val="22"/>
              </w:rPr>
              <w:t>koronacja</w:t>
            </w:r>
            <w:r w:rsidRPr="003C0C6B">
              <w:rPr>
                <w:rStyle w:val="A13"/>
                <w:rFonts w:cs="Times New Roman"/>
                <w:sz w:val="22"/>
                <w:szCs w:val="22"/>
              </w:rPr>
              <w:t xml:space="preserve">, </w:t>
            </w:r>
            <w:r w:rsidRPr="003C0C6B">
              <w:rPr>
                <w:rStyle w:val="A13"/>
                <w:rFonts w:cs="Times New Roman"/>
                <w:i/>
                <w:iCs/>
                <w:sz w:val="22"/>
                <w:szCs w:val="22"/>
              </w:rPr>
              <w:t>gród</w:t>
            </w:r>
            <w:r w:rsidRPr="003C0C6B">
              <w:rPr>
                <w:rStyle w:val="A13"/>
                <w:rFonts w:cs="Times New Roman"/>
                <w:sz w:val="22"/>
                <w:szCs w:val="22"/>
              </w:rPr>
              <w:t xml:space="preserve">, </w:t>
            </w:r>
            <w:r w:rsidRPr="003C0C6B">
              <w:rPr>
                <w:rStyle w:val="A13"/>
                <w:rFonts w:cs="Times New Roman"/>
                <w:i/>
                <w:iCs/>
                <w:sz w:val="22"/>
                <w:szCs w:val="22"/>
              </w:rPr>
              <w:t>wojowie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cesarz</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arcybiskupstwo</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koronacja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gród</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wojowie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wygląd grodu średniowiecznego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wie, że Bolesław Chrobry był pierwszym królem Polski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misja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relikwie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1000, 1025</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św. Wojciecha</w:t>
            </w:r>
          </w:p>
          <w:p w:rsidR="003C0C6B" w:rsidRPr="003C0C6B" w:rsidRDefault="003C0C6B" w:rsidP="001B4717">
            <w:pPr>
              <w:tabs>
                <w:tab w:val="left" w:pos="928"/>
              </w:tabs>
              <w:snapToGrid w:val="0"/>
              <w:rPr>
                <w:rFonts w:eastAsia="Times"/>
              </w:rPr>
            </w:pPr>
            <w:r w:rsidRPr="003C0C6B">
              <w:rPr>
                <w:rStyle w:val="A14"/>
                <w:rFonts w:cs="Times New Roman"/>
                <w:sz w:val="22"/>
                <w:szCs w:val="22"/>
              </w:rPr>
              <w:t xml:space="preserve">– </w:t>
            </w:r>
            <w:r w:rsidRPr="003C0C6B">
              <w:rPr>
                <w:rStyle w:val="A13"/>
                <w:rFonts w:cs="Times New Roman"/>
                <w:sz w:val="22"/>
                <w:szCs w:val="22"/>
              </w:rPr>
              <w:t>opisuje wygląd i uzbrojenie woja z drużyny książęcej</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997, 1002–1018</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przebieg misji św. Wojciecha do Prusów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przyczyny i skutki zjazdu gnieźnień</w:t>
            </w:r>
            <w:r w:rsidRPr="003C0C6B">
              <w:rPr>
                <w:rStyle w:val="A13"/>
                <w:rFonts w:ascii="Times New Roman" w:hAnsi="Times New Roman" w:cs="Times New Roman"/>
                <w:sz w:val="22"/>
                <w:szCs w:val="22"/>
              </w:rPr>
              <w:softHyphen/>
              <w:t>skiego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wskazuje na mapie terytoria podbite przez Bolesława Chrobrego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znaczenie wizyty Ottona III w Gnieźnie dla państwa polskiego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wyjaśnia znaczenie utworzenia samodzielnej metropolii kościelnej </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znaczenie korona</w:t>
            </w:r>
            <w:r w:rsidRPr="003C0C6B">
              <w:rPr>
                <w:rStyle w:val="A13"/>
                <w:rFonts w:cs="Times New Roman"/>
                <w:sz w:val="22"/>
                <w:szCs w:val="22"/>
              </w:rPr>
              <w:softHyphen/>
              <w:t>cji Bolesława Chrobrego</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ocenia skutki polityki wewnętrznej i zagranicznej Bolesława dla państwa polskiego</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*W średniowiecznym klasztorze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zakony chrześcijańskie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życie w klasztorze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wpływ zakonów na rozwój średniowiecznego rolnictwa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rola zakonów w rozwoju wiedzy i średniowiecznego piśmiennictwa</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najstarsze zakony na ziemiach polskich i ich znaczenie</w:t>
            </w:r>
          </w:p>
        </w:tc>
        <w:tc>
          <w:tcPr>
            <w:tcW w:w="2268" w:type="dxa"/>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duchowieństwo</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zakon chrze</w:t>
            </w:r>
            <w:r w:rsidRPr="003C0C6B">
              <w:rPr>
                <w:rStyle w:val="A13"/>
                <w:rFonts w:ascii="Times New Roman" w:hAnsi="Times New Roman" w:cs="Times New Roman"/>
                <w:i/>
                <w:iCs/>
                <w:sz w:val="22"/>
                <w:szCs w:val="22"/>
              </w:rPr>
              <w:softHyphen/>
              <w:t>ścijański</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mnich</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klasztor</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wygląd mnichów</w:t>
            </w:r>
          </w:p>
          <w:p w:rsidR="003C0C6B" w:rsidRPr="003C0C6B" w:rsidRDefault="003C0C6B" w:rsidP="001B4717">
            <w:pPr>
              <w:snapToGrid w:val="0"/>
              <w:ind w:right="403"/>
              <w:rPr>
                <w:rFonts w:eastAsia="Times"/>
              </w:rPr>
            </w:pPr>
            <w:r w:rsidRPr="003C0C6B">
              <w:rPr>
                <w:rStyle w:val="A14"/>
                <w:rFonts w:cs="Times New Roman"/>
                <w:sz w:val="22"/>
                <w:szCs w:val="22"/>
              </w:rPr>
              <w:t xml:space="preserve">– </w:t>
            </w:r>
            <w:r w:rsidRPr="003C0C6B">
              <w:rPr>
                <w:rStyle w:val="A13"/>
                <w:rFonts w:cs="Times New Roman"/>
                <w:sz w:val="22"/>
                <w:szCs w:val="22"/>
              </w:rPr>
              <w:t>opisuje podstawowe zajęcia duchowieństwa zakonnego w średniowieczu</w:t>
            </w:r>
          </w:p>
        </w:tc>
        <w:tc>
          <w:tcPr>
            <w:tcW w:w="2126" w:type="dxa"/>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reguła zakonna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skryptorium</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pergamin</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podaje przykłady zakonów </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opisuje życie wewnątrz klasztoru </w:t>
            </w:r>
          </w:p>
        </w:tc>
        <w:tc>
          <w:tcPr>
            <w:tcW w:w="2410" w:type="dxa"/>
            <w:gridSpan w:val="2"/>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wymienia najstarsze zakony na ziemiach polskich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jak należy rozu</w:t>
            </w:r>
            <w:r w:rsidRPr="003C0C6B">
              <w:rPr>
                <w:rStyle w:val="A13"/>
                <w:rFonts w:ascii="Times New Roman" w:hAnsi="Times New Roman" w:cs="Times New Roman"/>
                <w:sz w:val="22"/>
                <w:szCs w:val="22"/>
              </w:rPr>
              <w:softHyphen/>
              <w:t xml:space="preserve">mieć zasadę obowiązującą benedyktynów </w:t>
            </w:r>
            <w:r w:rsidRPr="003C0C6B">
              <w:rPr>
                <w:rStyle w:val="A13"/>
                <w:rFonts w:ascii="Times New Roman" w:hAnsi="Times New Roman" w:cs="Times New Roman"/>
                <w:i/>
                <w:iCs/>
                <w:sz w:val="22"/>
                <w:szCs w:val="22"/>
              </w:rPr>
              <w:t xml:space="preserve">módl się i pracuj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wygląd średnio</w:t>
            </w:r>
            <w:r w:rsidRPr="003C0C6B">
              <w:rPr>
                <w:rStyle w:val="A13"/>
                <w:rFonts w:ascii="Times New Roman" w:hAnsi="Times New Roman" w:cs="Times New Roman"/>
                <w:sz w:val="22"/>
                <w:szCs w:val="22"/>
              </w:rPr>
              <w:softHyphen/>
              <w:t>wiecznych ksiąg</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w jaki sposób zakony przyczyniły się do rozwoju rolnictwa na ziemiach polskich</w:t>
            </w:r>
          </w:p>
        </w:tc>
        <w:tc>
          <w:tcPr>
            <w:tcW w:w="2126" w:type="dxa"/>
            <w:tcBorders>
              <w:top w:val="single" w:sz="4" w:space="0" w:color="000000"/>
              <w:left w:val="single" w:sz="4" w:space="0" w:color="000000"/>
              <w:bottom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wkład duchowieństwa w średnio</w:t>
            </w:r>
            <w:r w:rsidRPr="003C0C6B">
              <w:rPr>
                <w:rStyle w:val="A13"/>
                <w:rFonts w:ascii="Times New Roman" w:hAnsi="Times New Roman" w:cs="Times New Roman"/>
                <w:sz w:val="22"/>
                <w:szCs w:val="22"/>
              </w:rPr>
              <w:softHyphen/>
              <w:t xml:space="preserve">wieczną kulturę </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znaczenie ksiąg i książek dla rozwoju wie</w:t>
            </w:r>
            <w:r w:rsidRPr="003C0C6B">
              <w:rPr>
                <w:rStyle w:val="A13"/>
                <w:rFonts w:cs="Times New Roman"/>
                <w:sz w:val="22"/>
                <w:szCs w:val="22"/>
              </w:rPr>
              <w:softHyphen/>
              <w:t>dzy i nauki</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przykłady lokali</w:t>
            </w:r>
            <w:r w:rsidRPr="003C0C6B">
              <w:rPr>
                <w:rStyle w:val="A13"/>
                <w:rFonts w:ascii="Times New Roman" w:hAnsi="Times New Roman" w:cs="Times New Roman"/>
                <w:sz w:val="22"/>
                <w:szCs w:val="22"/>
              </w:rPr>
              <w:softHyphen/>
              <w:t>zacji najstarszych budowli zakonnych na ziemiach polskich</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jakie są związki między działalnością zako</w:t>
            </w:r>
            <w:r w:rsidRPr="003C0C6B">
              <w:rPr>
                <w:rStyle w:val="A13"/>
                <w:rFonts w:cs="Times New Roman"/>
                <w:sz w:val="22"/>
                <w:szCs w:val="22"/>
              </w:rPr>
              <w:softHyphen/>
              <w:t>nów a nauką historyczną</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 xml:space="preserve">3. Polska Kazimierza Wielkiego </w:t>
            </w:r>
          </w:p>
          <w:p w:rsidR="003C0C6B" w:rsidRPr="003C0C6B" w:rsidRDefault="003C0C6B" w:rsidP="001B4717">
            <w:pPr>
              <w:autoSpaceDE w:val="0"/>
              <w:autoSpaceDN w:val="0"/>
              <w:adjustRightInd w:val="0"/>
              <w:ind w:left="313" w:hanging="349"/>
              <w:rPr>
                <w:rFonts w:eastAsia="Calibri"/>
              </w:rPr>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Kazimierz Wielki ostatnim królem z dynastii Piastów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reformy Kazimierza Wielkiego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zjazd monarchów w Krakowie – uczta u Wierzynka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umocnienie granic państwa (</w:t>
            </w:r>
            <w:r w:rsidRPr="003C0C6B">
              <w:rPr>
                <w:rStyle w:val="A13"/>
                <w:rFonts w:ascii="Times New Roman" w:hAnsi="Times New Roman" w:cs="Times New Roman"/>
                <w:i/>
                <w:iCs/>
                <w:sz w:val="22"/>
                <w:szCs w:val="22"/>
              </w:rPr>
              <w:t>Zastał Polskę drewnianą, a zostawił muro</w:t>
            </w:r>
            <w:r w:rsidRPr="003C0C6B">
              <w:rPr>
                <w:rStyle w:val="A13"/>
                <w:rFonts w:ascii="Times New Roman" w:hAnsi="Times New Roman" w:cs="Times New Roman"/>
                <w:i/>
                <w:iCs/>
                <w:sz w:val="22"/>
                <w:szCs w:val="22"/>
              </w:rPr>
              <w:softHyphen/>
              <w:t>waną)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utworzenie Akademii Krakowskiej</w:t>
            </w:r>
          </w:p>
          <w:p w:rsidR="003C0C6B" w:rsidRPr="003C0C6B" w:rsidRDefault="003C0C6B" w:rsidP="001B4717">
            <w:pPr>
              <w:widowControl w:val="0"/>
              <w:autoSpaceDE w:val="0"/>
              <w:autoSpaceDN w:val="0"/>
              <w:rPr>
                <w:i/>
              </w:rPr>
            </w:pPr>
            <w:r w:rsidRPr="003C0C6B">
              <w:rPr>
                <w:rStyle w:val="A14"/>
                <w:rFonts w:cs="Times New Roman"/>
                <w:sz w:val="22"/>
                <w:szCs w:val="22"/>
              </w:rPr>
              <w:t xml:space="preserve">– </w:t>
            </w:r>
            <w:r w:rsidRPr="003C0C6B">
              <w:rPr>
                <w:rStyle w:val="A13"/>
                <w:rFonts w:cs="Times New Roman"/>
                <w:sz w:val="22"/>
                <w:szCs w:val="22"/>
              </w:rPr>
              <w:t xml:space="preserve">znaczenie terminu: </w:t>
            </w:r>
            <w:r w:rsidRPr="003C0C6B">
              <w:rPr>
                <w:rStyle w:val="A13"/>
                <w:rFonts w:cs="Times New Roman"/>
                <w:i/>
                <w:iCs/>
                <w:sz w:val="22"/>
                <w:szCs w:val="22"/>
              </w:rPr>
              <w:t xml:space="preserve">uniwersytet </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terminem: </w:t>
            </w:r>
            <w:r w:rsidRPr="003C0C6B">
              <w:rPr>
                <w:rStyle w:val="A13"/>
                <w:rFonts w:ascii="Times New Roman" w:hAnsi="Times New Roman" w:cs="Times New Roman"/>
                <w:i/>
                <w:iCs/>
                <w:sz w:val="22"/>
                <w:szCs w:val="22"/>
              </w:rPr>
              <w:t>uniwersytet</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historycy nadali królowi Kazimierzowi przydomek „Wielki”</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opisuje wygląd średnio</w:t>
            </w:r>
            <w:r w:rsidRPr="003C0C6B">
              <w:rPr>
                <w:rStyle w:val="A13"/>
                <w:rFonts w:cs="Times New Roman"/>
                <w:sz w:val="22"/>
                <w:szCs w:val="22"/>
              </w:rPr>
              <w:softHyphen/>
              <w:t>wiecznego zamku</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dynastia</w:t>
            </w:r>
            <w:r w:rsidRPr="003C0C6B">
              <w:rPr>
                <w:rStyle w:val="A13"/>
                <w:rFonts w:ascii="Times New Roman" w:hAnsi="Times New Roman" w:cs="Times New Roman"/>
                <w:sz w:val="22"/>
                <w:szCs w:val="22"/>
              </w:rPr>
              <w:t>, u</w:t>
            </w:r>
            <w:r w:rsidRPr="003C0C6B">
              <w:rPr>
                <w:rStyle w:val="A13"/>
                <w:rFonts w:ascii="Times New Roman" w:hAnsi="Times New Roman" w:cs="Times New Roman"/>
                <w:i/>
                <w:iCs/>
                <w:sz w:val="22"/>
                <w:szCs w:val="22"/>
              </w:rPr>
              <w:t>czta u Wierzynka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1364, 1370</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wyjaśnia powiedzenie: </w:t>
            </w:r>
            <w:r w:rsidRPr="003C0C6B">
              <w:rPr>
                <w:rStyle w:val="A13"/>
                <w:rFonts w:cs="Times New Roman"/>
                <w:i/>
                <w:iCs/>
                <w:sz w:val="22"/>
                <w:szCs w:val="22"/>
              </w:rPr>
              <w:t>Zastał Polskę drewnianą, a zostawił murowaną</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wymienia główne reformy Kazimierza Wielkiego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zjazd monarchów w Krakowie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cele oraz znacze</w:t>
            </w:r>
            <w:r w:rsidRPr="003C0C6B">
              <w:rPr>
                <w:rStyle w:val="A13"/>
                <w:rFonts w:ascii="Times New Roman" w:hAnsi="Times New Roman" w:cs="Times New Roman"/>
                <w:sz w:val="22"/>
                <w:szCs w:val="22"/>
              </w:rPr>
              <w:softHyphen/>
              <w:t>nie utworzenia Akademii Krakowskiej</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wskazuje na mapie ziemie przyłączone do Polski za panowania Kazimierza Wielkiego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oraz ocenia politykę wewnętrzną i zagraniczną prowadzoną przez Kazimierza Wielkiego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argumentuje, dlaczego Kazimierz Wielki stał się wzorem dobrego władcy</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porównuje politykę pro</w:t>
            </w:r>
            <w:r w:rsidRPr="003C0C6B">
              <w:rPr>
                <w:rStyle w:val="A13"/>
                <w:rFonts w:ascii="Times New Roman" w:hAnsi="Times New Roman" w:cs="Times New Roman"/>
                <w:sz w:val="22"/>
                <w:szCs w:val="22"/>
              </w:rPr>
              <w:softHyphen/>
              <w:t>wadzoną przez Bolesława Chrobrego i Kazimierza Wielkiego</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znaczenia panowa</w:t>
            </w:r>
            <w:r w:rsidRPr="003C0C6B">
              <w:rPr>
                <w:rStyle w:val="A13"/>
                <w:rFonts w:cs="Times New Roman"/>
                <w:sz w:val="22"/>
                <w:szCs w:val="22"/>
              </w:rPr>
              <w:softHyphen/>
              <w:t>nia Kazimierza Wielkiego dla państwa polskiego</w:t>
            </w:r>
          </w:p>
        </w:tc>
      </w:tr>
      <w:tr w:rsidR="003C0C6B" w:rsidRPr="003C0C6B" w:rsidTr="001B4717">
        <w:trPr>
          <w:trHeight w:val="1133"/>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 xml:space="preserve">*Rycerze i zamki </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średniowieczni rycerze i ich rola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funkcje i wygląd zamków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od pazia do rycerza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uzbrojenie rycerskie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turnieje rycerskie</w:t>
            </w:r>
          </w:p>
          <w:p w:rsidR="003C0C6B" w:rsidRPr="003C0C6B" w:rsidRDefault="003C0C6B" w:rsidP="001B4717">
            <w:pPr>
              <w:widowControl w:val="0"/>
              <w:autoSpaceDE w:val="0"/>
              <w:autoSpaceDN w:val="0"/>
              <w:ind w:hanging="37"/>
            </w:pPr>
            <w:r w:rsidRPr="003C0C6B">
              <w:rPr>
                <w:rStyle w:val="A14"/>
                <w:rFonts w:cs="Times New Roman"/>
                <w:sz w:val="22"/>
                <w:szCs w:val="22"/>
              </w:rPr>
              <w:t xml:space="preserve">– </w:t>
            </w:r>
            <w:r w:rsidRPr="003C0C6B">
              <w:rPr>
                <w:rStyle w:val="A13"/>
                <w:rFonts w:cs="Times New Roman"/>
                <w:sz w:val="22"/>
                <w:szCs w:val="22"/>
              </w:rPr>
              <w:t>kodeks rycerski</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rycerz</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zbroja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herb</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zamek</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opisuje wygląd średnio</w:t>
            </w:r>
            <w:r w:rsidRPr="003C0C6B">
              <w:rPr>
                <w:rStyle w:val="A13"/>
                <w:rFonts w:cs="Times New Roman"/>
                <w:sz w:val="22"/>
                <w:szCs w:val="22"/>
              </w:rPr>
              <w:softHyphen/>
              <w:t>wiecznego rycerza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paź</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giermek</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pa</w:t>
            </w:r>
            <w:r w:rsidRPr="003C0C6B">
              <w:rPr>
                <w:rStyle w:val="A13"/>
                <w:rFonts w:ascii="Times New Roman" w:hAnsi="Times New Roman" w:cs="Times New Roman"/>
                <w:i/>
                <w:iCs/>
                <w:sz w:val="22"/>
                <w:szCs w:val="22"/>
              </w:rPr>
              <w:softHyphen/>
              <w:t>sowanie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kopia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dziedziniec</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fosa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baszta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most zwodzony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kto i w jaki sposób mógł zostać rycerzem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wygląd średnio</w:t>
            </w:r>
            <w:r w:rsidRPr="003C0C6B">
              <w:rPr>
                <w:rStyle w:val="A13"/>
                <w:rFonts w:ascii="Times New Roman" w:hAnsi="Times New Roman" w:cs="Times New Roman"/>
                <w:sz w:val="22"/>
                <w:szCs w:val="22"/>
              </w:rPr>
              <w:softHyphen/>
              <w:t>wiecznego zamku</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turnieje rycerskie</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w jaki sposób utrzymywali się rycerze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powinności rycerskie</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charakteryzuje kodeks rycerski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podaje przykłady zachowanych zamków średniowiecznych w Polsce i w regionie</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przedstawia przykłady wzorców rycerskich utrwalonych w literaturze i legendach</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Jadwiga i Jagiełło – unia polsko-litewska</w:t>
            </w:r>
          </w:p>
          <w:p w:rsidR="003C0C6B" w:rsidRPr="003C0C6B" w:rsidRDefault="003C0C6B" w:rsidP="001B4717">
            <w:pPr>
              <w:autoSpaceDE w:val="0"/>
              <w:autoSpaceDN w:val="0"/>
              <w:adjustRightInd w:val="0"/>
              <w:ind w:left="313" w:firstLine="567"/>
              <w:rPr>
                <w:rFonts w:eastAsia="Calibri"/>
              </w:rPr>
            </w:pP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objęcie władzy przez Jadwigę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zasługi Jadwigi dla polskiej kultury, nauki i sztuki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przyczyny zawarcia unii polsko-li</w:t>
            </w:r>
            <w:r w:rsidRPr="003C0C6B">
              <w:rPr>
                <w:rStyle w:val="A13"/>
                <w:rFonts w:ascii="Times New Roman" w:hAnsi="Times New Roman" w:cs="Times New Roman"/>
                <w:sz w:val="22"/>
                <w:szCs w:val="22"/>
              </w:rPr>
              <w:softHyphen/>
              <w:t>tewskiej w Krewie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okoliczności objęcia władzy w Pol</w:t>
            </w:r>
            <w:r w:rsidRPr="003C0C6B">
              <w:rPr>
                <w:rStyle w:val="A13"/>
                <w:rFonts w:ascii="Times New Roman" w:hAnsi="Times New Roman" w:cs="Times New Roman"/>
                <w:sz w:val="22"/>
                <w:szCs w:val="22"/>
              </w:rPr>
              <w:softHyphen/>
              <w:t>sce przez Władysława Jagiełłę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skutki zawarcia unii polsko-litew</w:t>
            </w:r>
            <w:r w:rsidRPr="003C0C6B">
              <w:rPr>
                <w:rStyle w:val="A13"/>
                <w:rFonts w:ascii="Times New Roman" w:hAnsi="Times New Roman" w:cs="Times New Roman"/>
                <w:sz w:val="22"/>
                <w:szCs w:val="22"/>
              </w:rPr>
              <w:softHyphen/>
              <w:t>skiej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zagrożenie ze strony Krzyżaków</w:t>
            </w:r>
          </w:p>
          <w:p w:rsidR="003C0C6B" w:rsidRPr="003C0C6B" w:rsidRDefault="003C0C6B" w:rsidP="001B4717">
            <w:pPr>
              <w:widowControl w:val="0"/>
              <w:autoSpaceDE w:val="0"/>
              <w:autoSpaceDN w:val="0"/>
              <w:rPr>
                <w:i/>
              </w:rPr>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unia</w:t>
            </w:r>
            <w:r w:rsidRPr="003C0C6B">
              <w:rPr>
                <w:rStyle w:val="A13"/>
                <w:rFonts w:cs="Times New Roman"/>
                <w:sz w:val="22"/>
                <w:szCs w:val="22"/>
              </w:rPr>
              <w:t xml:space="preserve">, </w:t>
            </w:r>
            <w:r w:rsidRPr="003C0C6B">
              <w:rPr>
                <w:rStyle w:val="A13"/>
                <w:rFonts w:cs="Times New Roman"/>
                <w:i/>
                <w:iCs/>
                <w:sz w:val="22"/>
                <w:szCs w:val="22"/>
              </w:rPr>
              <w:t>Jagiel</w:t>
            </w:r>
            <w:r w:rsidRPr="003C0C6B">
              <w:rPr>
                <w:rStyle w:val="A13"/>
                <w:rFonts w:cs="Times New Roman"/>
                <w:i/>
                <w:iCs/>
                <w:sz w:val="22"/>
                <w:szCs w:val="22"/>
              </w:rPr>
              <w:softHyphen/>
              <w:t>lonowie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terminem: </w:t>
            </w:r>
            <w:r w:rsidRPr="003C0C6B">
              <w:rPr>
                <w:rStyle w:val="A13"/>
                <w:rFonts w:ascii="Times New Roman" w:hAnsi="Times New Roman" w:cs="Times New Roman"/>
                <w:i/>
                <w:iCs/>
                <w:sz w:val="22"/>
                <w:szCs w:val="22"/>
              </w:rPr>
              <w:t xml:space="preserve">Jagiellonowie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wie, kim był Władysław Jagiełło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wskazuje na mapie państwo polskie oraz obszar Wielkie</w:t>
            </w:r>
            <w:r w:rsidRPr="003C0C6B">
              <w:rPr>
                <w:rStyle w:val="A13"/>
                <w:rFonts w:cs="Times New Roman"/>
                <w:sz w:val="22"/>
                <w:szCs w:val="22"/>
              </w:rPr>
              <w:softHyphen/>
              <w:t>go Księstwa Litewskiego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terminem: </w:t>
            </w:r>
            <w:r w:rsidRPr="003C0C6B">
              <w:rPr>
                <w:rStyle w:val="A13"/>
                <w:rFonts w:ascii="Times New Roman" w:hAnsi="Times New Roman" w:cs="Times New Roman"/>
                <w:i/>
                <w:iCs/>
                <w:sz w:val="22"/>
                <w:szCs w:val="22"/>
              </w:rPr>
              <w:t>unia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1385</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przedstawia główne konse</w:t>
            </w:r>
            <w:r w:rsidRPr="003C0C6B">
              <w:rPr>
                <w:rStyle w:val="A13"/>
                <w:rFonts w:cs="Times New Roman"/>
                <w:sz w:val="22"/>
                <w:szCs w:val="22"/>
              </w:rPr>
              <w:softHyphen/>
              <w:t>kwencje unii w Krewie</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sytuację związaną z objęciem tronu polskiego po wygaśnięciu dynastii Piastów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okoliczności zawiązania unii polsko-li</w:t>
            </w:r>
            <w:r w:rsidRPr="003C0C6B">
              <w:rPr>
                <w:rStyle w:val="A13"/>
                <w:rFonts w:ascii="Times New Roman" w:hAnsi="Times New Roman" w:cs="Times New Roman"/>
                <w:sz w:val="22"/>
                <w:szCs w:val="22"/>
              </w:rPr>
              <w:softHyphen/>
              <w:t>tewskiej</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wymienia postanowienia unii w Krewie</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omawia zagrożenie ze strony zakonu krzyżackiego dla obu państw</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stosunek Litwi</w:t>
            </w:r>
            <w:r w:rsidRPr="003C0C6B">
              <w:rPr>
                <w:rStyle w:val="A13"/>
                <w:rFonts w:ascii="Times New Roman" w:hAnsi="Times New Roman" w:cs="Times New Roman"/>
                <w:sz w:val="22"/>
                <w:szCs w:val="22"/>
              </w:rPr>
              <w:softHyphen/>
              <w:t>nów do unii w Krewie</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na podstawie mapy ocenia sytuację geopolityczną w Europie Środkowej po zawarciu unii</w:t>
            </w:r>
          </w:p>
        </w:tc>
      </w:tr>
      <w:tr w:rsidR="003C0C6B" w:rsidRPr="003C0C6B" w:rsidTr="001B4717">
        <w:trPr>
          <w:trHeight w:val="425"/>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5. Zawisza Czarny i bitwa pod Grunwaldem</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rycerz – cechy charakterystyczne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postać Zawiszy Czarnego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bitwa pod Grunwaldem i biorący w niej udział rycerze</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rycerz</w:t>
            </w:r>
            <w:r w:rsidRPr="003C0C6B">
              <w:rPr>
                <w:rStyle w:val="A13"/>
                <w:rFonts w:cs="Times New Roman"/>
                <w:sz w:val="22"/>
                <w:szCs w:val="22"/>
              </w:rPr>
              <w:t xml:space="preserve">, </w:t>
            </w:r>
            <w:r w:rsidRPr="003C0C6B">
              <w:rPr>
                <w:rStyle w:val="A13"/>
                <w:rFonts w:cs="Times New Roman"/>
                <w:i/>
                <w:iCs/>
                <w:sz w:val="22"/>
                <w:szCs w:val="22"/>
              </w:rPr>
              <w:t>miecz</w:t>
            </w:r>
            <w:r w:rsidRPr="003C0C6B">
              <w:rPr>
                <w:rStyle w:val="A13"/>
                <w:rFonts w:cs="Times New Roman"/>
                <w:sz w:val="22"/>
                <w:szCs w:val="22"/>
              </w:rPr>
              <w:t xml:space="preserve">, </w:t>
            </w:r>
            <w:r w:rsidRPr="003C0C6B">
              <w:rPr>
                <w:rStyle w:val="A13"/>
                <w:rFonts w:cs="Times New Roman"/>
                <w:i/>
                <w:iCs/>
                <w:sz w:val="22"/>
                <w:szCs w:val="22"/>
              </w:rPr>
              <w:t>kopia</w:t>
            </w:r>
            <w:r w:rsidRPr="003C0C6B">
              <w:rPr>
                <w:rStyle w:val="A13"/>
                <w:rFonts w:cs="Times New Roman"/>
                <w:sz w:val="22"/>
                <w:szCs w:val="22"/>
              </w:rPr>
              <w:t xml:space="preserve">, </w:t>
            </w:r>
            <w:r w:rsidRPr="003C0C6B">
              <w:rPr>
                <w:rStyle w:val="A13"/>
                <w:rFonts w:cs="Times New Roman"/>
                <w:i/>
                <w:iCs/>
                <w:sz w:val="22"/>
                <w:szCs w:val="22"/>
              </w:rPr>
              <w:t>herb</w:t>
            </w:r>
            <w:r w:rsidRPr="003C0C6B">
              <w:rPr>
                <w:rStyle w:val="A13"/>
                <w:rFonts w:cs="Times New Roman"/>
                <w:sz w:val="22"/>
                <w:szCs w:val="22"/>
              </w:rPr>
              <w:t xml:space="preserve">, </w:t>
            </w:r>
            <w:r w:rsidRPr="003C0C6B">
              <w:rPr>
                <w:rStyle w:val="A13"/>
                <w:rFonts w:cs="Times New Roman"/>
                <w:i/>
                <w:iCs/>
                <w:sz w:val="22"/>
                <w:szCs w:val="22"/>
              </w:rPr>
              <w:t>kodeks honorowy</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rycerz</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miecz</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herb</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opisuje wygląd i cechy rycerza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giermek</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kopia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kodeks honorowy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1410</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Zawiszy Czarnego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wyjaśnia powiedzenie: </w:t>
            </w:r>
            <w:r w:rsidRPr="003C0C6B">
              <w:rPr>
                <w:rStyle w:val="A13"/>
                <w:rFonts w:cs="Times New Roman"/>
                <w:i/>
                <w:iCs/>
                <w:sz w:val="22"/>
                <w:szCs w:val="22"/>
              </w:rPr>
              <w:t>polegać jak na Zawiszy</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rycerski kodeks honorowy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przyczyny wielkiej wojny z zakonem krzyżackim</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opisuje przebieg bitwy pod Grunwaldem</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zajmuje się heraldyka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charakter obycza</w:t>
            </w:r>
            <w:r w:rsidRPr="003C0C6B">
              <w:rPr>
                <w:rStyle w:val="A13"/>
                <w:rFonts w:ascii="Times New Roman" w:hAnsi="Times New Roman" w:cs="Times New Roman"/>
                <w:sz w:val="22"/>
                <w:szCs w:val="22"/>
              </w:rPr>
              <w:softHyphen/>
              <w:t>jowości i kultury rycerskiej</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przedstawia postanowienie pokoju toruńskiego oraz skutki bitwy pod Grun</w:t>
            </w:r>
            <w:r w:rsidRPr="003C0C6B">
              <w:rPr>
                <w:rStyle w:val="A13"/>
                <w:rFonts w:cs="Times New Roman"/>
                <w:sz w:val="22"/>
                <w:szCs w:val="22"/>
              </w:rPr>
              <w:softHyphen/>
              <w:t>waldem</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genezę i cha</w:t>
            </w:r>
            <w:r w:rsidRPr="003C0C6B">
              <w:rPr>
                <w:rStyle w:val="A13"/>
                <w:rFonts w:ascii="Times New Roman" w:hAnsi="Times New Roman" w:cs="Times New Roman"/>
                <w:sz w:val="22"/>
                <w:szCs w:val="22"/>
              </w:rPr>
              <w:softHyphen/>
              <w:t>rakteryzuje różne zakony rycerskie</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podaje przykłady różnych herbów</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6. Mikołaj Kopernik  – wielki astronom</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Mikołaj Kopernik i jego życie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odkrycie Mikołaja Kopernika i powiedzenie: </w:t>
            </w:r>
            <w:r w:rsidRPr="003C0C6B">
              <w:rPr>
                <w:rStyle w:val="A13"/>
                <w:rFonts w:ascii="Times New Roman" w:hAnsi="Times New Roman" w:cs="Times New Roman"/>
                <w:i/>
                <w:iCs/>
                <w:sz w:val="22"/>
                <w:szCs w:val="22"/>
              </w:rPr>
              <w:t>Wstrzymał Słońce i ruszył Ziemi</w:t>
            </w:r>
            <w:r w:rsidRPr="003C0C6B">
              <w:rPr>
                <w:rStyle w:val="A13"/>
                <w:rFonts w:ascii="Times New Roman" w:hAnsi="Times New Roman" w:cs="Times New Roman"/>
                <w:sz w:val="22"/>
                <w:szCs w:val="22"/>
              </w:rPr>
              <w:t>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dokonania Kopernika spoza dzie</w:t>
            </w:r>
            <w:r w:rsidRPr="003C0C6B">
              <w:rPr>
                <w:rStyle w:val="A13"/>
                <w:rFonts w:ascii="Times New Roman" w:hAnsi="Times New Roman" w:cs="Times New Roman"/>
                <w:sz w:val="22"/>
                <w:szCs w:val="22"/>
              </w:rPr>
              <w:softHyphen/>
              <w:t>dziny astronomii</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terminu: </w:t>
            </w:r>
            <w:r w:rsidRPr="003C0C6B">
              <w:rPr>
                <w:rStyle w:val="A13"/>
                <w:rFonts w:cs="Times New Roman"/>
                <w:i/>
                <w:iCs/>
                <w:sz w:val="22"/>
                <w:szCs w:val="22"/>
              </w:rPr>
              <w:t>astronomia</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astronom</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obserwacje</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wie, kim był Mikołaj Kopernik</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astronomia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diecezje, ekonomia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wyjaśnia powiedzenie: </w:t>
            </w:r>
            <w:r w:rsidRPr="003C0C6B">
              <w:rPr>
                <w:rStyle w:val="A13"/>
                <w:rFonts w:cs="Times New Roman"/>
                <w:i/>
                <w:iCs/>
                <w:sz w:val="22"/>
                <w:szCs w:val="22"/>
              </w:rPr>
              <w:t>wstrzymał Słońce i ruszył Ziemię</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wie, gdzie urodził się Mikołaj Kopernik oraz gdzie znajduje się jego grobowiec</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przedstawia poglądy na temat Ziemi i Układu Sło</w:t>
            </w:r>
            <w:r w:rsidRPr="003C0C6B">
              <w:rPr>
                <w:rStyle w:val="A13"/>
                <w:rFonts w:cs="Times New Roman"/>
                <w:sz w:val="22"/>
                <w:szCs w:val="22"/>
              </w:rPr>
              <w:softHyphen/>
              <w:t>necznego przed odkryciem Kopernika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inne dokonania i zainteresowania Mikołaja Kopernika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czym jest nauka i jakie cechy musi spełniać wiedza naukowa</w:t>
            </w:r>
          </w:p>
          <w:p w:rsidR="003C0C6B" w:rsidRPr="003C0C6B" w:rsidRDefault="003C0C6B" w:rsidP="001B4717">
            <w:pPr>
              <w:rPr>
                <w:rStyle w:val="A13"/>
                <w:rFonts w:cs="Times New Roman"/>
                <w:sz w:val="22"/>
                <w:szCs w:val="22"/>
              </w:rPr>
            </w:pPr>
            <w:r w:rsidRPr="003C0C6B">
              <w:rPr>
                <w:rStyle w:val="A14"/>
                <w:rFonts w:cs="Times New Roman"/>
                <w:sz w:val="22"/>
                <w:szCs w:val="22"/>
              </w:rPr>
              <w:t xml:space="preserve">– </w:t>
            </w:r>
            <w:r w:rsidRPr="003C0C6B">
              <w:rPr>
                <w:rStyle w:val="A13"/>
                <w:rFonts w:cs="Times New Roman"/>
                <w:sz w:val="22"/>
                <w:szCs w:val="22"/>
              </w:rPr>
              <w:t>opisuje, w jaki sposób zrekonstruowano wygląd Mikołaj</w:t>
            </w:r>
          </w:p>
          <w:p w:rsidR="003C0C6B" w:rsidRPr="003C0C6B" w:rsidRDefault="003C0C6B" w:rsidP="001B4717">
            <w:pPr>
              <w:rPr>
                <w:rStyle w:val="A13"/>
                <w:rFonts w:cs="Times New Roman"/>
                <w:sz w:val="22"/>
                <w:szCs w:val="22"/>
              </w:rPr>
            </w:pPr>
            <w:r w:rsidRPr="003C0C6B">
              <w:rPr>
                <w:rStyle w:val="A13"/>
                <w:rFonts w:cs="Times New Roman"/>
                <w:sz w:val="22"/>
                <w:szCs w:val="22"/>
              </w:rPr>
              <w:t>Kopernika</w:t>
            </w: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poprawnie posługuje się terminem: układ heliocen</w:t>
            </w:r>
            <w:r w:rsidRPr="003C0C6B">
              <w:rPr>
                <w:rStyle w:val="A14"/>
                <w:rFonts w:ascii="Times New Roman" w:hAnsi="Times New Roman" w:cs="Times New Roman"/>
                <w:sz w:val="22"/>
                <w:szCs w:val="22"/>
              </w:rPr>
              <w:softHyphen/>
              <w:t>tryczny</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dlaczego najważ</w:t>
            </w:r>
            <w:r w:rsidRPr="003C0C6B">
              <w:rPr>
                <w:rStyle w:val="A13"/>
                <w:rFonts w:cs="Times New Roman"/>
                <w:sz w:val="22"/>
                <w:szCs w:val="22"/>
              </w:rPr>
              <w:softHyphen/>
              <w:t>niejsze dzieło Kopernika zostało potępione przez Kościół</w:t>
            </w:r>
          </w:p>
        </w:tc>
      </w:tr>
      <w:tr w:rsidR="003C0C6B" w:rsidRPr="003C0C6B" w:rsidTr="001B4717">
        <w:trPr>
          <w:trHeight w:val="465"/>
        </w:trPr>
        <w:tc>
          <w:tcPr>
            <w:tcW w:w="14655" w:type="dxa"/>
            <w:gridSpan w:val="8"/>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snapToGrid w:val="0"/>
              <w:jc w:val="center"/>
            </w:pPr>
            <w:r w:rsidRPr="003C0C6B">
              <w:rPr>
                <w:rFonts w:eastAsia="Arial Unicode MS"/>
                <w:b/>
                <w:sz w:val="22"/>
                <w:szCs w:val="22"/>
                <w:lang w:bidi="pl-PL"/>
              </w:rPr>
              <w:t>Rozdział III: Wojny i upadek Rzeczypospolitej</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hideMark/>
          </w:tcPr>
          <w:p w:rsidR="003C0C6B" w:rsidRPr="003C0C6B" w:rsidRDefault="003C0C6B" w:rsidP="001B4717">
            <w:pPr>
              <w:autoSpaceDE w:val="0"/>
              <w:autoSpaceDN w:val="0"/>
              <w:adjustRightInd w:val="0"/>
            </w:pPr>
            <w:r w:rsidRPr="003C0C6B">
              <w:rPr>
                <w:sz w:val="22"/>
                <w:szCs w:val="22"/>
              </w:rPr>
              <w:t>1. Jan Zamoyski – druga osoba po królu</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kariera polityczna Jana Zamoy</w:t>
            </w:r>
            <w:r w:rsidRPr="003C0C6B">
              <w:rPr>
                <w:rStyle w:val="A13"/>
                <w:rFonts w:ascii="Times New Roman" w:hAnsi="Times New Roman" w:cs="Times New Roman"/>
                <w:sz w:val="22"/>
                <w:szCs w:val="22"/>
              </w:rPr>
              <w:softHyphen/>
              <w:t>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kariera wojskowa Jana Zamoy</w:t>
            </w:r>
            <w:r w:rsidRPr="003C0C6B">
              <w:rPr>
                <w:rStyle w:val="A13"/>
                <w:rFonts w:ascii="Times New Roman" w:hAnsi="Times New Roman" w:cs="Times New Roman"/>
                <w:sz w:val="22"/>
                <w:szCs w:val="22"/>
              </w:rPr>
              <w:softHyphen/>
              <w:t>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Zamość – miasto renesansowe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Akademia Zamojska (</w:t>
            </w:r>
            <w:r w:rsidRPr="003C0C6B">
              <w:rPr>
                <w:rStyle w:val="A13"/>
                <w:rFonts w:ascii="Times New Roman" w:hAnsi="Times New Roman" w:cs="Times New Roman"/>
                <w:i/>
                <w:iCs/>
                <w:sz w:val="22"/>
                <w:szCs w:val="22"/>
              </w:rPr>
              <w:t>Takie będą Rzeczypospolite, jakie ich młodzieży chowanie</w:t>
            </w:r>
            <w:r w:rsidRPr="003C0C6B">
              <w:rPr>
                <w:rStyle w:val="A13"/>
                <w:rFonts w:ascii="Times New Roman" w:hAnsi="Times New Roman" w:cs="Times New Roman"/>
                <w:sz w:val="22"/>
                <w:szCs w:val="22"/>
              </w:rPr>
              <w:t>)</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szlachta</w:t>
            </w:r>
            <w:r w:rsidRPr="003C0C6B">
              <w:rPr>
                <w:rStyle w:val="A13"/>
                <w:rFonts w:cs="Times New Roman"/>
                <w:sz w:val="22"/>
                <w:szCs w:val="22"/>
              </w:rPr>
              <w:t xml:space="preserve">, </w:t>
            </w:r>
            <w:r w:rsidRPr="003C0C6B">
              <w:rPr>
                <w:rStyle w:val="A13"/>
                <w:rFonts w:cs="Times New Roman"/>
                <w:i/>
                <w:iCs/>
                <w:sz w:val="22"/>
                <w:szCs w:val="22"/>
              </w:rPr>
              <w:t>kanclerz</w:t>
            </w:r>
            <w:r w:rsidRPr="003C0C6B">
              <w:rPr>
                <w:rStyle w:val="A13"/>
                <w:rFonts w:cs="Times New Roman"/>
                <w:sz w:val="22"/>
                <w:szCs w:val="22"/>
              </w:rPr>
              <w:t xml:space="preserve">, </w:t>
            </w:r>
            <w:r w:rsidRPr="003C0C6B">
              <w:rPr>
                <w:rStyle w:val="A13"/>
                <w:rFonts w:cs="Times New Roman"/>
                <w:i/>
                <w:iCs/>
                <w:sz w:val="22"/>
                <w:szCs w:val="22"/>
              </w:rPr>
              <w:t>hetman</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terminem: </w:t>
            </w:r>
            <w:r w:rsidRPr="003C0C6B">
              <w:rPr>
                <w:rStyle w:val="A13"/>
                <w:rFonts w:ascii="Times New Roman" w:hAnsi="Times New Roman" w:cs="Times New Roman"/>
                <w:i/>
                <w:iCs/>
                <w:sz w:val="22"/>
                <w:szCs w:val="22"/>
              </w:rPr>
              <w:t>szlachta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określa epokę, w której żył Jan Zamoyski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kanclerz</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het</w:t>
            </w:r>
            <w:r w:rsidRPr="003C0C6B">
              <w:rPr>
                <w:rStyle w:val="A13"/>
                <w:rFonts w:ascii="Times New Roman" w:hAnsi="Times New Roman" w:cs="Times New Roman"/>
                <w:i/>
                <w:iCs/>
                <w:sz w:val="22"/>
                <w:szCs w:val="22"/>
              </w:rPr>
              <w:softHyphen/>
              <w:t>man</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akademia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postać i do</w:t>
            </w:r>
            <w:r w:rsidRPr="003C0C6B">
              <w:rPr>
                <w:rStyle w:val="A13"/>
                <w:rFonts w:cs="Times New Roman"/>
                <w:sz w:val="22"/>
                <w:szCs w:val="22"/>
              </w:rPr>
              <w:softHyphen/>
              <w:t>konania Jana Zamoyskiego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królów Polski: Stefana Batorego i Zygmunta II Augusta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państwo polskie rządzone przez szlachtę w XVI w.</w:t>
            </w:r>
          </w:p>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 charakteryzuje zabudowę i układ Zamościa</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słowa Zamoyskie</w:t>
            </w:r>
            <w:r w:rsidRPr="003C0C6B">
              <w:rPr>
                <w:rStyle w:val="A13"/>
                <w:rFonts w:cs="Times New Roman"/>
                <w:sz w:val="22"/>
                <w:szCs w:val="22"/>
              </w:rPr>
              <w:softHyphen/>
              <w:t xml:space="preserve">go: </w:t>
            </w:r>
            <w:r w:rsidRPr="003C0C6B">
              <w:rPr>
                <w:rStyle w:val="A13"/>
                <w:rFonts w:cs="Times New Roman"/>
                <w:i/>
                <w:iCs/>
                <w:sz w:val="22"/>
                <w:szCs w:val="22"/>
              </w:rPr>
              <w:t>Takie będą Rzeczypo</w:t>
            </w:r>
            <w:r w:rsidRPr="003C0C6B">
              <w:rPr>
                <w:rStyle w:val="A13"/>
                <w:rFonts w:cs="Times New Roman"/>
                <w:i/>
                <w:iCs/>
                <w:sz w:val="22"/>
                <w:szCs w:val="22"/>
              </w:rPr>
              <w:softHyphen/>
              <w:t>spolite, jakie ich młodzieży chowanie</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różnice między monarchią dynastyczną a elekcyjną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zagrożenia dla państwa polskiego wynikają</w:t>
            </w:r>
            <w:r w:rsidRPr="003C0C6B">
              <w:rPr>
                <w:rStyle w:val="A13"/>
                <w:rFonts w:ascii="Times New Roman" w:hAnsi="Times New Roman" w:cs="Times New Roman"/>
                <w:sz w:val="22"/>
                <w:szCs w:val="22"/>
              </w:rPr>
              <w:softHyphen/>
              <w:t>ce z systemu wolnej elekcji</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wskazuje na mapie Zamość</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jakie cechy powi</w:t>
            </w:r>
            <w:r w:rsidRPr="003C0C6B">
              <w:rPr>
                <w:rStyle w:val="A13"/>
                <w:rFonts w:ascii="Times New Roman" w:hAnsi="Times New Roman" w:cs="Times New Roman"/>
                <w:sz w:val="22"/>
                <w:szCs w:val="22"/>
              </w:rPr>
              <w:softHyphen/>
              <w:t>nien mieć mąż stanu</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charakteryzuje Zamość, jako przykład miasta rene</w:t>
            </w:r>
            <w:r w:rsidRPr="003C0C6B">
              <w:rPr>
                <w:rStyle w:val="A13"/>
                <w:rFonts w:cs="Times New Roman"/>
                <w:sz w:val="22"/>
                <w:szCs w:val="22"/>
              </w:rPr>
              <w:softHyphen/>
              <w:t>sansowego</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XVII wiek – stulecie wojen</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potop szwedzki, rola Stefana Czarnieckiego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obrona Jasnej Góry i rola przeora Augustyna Kordeckiego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król Jan III Sobieski i jego zwycię</w:t>
            </w:r>
            <w:r w:rsidRPr="003C0C6B">
              <w:rPr>
                <w:rStyle w:val="A13"/>
                <w:rFonts w:ascii="Times New Roman" w:hAnsi="Times New Roman" w:cs="Times New Roman"/>
                <w:sz w:val="22"/>
                <w:szCs w:val="22"/>
              </w:rPr>
              <w:softHyphen/>
              <w:t>stwa nad Turkami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rola husarii w polskich sukcesach militarnych</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potop szwedz</w:t>
            </w:r>
            <w:r w:rsidRPr="003C0C6B">
              <w:rPr>
                <w:rStyle w:val="A13"/>
                <w:rFonts w:cs="Times New Roman"/>
                <w:i/>
                <w:iCs/>
                <w:sz w:val="22"/>
                <w:szCs w:val="22"/>
              </w:rPr>
              <w:softHyphen/>
              <w:t>ki</w:t>
            </w:r>
            <w:r w:rsidRPr="003C0C6B">
              <w:rPr>
                <w:rStyle w:val="A13"/>
                <w:rFonts w:cs="Times New Roman"/>
                <w:sz w:val="22"/>
                <w:szCs w:val="22"/>
              </w:rPr>
              <w:t xml:space="preserve">, </w:t>
            </w:r>
            <w:r w:rsidRPr="003C0C6B">
              <w:rPr>
                <w:rStyle w:val="A13"/>
                <w:rFonts w:cs="Times New Roman"/>
                <w:i/>
                <w:iCs/>
                <w:sz w:val="22"/>
                <w:szCs w:val="22"/>
              </w:rPr>
              <w:t>husaria</w:t>
            </w:r>
            <w:r w:rsidRPr="003C0C6B">
              <w:rPr>
                <w:rStyle w:val="A13"/>
                <w:rFonts w:cs="Times New Roman"/>
                <w:sz w:val="22"/>
                <w:szCs w:val="22"/>
              </w:rPr>
              <w:t xml:space="preserve">, </w:t>
            </w:r>
            <w:r w:rsidRPr="003C0C6B">
              <w:rPr>
                <w:rStyle w:val="A13"/>
                <w:rFonts w:cs="Times New Roman"/>
                <w:i/>
                <w:iCs/>
                <w:sz w:val="22"/>
                <w:szCs w:val="22"/>
              </w:rPr>
              <w:t>wielki wezyr</w:t>
            </w:r>
            <w:r w:rsidRPr="003C0C6B">
              <w:rPr>
                <w:rStyle w:val="A13"/>
                <w:rFonts w:cs="Times New Roman"/>
                <w:sz w:val="22"/>
                <w:szCs w:val="22"/>
              </w:rPr>
              <w:t xml:space="preserve">, </w:t>
            </w:r>
            <w:r w:rsidRPr="003C0C6B">
              <w:rPr>
                <w:rStyle w:val="A13"/>
                <w:rFonts w:cs="Times New Roman"/>
                <w:i/>
                <w:iCs/>
                <w:sz w:val="22"/>
                <w:szCs w:val="22"/>
              </w:rPr>
              <w:t>odsiecz</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potop szwedzki</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husaria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Jasna Góra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opisuje wygląd i uzbrojenie husarii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potop szwedzki</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wielki wezyr</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odsiecz</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1655–1660, 1683</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na mapie granice Rzeczypospolitej oraz jej sąsiadów</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zna postaci: Augustyn Kordecki, Stefan Czarniecki, Jan III Sobieski, oraz ich dokonania </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przebieg poto</w:t>
            </w:r>
            <w:r w:rsidRPr="003C0C6B">
              <w:rPr>
                <w:rStyle w:val="A13"/>
                <w:rFonts w:ascii="Times New Roman" w:hAnsi="Times New Roman" w:cs="Times New Roman"/>
                <w:sz w:val="22"/>
                <w:szCs w:val="22"/>
              </w:rPr>
              <w:softHyphen/>
              <w:t>pu szwedzkiego i przełomo</w:t>
            </w:r>
            <w:r w:rsidRPr="003C0C6B">
              <w:rPr>
                <w:rStyle w:val="A13"/>
                <w:rFonts w:ascii="Times New Roman" w:hAnsi="Times New Roman" w:cs="Times New Roman"/>
                <w:sz w:val="22"/>
                <w:szCs w:val="22"/>
              </w:rPr>
              <w:softHyphen/>
              <w:t xml:space="preserve">wej obrony Jasnej Góry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na mapie: Szwe</w:t>
            </w:r>
            <w:r w:rsidRPr="003C0C6B">
              <w:rPr>
                <w:rStyle w:val="A13"/>
                <w:rFonts w:ascii="Times New Roman" w:hAnsi="Times New Roman" w:cs="Times New Roman"/>
                <w:sz w:val="22"/>
                <w:szCs w:val="22"/>
              </w:rPr>
              <w:softHyphen/>
              <w:t>cję, Jasną Górę, Turcję, Chocim, Wiedeń</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wyjaśnia powiedzenie: </w:t>
            </w:r>
            <w:r w:rsidRPr="003C0C6B">
              <w:rPr>
                <w:rStyle w:val="A13"/>
                <w:rFonts w:cs="Times New Roman"/>
                <w:i/>
                <w:iCs/>
                <w:sz w:val="22"/>
                <w:szCs w:val="22"/>
              </w:rPr>
              <w:t>Polska przedmurzem chrze</w:t>
            </w:r>
            <w:r w:rsidRPr="003C0C6B">
              <w:rPr>
                <w:rStyle w:val="A13"/>
                <w:rFonts w:cs="Times New Roman"/>
                <w:i/>
                <w:iCs/>
                <w:sz w:val="22"/>
                <w:szCs w:val="22"/>
              </w:rPr>
              <w:softHyphen/>
              <w:t>ścijaństwa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jakie były przyczyny klęski Polaków w pierwszej fazie potopu szwedzkiego</w:t>
            </w:r>
          </w:p>
          <w:p w:rsidR="003C0C6B" w:rsidRPr="003C0C6B" w:rsidRDefault="003C0C6B" w:rsidP="001B4717"/>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dlaczego wojny XVII wieku przyczyniły się do osłabienia Rzeczypo</w:t>
            </w:r>
            <w:r w:rsidRPr="003C0C6B">
              <w:rPr>
                <w:rStyle w:val="A13"/>
                <w:rFonts w:cs="Times New Roman"/>
                <w:sz w:val="22"/>
                <w:szCs w:val="22"/>
              </w:rPr>
              <w:softHyphen/>
              <w:t>spolitej</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sz w:val="22"/>
                <w:szCs w:val="22"/>
              </w:rPr>
              <w:t>*Czasy stanisławowskie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ideały epoki oświecenia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dokonania króla Stanisława Augusta Poniatowskiego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ustanowienie Komisji Edukacji Narodowej i jej znaczenie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kultura doby stanisławowskiej oraz jej przedstawiciele</w:t>
            </w:r>
          </w:p>
          <w:p w:rsidR="003C0C6B" w:rsidRPr="003C0C6B" w:rsidRDefault="003C0C6B" w:rsidP="001B4717">
            <w:pPr>
              <w:ind w:hanging="37"/>
            </w:pPr>
            <w:r w:rsidRPr="003C0C6B">
              <w:rPr>
                <w:rStyle w:val="A14"/>
                <w:rFonts w:cs="Times New Roman"/>
                <w:sz w:val="22"/>
                <w:szCs w:val="22"/>
              </w:rPr>
              <w:t xml:space="preserve">– </w:t>
            </w:r>
            <w:r w:rsidRPr="003C0C6B">
              <w:rPr>
                <w:rStyle w:val="A13"/>
                <w:rFonts w:cs="Times New Roman"/>
                <w:sz w:val="22"/>
                <w:szCs w:val="22"/>
              </w:rPr>
              <w:t>zabytki budownictwa i architektury polskiej 2. poł. XVIII w.</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encyklopedia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edukacja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reformy</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wyjaśnia, w jakim celu wprowadzane są reformy państwa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Szkoła Rycerska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kadet</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mecenas</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obiady czwartkowe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wymienia zasługi króla Stanisława Augusta Ponia</w:t>
            </w:r>
            <w:r w:rsidRPr="003C0C6B">
              <w:rPr>
                <w:rStyle w:val="A13"/>
                <w:rFonts w:ascii="Times New Roman" w:hAnsi="Times New Roman" w:cs="Times New Roman"/>
                <w:sz w:val="22"/>
                <w:szCs w:val="22"/>
              </w:rPr>
              <w:softHyphen/>
              <w:t>towskiego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wyjaśnia, dlaczego Dzień Edukacji Narodowej jest współcześnie obchodzony 14 października </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sytuację państwa polskiego w cza</w:t>
            </w:r>
            <w:r w:rsidRPr="003C0C6B">
              <w:rPr>
                <w:rStyle w:val="A13"/>
                <w:rFonts w:ascii="Times New Roman" w:hAnsi="Times New Roman" w:cs="Times New Roman"/>
                <w:sz w:val="22"/>
                <w:szCs w:val="22"/>
              </w:rPr>
              <w:softHyphen/>
              <w:t>sach panowania Stanisława Augusta Poniatowskiego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przedstawia najwybit</w:t>
            </w:r>
            <w:r w:rsidRPr="003C0C6B">
              <w:rPr>
                <w:rStyle w:val="A13"/>
                <w:rFonts w:cs="Times New Roman"/>
                <w:sz w:val="22"/>
                <w:szCs w:val="22"/>
              </w:rPr>
              <w:softHyphen/>
              <w:t>niejszych twórców doby stanisławowskiej oraz ich dokonania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przykłady zabytków doby oświecenia w kraju i w regionie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oświecenie było nazywane „wiekiem rozumu”</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znaczenie po</w:t>
            </w:r>
            <w:r w:rsidRPr="003C0C6B">
              <w:rPr>
                <w:rStyle w:val="A13"/>
                <w:rFonts w:cs="Times New Roman"/>
                <w:sz w:val="22"/>
                <w:szCs w:val="22"/>
              </w:rPr>
              <w:softHyphen/>
              <w:t>wołania Komisji Edukacji Narodowej dla państwa polskiego</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kontrowersje w ocenie panowania króla Stanisława Augusta Ponia</w:t>
            </w:r>
            <w:r w:rsidRPr="003C0C6B">
              <w:rPr>
                <w:rStyle w:val="A13"/>
                <w:rFonts w:ascii="Times New Roman" w:hAnsi="Times New Roman" w:cs="Times New Roman"/>
                <w:sz w:val="22"/>
                <w:szCs w:val="22"/>
              </w:rPr>
              <w:softHyphen/>
              <w:t xml:space="preserve">towskiego </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proponuje własne reformy w państwie oraz edukacji i wyjaśnia ich celowość</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 xml:space="preserve">3. Tadeusz Kościuszko na czele powstania </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sytuacja Rzeczypospolitej w XVIII 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Konstytucja 3 maja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rozbiory Rzeczypospolitej przez Rosję, Prusy i Austrię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dowództwo Tadeusza Kościuszki w powstaniu w 1794 r.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bitwa pod Racławicami i rola kosynierów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klęska powstania i III rozbiór Rze</w:t>
            </w:r>
            <w:r w:rsidRPr="003C0C6B">
              <w:rPr>
                <w:rStyle w:val="A13"/>
                <w:rFonts w:ascii="Times New Roman" w:hAnsi="Times New Roman" w:cs="Times New Roman"/>
                <w:sz w:val="22"/>
                <w:szCs w:val="22"/>
              </w:rPr>
              <w:softHyphen/>
              <w:t>czypospolitej</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rozbiory</w:t>
            </w:r>
            <w:r w:rsidRPr="003C0C6B">
              <w:rPr>
                <w:rStyle w:val="A13"/>
                <w:rFonts w:cs="Times New Roman"/>
                <w:sz w:val="22"/>
                <w:szCs w:val="22"/>
              </w:rPr>
              <w:t xml:space="preserve">, </w:t>
            </w:r>
            <w:r w:rsidRPr="003C0C6B">
              <w:rPr>
                <w:rStyle w:val="A13"/>
                <w:rFonts w:cs="Times New Roman"/>
                <w:i/>
                <w:iCs/>
                <w:sz w:val="22"/>
                <w:szCs w:val="22"/>
              </w:rPr>
              <w:t>kon</w:t>
            </w:r>
            <w:r w:rsidRPr="003C0C6B">
              <w:rPr>
                <w:rStyle w:val="A13"/>
                <w:rFonts w:cs="Times New Roman"/>
                <w:i/>
                <w:iCs/>
                <w:sz w:val="22"/>
                <w:szCs w:val="22"/>
              </w:rPr>
              <w:softHyphen/>
              <w:t>stytucja</w:t>
            </w:r>
            <w:r w:rsidRPr="003C0C6B">
              <w:rPr>
                <w:rStyle w:val="A13"/>
                <w:rFonts w:cs="Times New Roman"/>
                <w:sz w:val="22"/>
                <w:szCs w:val="22"/>
              </w:rPr>
              <w:t xml:space="preserve">, </w:t>
            </w:r>
            <w:r w:rsidRPr="003C0C6B">
              <w:rPr>
                <w:rStyle w:val="A13"/>
                <w:rFonts w:cs="Times New Roman"/>
                <w:i/>
                <w:iCs/>
                <w:sz w:val="22"/>
                <w:szCs w:val="22"/>
              </w:rPr>
              <w:t>powstanie</w:t>
            </w:r>
            <w:r w:rsidRPr="003C0C6B">
              <w:rPr>
                <w:rStyle w:val="A13"/>
                <w:rFonts w:cs="Times New Roman"/>
                <w:sz w:val="22"/>
                <w:szCs w:val="22"/>
              </w:rPr>
              <w:t xml:space="preserve">, </w:t>
            </w:r>
            <w:r w:rsidRPr="003C0C6B">
              <w:rPr>
                <w:rStyle w:val="A13"/>
                <w:rFonts w:cs="Times New Roman"/>
                <w:i/>
                <w:iCs/>
                <w:sz w:val="22"/>
                <w:szCs w:val="22"/>
              </w:rPr>
              <w:t>kosynierzy</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 pomocy nauczycie</w:t>
            </w:r>
            <w:r w:rsidRPr="003C0C6B">
              <w:rPr>
                <w:rStyle w:val="A13"/>
                <w:rFonts w:ascii="Times New Roman" w:hAnsi="Times New Roman" w:cs="Times New Roman"/>
                <w:sz w:val="22"/>
                <w:szCs w:val="22"/>
              </w:rPr>
              <w:softHyphen/>
              <w:t xml:space="preserve">la poprawnie posługuje się terminami: </w:t>
            </w:r>
            <w:r w:rsidRPr="003C0C6B">
              <w:rPr>
                <w:rStyle w:val="A13"/>
                <w:rFonts w:ascii="Times New Roman" w:hAnsi="Times New Roman" w:cs="Times New Roman"/>
                <w:i/>
                <w:iCs/>
                <w:sz w:val="22"/>
                <w:szCs w:val="22"/>
              </w:rPr>
              <w:t>rozbiory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powstanie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wymienia państwa, które dokonały rozbiorów</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przedstawia cel powstania kościuszkowskiego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konstytucja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kosynierzy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3 maja 1791 r., 1794, 1795</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postać i do</w:t>
            </w:r>
            <w:r w:rsidRPr="003C0C6B">
              <w:rPr>
                <w:rStyle w:val="A13"/>
                <w:rFonts w:cs="Times New Roman"/>
                <w:sz w:val="22"/>
                <w:szCs w:val="22"/>
              </w:rPr>
              <w:softHyphen/>
              <w:t>konania Tadeusza Kościuszki</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i dokonania króla Stanisława Augusta Poniatowskiego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znaczenie uchwalenia Konstytucji 3 Maja</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opisuje przebieg powstania kościuszkowskiego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wyjaśnia, dlaczego rocznica uchwalenia Konstytucji 3 Maja została ogłoszona świętem narodowym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program po</w:t>
            </w:r>
            <w:r w:rsidRPr="003C0C6B">
              <w:rPr>
                <w:rStyle w:val="A13"/>
                <w:rFonts w:ascii="Times New Roman" w:hAnsi="Times New Roman" w:cs="Times New Roman"/>
                <w:sz w:val="22"/>
                <w:szCs w:val="22"/>
              </w:rPr>
              <w:softHyphen/>
              <w:t>lityczno-społeczny Tadeusza Kościuszki</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przyczyny klęski po</w:t>
            </w:r>
            <w:r w:rsidRPr="003C0C6B">
              <w:rPr>
                <w:rStyle w:val="A13"/>
                <w:rFonts w:cs="Times New Roman"/>
                <w:sz w:val="22"/>
                <w:szCs w:val="22"/>
              </w:rPr>
              <w:softHyphen/>
              <w:t>wstania kościuszkowskiego</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przyczyny kryzysu Rzeczypospolitej szlachec</w:t>
            </w:r>
            <w:r w:rsidRPr="003C0C6B">
              <w:rPr>
                <w:rStyle w:val="A13"/>
                <w:rFonts w:ascii="Times New Roman" w:hAnsi="Times New Roman" w:cs="Times New Roman"/>
                <w:sz w:val="22"/>
                <w:szCs w:val="22"/>
              </w:rPr>
              <w:softHyphen/>
              <w:t>kiej</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 xml:space="preserve">podaje przykłady i ocenia różne postawy Polaków w okresie rozbiorów (w tym </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Józef Wybicki i hymn Polski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losy Polaków po upadku Rzeczy</w:t>
            </w:r>
            <w:r w:rsidRPr="003C0C6B">
              <w:rPr>
                <w:rStyle w:val="A13"/>
                <w:rFonts w:ascii="Times New Roman" w:hAnsi="Times New Roman" w:cs="Times New Roman"/>
                <w:sz w:val="22"/>
                <w:szCs w:val="22"/>
              </w:rPr>
              <w:softHyphen/>
              <w:t>pospolitej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Legiony Polskie we Włoszech i panujące w nich zasady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generał Jan Henryk Dąbrowski i jego rola w utworzeniu Legionów Polskich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Józef Wybicki – autor </w:t>
            </w:r>
            <w:r w:rsidRPr="003C0C6B">
              <w:rPr>
                <w:rStyle w:val="A13"/>
                <w:rFonts w:ascii="Times New Roman" w:hAnsi="Times New Roman" w:cs="Times New Roman"/>
                <w:i/>
                <w:iCs/>
                <w:sz w:val="22"/>
                <w:szCs w:val="22"/>
              </w:rPr>
              <w:t>Mazurka Dąbrowskiego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znaczenie słów </w:t>
            </w:r>
            <w:r w:rsidRPr="003C0C6B">
              <w:rPr>
                <w:rStyle w:val="A13"/>
                <w:rFonts w:ascii="Times New Roman" w:hAnsi="Times New Roman" w:cs="Times New Roman"/>
                <w:i/>
                <w:iCs/>
                <w:sz w:val="22"/>
                <w:szCs w:val="22"/>
              </w:rPr>
              <w:t>Mazurka Dąbrow</w:t>
            </w:r>
            <w:r w:rsidRPr="003C0C6B">
              <w:rPr>
                <w:rStyle w:val="A13"/>
                <w:rFonts w:ascii="Times New Roman" w:hAnsi="Times New Roman" w:cs="Times New Roman"/>
                <w:i/>
                <w:iCs/>
                <w:sz w:val="22"/>
                <w:szCs w:val="22"/>
              </w:rPr>
              <w:softHyphen/>
              <w:t>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
                <w:iCs/>
                <w:sz w:val="22"/>
                <w:szCs w:val="22"/>
              </w:rPr>
              <w:t xml:space="preserve">Mazurek Dąbrowskiego </w:t>
            </w:r>
            <w:r w:rsidRPr="003C0C6B">
              <w:rPr>
                <w:rStyle w:val="A13"/>
                <w:rFonts w:ascii="Times New Roman" w:hAnsi="Times New Roman" w:cs="Times New Roman"/>
                <w:sz w:val="22"/>
                <w:szCs w:val="22"/>
              </w:rPr>
              <w:t>hymnem Polski</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emigracja</w:t>
            </w:r>
            <w:r w:rsidRPr="003C0C6B">
              <w:rPr>
                <w:rStyle w:val="A13"/>
                <w:rFonts w:cs="Times New Roman"/>
                <w:sz w:val="22"/>
                <w:szCs w:val="22"/>
              </w:rPr>
              <w:t xml:space="preserve">, </w:t>
            </w:r>
            <w:r w:rsidRPr="003C0C6B">
              <w:rPr>
                <w:rStyle w:val="A13"/>
                <w:rFonts w:cs="Times New Roman"/>
                <w:i/>
                <w:iCs/>
                <w:sz w:val="22"/>
                <w:szCs w:val="22"/>
              </w:rPr>
              <w:t>legiony</w:t>
            </w:r>
            <w:r w:rsidRPr="003C0C6B">
              <w:rPr>
                <w:rStyle w:val="A13"/>
                <w:rFonts w:cs="Times New Roman"/>
                <w:sz w:val="22"/>
                <w:szCs w:val="22"/>
              </w:rPr>
              <w:t xml:space="preserve">, </w:t>
            </w:r>
            <w:r w:rsidRPr="003C0C6B">
              <w:rPr>
                <w:rStyle w:val="A13"/>
                <w:rFonts w:cs="Times New Roman"/>
                <w:i/>
                <w:iCs/>
                <w:sz w:val="22"/>
                <w:szCs w:val="22"/>
              </w:rPr>
              <w:t>hymn państwowy</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terminem: </w:t>
            </w:r>
            <w:r w:rsidRPr="003C0C6B">
              <w:rPr>
                <w:rStyle w:val="A13"/>
                <w:rFonts w:ascii="Times New Roman" w:hAnsi="Times New Roman" w:cs="Times New Roman"/>
                <w:i/>
                <w:iCs/>
                <w:sz w:val="22"/>
                <w:szCs w:val="22"/>
              </w:rPr>
              <w:t>hymn państwowy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nazwisko autora hymnu państwowego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potrafi objaśnić pierwszą zwrotkę i refren hymnu</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emigracja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legiony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datą: 1797</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postaci oraz dokonania gen. Jana Hen</w:t>
            </w:r>
            <w:r w:rsidRPr="003C0C6B">
              <w:rPr>
                <w:rStyle w:val="A13"/>
                <w:rFonts w:cs="Times New Roman"/>
                <w:sz w:val="22"/>
                <w:szCs w:val="22"/>
              </w:rPr>
              <w:softHyphen/>
              <w:t>ryka Dąbrowskiego i Józefa Wybickiego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sytuację narodu polskiego po III rozbiorze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Legiony Polskie we Włoszech oraz panujące w nich zasady</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wie, kiedy </w:t>
            </w:r>
            <w:r w:rsidRPr="003C0C6B">
              <w:rPr>
                <w:rStyle w:val="A13"/>
                <w:rFonts w:cs="Times New Roman"/>
                <w:i/>
                <w:iCs/>
                <w:sz w:val="22"/>
                <w:szCs w:val="22"/>
              </w:rPr>
              <w:t>Mazurek Dą</w:t>
            </w:r>
            <w:r w:rsidRPr="003C0C6B">
              <w:rPr>
                <w:rStyle w:val="A13"/>
                <w:rFonts w:cs="Times New Roman"/>
                <w:i/>
                <w:iCs/>
                <w:sz w:val="22"/>
                <w:szCs w:val="22"/>
              </w:rPr>
              <w:softHyphen/>
              <w:t xml:space="preserve">browskiego </w:t>
            </w:r>
            <w:r w:rsidRPr="003C0C6B">
              <w:rPr>
                <w:rStyle w:val="A13"/>
                <w:rFonts w:cs="Times New Roman"/>
                <w:sz w:val="22"/>
                <w:szCs w:val="22"/>
              </w:rPr>
              <w:t>został polskim hymnem narodowym</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dalsze losy Legionów Polskich we Włoszech</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dlaczego Polacy zaczęli tworzyć legiony polskie u boku Napoleona</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Napoleona Bonaparte</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ocenia, czy Napoleon speł</w:t>
            </w:r>
            <w:r w:rsidRPr="003C0C6B">
              <w:rPr>
                <w:rStyle w:val="A13"/>
                <w:rFonts w:cs="Times New Roman"/>
                <w:sz w:val="22"/>
                <w:szCs w:val="22"/>
              </w:rPr>
              <w:softHyphen/>
              <w:t xml:space="preserve">nił pokładane w nim przez Polaków nadzieje </w:t>
            </w:r>
          </w:p>
        </w:tc>
      </w:tr>
      <w:tr w:rsidR="003C0C6B" w:rsidRPr="003C0C6B" w:rsidTr="001B4717">
        <w:trPr>
          <w:trHeight w:val="425"/>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5. Romuald Traugutt i powstanie styczniowe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Romuald Traugutt – życie przed wybuchem powstania stycznio</w:t>
            </w:r>
            <w:r w:rsidRPr="003C0C6B">
              <w:rPr>
                <w:rStyle w:val="A13"/>
                <w:rFonts w:ascii="Times New Roman" w:hAnsi="Times New Roman" w:cs="Times New Roman"/>
                <w:sz w:val="22"/>
                <w:szCs w:val="22"/>
              </w:rPr>
              <w:softHyphen/>
              <w:t>wego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branka i wybuch powstania stycz</w:t>
            </w:r>
            <w:r w:rsidRPr="003C0C6B">
              <w:rPr>
                <w:rStyle w:val="A13"/>
                <w:rFonts w:ascii="Times New Roman" w:hAnsi="Times New Roman" w:cs="Times New Roman"/>
                <w:sz w:val="22"/>
                <w:szCs w:val="22"/>
              </w:rPr>
              <w:softHyphen/>
              <w:t>niowego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wojna partyzancka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funkcjonowanie państwa powstań</w:t>
            </w:r>
            <w:r w:rsidRPr="003C0C6B">
              <w:rPr>
                <w:rStyle w:val="A13"/>
                <w:rFonts w:ascii="Times New Roman" w:hAnsi="Times New Roman" w:cs="Times New Roman"/>
                <w:sz w:val="22"/>
                <w:szCs w:val="22"/>
              </w:rPr>
              <w:softHyphen/>
              <w:t>czego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Romuald Traugutt dyktatorem powstania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represje po upadku powstania styczniowego</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zabór rosyjski</w:t>
            </w:r>
            <w:r w:rsidRPr="003C0C6B">
              <w:rPr>
                <w:rStyle w:val="A13"/>
                <w:rFonts w:cs="Times New Roman"/>
                <w:sz w:val="22"/>
                <w:szCs w:val="22"/>
              </w:rPr>
              <w:t xml:space="preserve">, </w:t>
            </w:r>
            <w:r w:rsidRPr="003C0C6B">
              <w:rPr>
                <w:rStyle w:val="A13"/>
                <w:rFonts w:cs="Times New Roman"/>
                <w:i/>
                <w:iCs/>
                <w:sz w:val="22"/>
                <w:szCs w:val="22"/>
              </w:rPr>
              <w:t>działalność konspiracyjna</w:t>
            </w:r>
            <w:r w:rsidRPr="003C0C6B">
              <w:rPr>
                <w:rStyle w:val="A13"/>
                <w:rFonts w:cs="Times New Roman"/>
                <w:sz w:val="22"/>
                <w:szCs w:val="22"/>
              </w:rPr>
              <w:t xml:space="preserve">, </w:t>
            </w:r>
            <w:r w:rsidRPr="003C0C6B">
              <w:rPr>
                <w:rStyle w:val="A13"/>
                <w:rFonts w:cs="Times New Roman"/>
                <w:i/>
                <w:iCs/>
                <w:sz w:val="22"/>
                <w:szCs w:val="22"/>
              </w:rPr>
              <w:t>branka</w:t>
            </w:r>
            <w:r w:rsidRPr="003C0C6B">
              <w:rPr>
                <w:rStyle w:val="A13"/>
                <w:rFonts w:cs="Times New Roman"/>
                <w:sz w:val="22"/>
                <w:szCs w:val="22"/>
              </w:rPr>
              <w:t xml:space="preserve">, </w:t>
            </w:r>
            <w:r w:rsidRPr="003C0C6B">
              <w:rPr>
                <w:rStyle w:val="A13"/>
                <w:rFonts w:cs="Times New Roman"/>
                <w:i/>
                <w:iCs/>
                <w:sz w:val="22"/>
                <w:szCs w:val="22"/>
              </w:rPr>
              <w:t>wojna partyzancka</w:t>
            </w:r>
            <w:r w:rsidRPr="003C0C6B">
              <w:rPr>
                <w:rStyle w:val="A13"/>
                <w:rFonts w:cs="Times New Roman"/>
                <w:sz w:val="22"/>
                <w:szCs w:val="22"/>
              </w:rPr>
              <w:t xml:space="preserve">, </w:t>
            </w:r>
            <w:r w:rsidRPr="003C0C6B">
              <w:rPr>
                <w:rStyle w:val="A13"/>
                <w:rFonts w:cs="Times New Roman"/>
                <w:i/>
                <w:iCs/>
                <w:sz w:val="22"/>
                <w:szCs w:val="22"/>
              </w:rPr>
              <w:t>dyktator</w:t>
            </w:r>
            <w:r w:rsidRPr="003C0C6B">
              <w:rPr>
                <w:rStyle w:val="A13"/>
                <w:rFonts w:cs="Times New Roman"/>
                <w:sz w:val="22"/>
                <w:szCs w:val="22"/>
              </w:rPr>
              <w:t xml:space="preserve">, </w:t>
            </w:r>
            <w:r w:rsidRPr="003C0C6B">
              <w:rPr>
                <w:rStyle w:val="A13"/>
                <w:rFonts w:cs="Times New Roman"/>
                <w:i/>
                <w:iCs/>
                <w:sz w:val="22"/>
                <w:szCs w:val="22"/>
              </w:rPr>
              <w:t>zesłanie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zabory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zabór rosyjski</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wojna partyzancka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Polacy zorganizowali powstanie</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taktykę walki partyzanckiej</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działalność kon</w:t>
            </w:r>
            <w:r w:rsidRPr="003C0C6B">
              <w:rPr>
                <w:rStyle w:val="A13"/>
                <w:rFonts w:ascii="Times New Roman" w:hAnsi="Times New Roman" w:cs="Times New Roman"/>
                <w:i/>
                <w:iCs/>
                <w:sz w:val="22"/>
                <w:szCs w:val="22"/>
              </w:rPr>
              <w:softHyphen/>
              <w:t>spiracyjna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branka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dyktator</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zesłanie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1863–1864</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pokazuje na mapie zasięg zaboru rosyjskiego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postać i do</w:t>
            </w:r>
            <w:r w:rsidRPr="003C0C6B">
              <w:rPr>
                <w:rStyle w:val="A13"/>
                <w:rFonts w:cs="Times New Roman"/>
                <w:sz w:val="22"/>
                <w:szCs w:val="22"/>
              </w:rPr>
              <w:softHyphen/>
              <w:t>konania Romualda Traugutta</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sytuację narodu polskiego w zaborze rosyjskim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Polacy prowadzili działalność konspiracyjną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charakter i przebieg powstania styczniowego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przedstawia skutki po</w:t>
            </w:r>
            <w:r w:rsidRPr="003C0C6B">
              <w:rPr>
                <w:rStyle w:val="A13"/>
                <w:rFonts w:cs="Times New Roman"/>
                <w:sz w:val="22"/>
                <w:szCs w:val="22"/>
              </w:rPr>
              <w:softHyphen/>
              <w:t>wstania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funkcjonowanie państwa powstańczego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powsta</w:t>
            </w:r>
            <w:r w:rsidRPr="003C0C6B">
              <w:rPr>
                <w:rStyle w:val="A13"/>
                <w:rFonts w:ascii="Times New Roman" w:hAnsi="Times New Roman" w:cs="Times New Roman"/>
                <w:sz w:val="22"/>
                <w:szCs w:val="22"/>
              </w:rPr>
              <w:softHyphen/>
              <w:t>nie styczniowe upadło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ocenia postawę Polaków pod zaborem rosyjskim</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porównuje powstanie styczniowe z innymi powstaniami</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przedstawia różne metody walki o polskość</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6. Maria Skłodowska-Curie – polska noblistka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edukacja Marii Skłodowskiej-Curie na ziemiach polskich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tajne nauczanie i Latający Uniwer</w:t>
            </w:r>
            <w:r w:rsidRPr="003C0C6B">
              <w:rPr>
                <w:rStyle w:val="A13"/>
                <w:rFonts w:ascii="Times New Roman" w:hAnsi="Times New Roman" w:cs="Times New Roman"/>
                <w:sz w:val="22"/>
                <w:szCs w:val="22"/>
              </w:rPr>
              <w:softHyphen/>
              <w:t>sytet</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kariera naukowa Marii Skłodow</w:t>
            </w:r>
            <w:r w:rsidRPr="003C0C6B">
              <w:rPr>
                <w:rStyle w:val="A13"/>
                <w:rFonts w:ascii="Times New Roman" w:hAnsi="Times New Roman" w:cs="Times New Roman"/>
                <w:sz w:val="22"/>
                <w:szCs w:val="22"/>
              </w:rPr>
              <w:softHyphen/>
              <w:t>skiej-Curie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Nagrody Nobla przyznane Marii Skłodowskiej-Curie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polscy nobliści</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tajne naucza</w:t>
            </w:r>
            <w:r w:rsidRPr="003C0C6B">
              <w:rPr>
                <w:rStyle w:val="A13"/>
                <w:rFonts w:cs="Times New Roman"/>
                <w:i/>
                <w:iCs/>
                <w:sz w:val="22"/>
                <w:szCs w:val="22"/>
              </w:rPr>
              <w:softHyphen/>
              <w:t>nie</w:t>
            </w:r>
            <w:r w:rsidRPr="003C0C6B">
              <w:rPr>
                <w:rStyle w:val="A13"/>
                <w:rFonts w:cs="Times New Roman"/>
                <w:sz w:val="22"/>
                <w:szCs w:val="22"/>
              </w:rPr>
              <w:t xml:space="preserve">, </w:t>
            </w:r>
            <w:r w:rsidRPr="003C0C6B">
              <w:rPr>
                <w:rStyle w:val="A13"/>
                <w:rFonts w:cs="Times New Roman"/>
                <w:i/>
                <w:iCs/>
                <w:sz w:val="22"/>
                <w:szCs w:val="22"/>
              </w:rPr>
              <w:t>Nagroda Nobla</w:t>
            </w:r>
            <w:r w:rsidRPr="003C0C6B">
              <w:rPr>
                <w:rStyle w:val="A13"/>
                <w:rFonts w:cs="Times New Roman"/>
                <w:sz w:val="22"/>
                <w:szCs w:val="22"/>
              </w:rPr>
              <w:t xml:space="preserve">, </w:t>
            </w:r>
            <w:r w:rsidRPr="003C0C6B">
              <w:rPr>
                <w:rStyle w:val="A13"/>
                <w:rFonts w:cs="Times New Roman"/>
                <w:i/>
                <w:iCs/>
                <w:sz w:val="22"/>
                <w:szCs w:val="22"/>
              </w:rPr>
              <w:t>laureat</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tajne nauczanie</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laureat, Nagroda Nobla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wyjaśnia, dlaczego Polacy nie mogli odbywać edukacji w języku polskim</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 xml:space="preserve">Uniwersytet Latający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na czym polegało tajne nauczanie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Marii Skłodowskiej-Curie</w:t>
            </w:r>
          </w:p>
          <w:p w:rsidR="003C0C6B" w:rsidRPr="003C0C6B" w:rsidRDefault="003C0C6B" w:rsidP="001B4717">
            <w:pPr>
              <w:rPr>
                <w:rFonts w:eastAsia="Times"/>
              </w:rPr>
            </w:pPr>
            <w:r w:rsidRPr="003C0C6B">
              <w:rPr>
                <w:rStyle w:val="A13"/>
                <w:rFonts w:cs="Times New Roman"/>
                <w:sz w:val="22"/>
                <w:szCs w:val="22"/>
              </w:rPr>
              <w:t>– wymienia, za jakie dokona</w:t>
            </w:r>
            <w:r w:rsidRPr="003C0C6B">
              <w:rPr>
                <w:rStyle w:val="A13"/>
                <w:rFonts w:cs="Times New Roman"/>
                <w:sz w:val="22"/>
                <w:szCs w:val="22"/>
              </w:rPr>
              <w:softHyphen/>
              <w:t xml:space="preserve">nia Maria Skłodowska-Curie otrzymała Nagrodę Nobla </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porównuje szkolnictwo XIX-wieczne i współczesne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wyjaśnia, jak funkcjonował Uniwersytet Latający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M. Skłodowska-Curie mu</w:t>
            </w:r>
            <w:r w:rsidRPr="003C0C6B">
              <w:rPr>
                <w:rStyle w:val="A13"/>
                <w:rFonts w:ascii="Times New Roman" w:hAnsi="Times New Roman" w:cs="Times New Roman"/>
                <w:sz w:val="22"/>
                <w:szCs w:val="22"/>
              </w:rPr>
              <w:softHyphen/>
              <w:t>siała wyjechać do Francji</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przedstawia dokonania M. Skłodowskiej-Curie i wyjaśnia, za co została uhonorowana Nagrodą Nobla </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wymienia innych polskich laureatów Nagrody Nobla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swoją ulubioną dziedzinę naukową i jej wybitnego przedstawiciela</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rolę nauki w roz</w:t>
            </w:r>
            <w:r w:rsidRPr="003C0C6B">
              <w:rPr>
                <w:rStyle w:val="A13"/>
                <w:rFonts w:cs="Times New Roman"/>
                <w:sz w:val="22"/>
                <w:szCs w:val="22"/>
              </w:rPr>
              <w:softHyphen/>
              <w:t>woju cywilizacyjnym</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rStyle w:val="A13"/>
                <w:rFonts w:cs="Times New Roman"/>
                <w:sz w:val="22"/>
                <w:szCs w:val="22"/>
              </w:rPr>
              <w:t>– opisuje działalność Marii Skłodowskiej-Curie podczas I wojny światowej</w:t>
            </w:r>
          </w:p>
        </w:tc>
      </w:tr>
      <w:tr w:rsidR="003C0C6B" w:rsidRPr="003C0C6B" w:rsidTr="001B4717">
        <w:trPr>
          <w:trHeight w:val="465"/>
        </w:trPr>
        <w:tc>
          <w:tcPr>
            <w:tcW w:w="14655" w:type="dxa"/>
            <w:gridSpan w:val="8"/>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snapToGrid w:val="0"/>
              <w:jc w:val="center"/>
            </w:pPr>
            <w:r w:rsidRPr="003C0C6B">
              <w:rPr>
                <w:b/>
                <w:sz w:val="22"/>
                <w:szCs w:val="22"/>
              </w:rPr>
              <w:t>Rozdział IV: Ku współczesnej Polsce</w:t>
            </w:r>
          </w:p>
        </w:tc>
      </w:tr>
      <w:tr w:rsidR="003C0C6B" w:rsidRPr="003C0C6B" w:rsidTr="001B4717">
        <w:trPr>
          <w:trHeight w:val="2976"/>
        </w:trPr>
        <w:tc>
          <w:tcPr>
            <w:tcW w:w="1440" w:type="dxa"/>
            <w:tcBorders>
              <w:top w:val="single" w:sz="4" w:space="0" w:color="auto"/>
              <w:left w:val="single" w:sz="4" w:space="0" w:color="auto"/>
              <w:bottom w:val="single" w:sz="4" w:space="0" w:color="auto"/>
              <w:right w:val="single" w:sz="4" w:space="0" w:color="auto"/>
            </w:tcBorders>
            <w:hideMark/>
          </w:tcPr>
          <w:p w:rsidR="003C0C6B" w:rsidRPr="003C0C6B" w:rsidRDefault="003C0C6B" w:rsidP="001B4717">
            <w:pPr>
              <w:autoSpaceDE w:val="0"/>
              <w:autoSpaceDN w:val="0"/>
              <w:adjustRightInd w:val="0"/>
            </w:pPr>
            <w:r w:rsidRPr="003C0C6B">
              <w:rPr>
                <w:sz w:val="22"/>
                <w:szCs w:val="22"/>
              </w:rPr>
              <w:t>1. Józef Piłsudski i niepodległa Polska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działalność Józefa Piłsudskiego przed I wojną światową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udział Legionów Polskich i Józefa Piłsudskiego w działaniach zbroj</w:t>
            </w:r>
            <w:r w:rsidRPr="003C0C6B">
              <w:rPr>
                <w:rStyle w:val="A13"/>
                <w:rFonts w:ascii="Times New Roman" w:hAnsi="Times New Roman" w:cs="Times New Roman"/>
                <w:sz w:val="22"/>
                <w:szCs w:val="22"/>
              </w:rPr>
              <w:softHyphen/>
              <w:t>nych podczas I wojny światowej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odzyskanie niepodległości przez Polskę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walki o ustalenie granic II Rzeczy</w:t>
            </w:r>
            <w:r w:rsidRPr="003C0C6B">
              <w:rPr>
                <w:rStyle w:val="A13"/>
                <w:rFonts w:ascii="Times New Roman" w:hAnsi="Times New Roman" w:cs="Times New Roman"/>
                <w:sz w:val="22"/>
                <w:szCs w:val="22"/>
              </w:rPr>
              <w:softHyphen/>
              <w:t>pospolitej i Bitwa Warszawska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Józef Piłsudski Naczelnikiem Państwa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Narodowe Święto Niepodległości</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II Rzeczpospo</w:t>
            </w:r>
            <w:r w:rsidRPr="003C0C6B">
              <w:rPr>
                <w:rStyle w:val="A13"/>
                <w:rFonts w:cs="Times New Roman"/>
                <w:i/>
                <w:iCs/>
                <w:sz w:val="22"/>
                <w:szCs w:val="22"/>
              </w:rPr>
              <w:softHyphen/>
              <w:t>lita</w:t>
            </w:r>
            <w:r w:rsidRPr="003C0C6B">
              <w:rPr>
                <w:rStyle w:val="A13"/>
                <w:rFonts w:cs="Times New Roman"/>
                <w:sz w:val="22"/>
                <w:szCs w:val="22"/>
              </w:rPr>
              <w:t xml:space="preserve">, </w:t>
            </w:r>
            <w:r w:rsidRPr="003C0C6B">
              <w:rPr>
                <w:rStyle w:val="A13"/>
                <w:rFonts w:cs="Times New Roman"/>
                <w:i/>
                <w:iCs/>
                <w:sz w:val="22"/>
                <w:szCs w:val="22"/>
              </w:rPr>
              <w:t>Naczelnik Państwa</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terminem: </w:t>
            </w:r>
            <w:r w:rsidRPr="003C0C6B">
              <w:rPr>
                <w:rStyle w:val="A13"/>
                <w:rFonts w:ascii="Times New Roman" w:hAnsi="Times New Roman" w:cs="Times New Roman"/>
                <w:i/>
                <w:iCs/>
                <w:sz w:val="22"/>
                <w:szCs w:val="22"/>
              </w:rPr>
              <w:t>II Rzeczpospolita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na mapie obszar II RP</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wie, kiedy i z jakiej okazji obchodzimy święto pań</w:t>
            </w:r>
            <w:r w:rsidRPr="003C0C6B">
              <w:rPr>
                <w:rStyle w:val="A13"/>
                <w:rFonts w:cs="Times New Roman"/>
                <w:sz w:val="22"/>
                <w:szCs w:val="22"/>
              </w:rPr>
              <w:softHyphen/>
              <w:t>stwowe w dniu 11 listopada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I wojna światowa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Naczelnik Państwa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1914–1918; 11 li</w:t>
            </w:r>
            <w:r w:rsidRPr="003C0C6B">
              <w:rPr>
                <w:rStyle w:val="A13"/>
                <w:rFonts w:ascii="Times New Roman" w:hAnsi="Times New Roman" w:cs="Times New Roman"/>
                <w:sz w:val="22"/>
                <w:szCs w:val="22"/>
              </w:rPr>
              <w:softHyphen/>
              <w:t>stopada 1918 r., 15 sierpnia 1920 r.</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postać Józefa Piłsudskiego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działalność Józefa Piłsudskiego przed I wojną światową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sytuację państw zaborczych po wybuchu I wojny światowej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udział Legio</w:t>
            </w:r>
            <w:r w:rsidRPr="003C0C6B">
              <w:rPr>
                <w:rStyle w:val="A13"/>
                <w:rFonts w:ascii="Times New Roman" w:hAnsi="Times New Roman" w:cs="Times New Roman"/>
                <w:sz w:val="22"/>
                <w:szCs w:val="22"/>
              </w:rPr>
              <w:softHyphen/>
              <w:t>nów Polskich w działaniach zbrojnych podczas I wojny światowej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dzień 11 listopada został ogłoszo</w:t>
            </w:r>
            <w:r w:rsidRPr="003C0C6B">
              <w:rPr>
                <w:rStyle w:val="A13"/>
                <w:rFonts w:ascii="Times New Roman" w:hAnsi="Times New Roman" w:cs="Times New Roman"/>
                <w:sz w:val="22"/>
                <w:szCs w:val="22"/>
              </w:rPr>
              <w:softHyphen/>
              <w:t>ny świętem państwowym</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rolę Józefa Piłsudskiego w odzyskaniu niepodległości i budowie państwa polskiego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trudności polityczne w odbudowie państwa polskiego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ocenia znaczenie Bitwy Warszawskiej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w rocz</w:t>
            </w:r>
            <w:r w:rsidRPr="003C0C6B">
              <w:rPr>
                <w:rStyle w:val="A13"/>
                <w:rFonts w:ascii="Times New Roman" w:hAnsi="Times New Roman" w:cs="Times New Roman"/>
                <w:sz w:val="22"/>
                <w:szCs w:val="22"/>
              </w:rPr>
              <w:softHyphen/>
              <w:t>nicę Bitwy Warszawskiej Wojsko Polskie obchodzi swoje święto</w:t>
            </w:r>
          </w:p>
          <w:p w:rsidR="003C0C6B" w:rsidRPr="003C0C6B" w:rsidRDefault="003C0C6B" w:rsidP="001B4717">
            <w:r w:rsidRPr="003C0C6B">
              <w:rPr>
                <w:rStyle w:val="A13"/>
                <w:rFonts w:cs="Times New Roman"/>
                <w:sz w:val="22"/>
                <w:szCs w:val="22"/>
              </w:rPr>
              <w:t>– omawia wydarzenia, które miały wpływ na kształtowa</w:t>
            </w:r>
            <w:r w:rsidRPr="003C0C6B">
              <w:rPr>
                <w:rStyle w:val="A13"/>
                <w:rFonts w:cs="Times New Roman"/>
                <w:sz w:val="22"/>
                <w:szCs w:val="22"/>
              </w:rPr>
              <w:softHyphen/>
              <w:t>nie się granic II Rzeczypo</w:t>
            </w:r>
            <w:r w:rsidRPr="003C0C6B">
              <w:rPr>
                <w:rStyle w:val="A13"/>
                <w:rFonts w:cs="Times New Roman"/>
                <w:sz w:val="22"/>
                <w:szCs w:val="22"/>
              </w:rPr>
              <w:softHyphen/>
              <w:t>spolitej</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sytuację geopoli</w:t>
            </w:r>
            <w:r w:rsidRPr="003C0C6B">
              <w:rPr>
                <w:rStyle w:val="A13"/>
                <w:rFonts w:cs="Times New Roman"/>
                <w:sz w:val="22"/>
                <w:szCs w:val="22"/>
              </w:rPr>
              <w:softHyphen/>
              <w:t>tyczną w Europie powstałą w wyniku I wojny światowej</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ind w:left="313" w:hanging="313"/>
            </w:pPr>
            <w:r w:rsidRPr="003C0C6B">
              <w:rPr>
                <w:sz w:val="22"/>
                <w:szCs w:val="22"/>
              </w:rPr>
              <w:t>*Bitwa</w:t>
            </w:r>
          </w:p>
          <w:p w:rsidR="003C0C6B" w:rsidRPr="003C0C6B" w:rsidRDefault="003C0C6B" w:rsidP="001B4717">
            <w:pPr>
              <w:autoSpaceDE w:val="0"/>
              <w:autoSpaceDN w:val="0"/>
              <w:adjustRightInd w:val="0"/>
              <w:ind w:left="313" w:hanging="313"/>
            </w:pPr>
            <w:r w:rsidRPr="003C0C6B">
              <w:rPr>
                <w:sz w:val="22"/>
                <w:szCs w:val="22"/>
              </w:rPr>
              <w:t>Warszawska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Rosja Sowiecka i komunizm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wojna polsko-bolszewicka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Bitwa Warszawska i jej legenda</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15 sierpnia – Święto Wojska Polskiego </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II RP</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ułani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głównodo</w:t>
            </w:r>
            <w:r w:rsidRPr="003C0C6B">
              <w:rPr>
                <w:rStyle w:val="A13"/>
                <w:rFonts w:ascii="Times New Roman" w:hAnsi="Times New Roman" w:cs="Times New Roman"/>
                <w:sz w:val="22"/>
                <w:szCs w:val="22"/>
              </w:rPr>
              <w:softHyphen/>
              <w:t>wodzącego wojsk polskich w bitwie pod Warszawą</w:t>
            </w:r>
          </w:p>
          <w:p w:rsidR="003C0C6B" w:rsidRPr="003C0C6B" w:rsidRDefault="003C0C6B" w:rsidP="001B4717">
            <w:pPr>
              <w:rPr>
                <w:rFonts w:eastAsia="Times"/>
              </w:rPr>
            </w:pPr>
            <w:r w:rsidRPr="003C0C6B">
              <w:rPr>
                <w:rStyle w:val="A14"/>
                <w:rFonts w:cs="Times New Roman"/>
                <w:sz w:val="22"/>
                <w:szCs w:val="22"/>
              </w:rPr>
              <w:t>– odpowiada, jaki był wynik Bitwy Warszawskiej</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komunizm</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bolszewicy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cud nad Wisłą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wydarzenie związane z datą: 15 sierpnia 1920 r.</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wyjaśnia, dlaczego 15 sierpnia obchodzone jest Święto Wojska Polskiego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genezę wojny o wschodnią granicę II RP</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omawia przebieg wojny polsko-bolszewickiej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ocenia postawę ludności polskiej wobec sowieckiego zagrożenia</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charakteryzuje mit „cudu nad Wisłą”</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jakie czynniki złożyły się na sukces wojsk polskich w wojnie z Rosją Sowiecką</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wyjaśnij, kiedy i w jaki sposób bolszewicy przejęli władzę w Rosji</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podaje przykłady współcze</w:t>
            </w:r>
            <w:r w:rsidRPr="003C0C6B">
              <w:rPr>
                <w:rStyle w:val="A13"/>
                <w:rFonts w:cs="Times New Roman"/>
                <w:sz w:val="22"/>
                <w:szCs w:val="22"/>
              </w:rPr>
              <w:softHyphen/>
              <w:t>śnie istniejących krajów ko</w:t>
            </w:r>
            <w:r w:rsidRPr="003C0C6B">
              <w:rPr>
                <w:rStyle w:val="A13"/>
                <w:rFonts w:cs="Times New Roman"/>
                <w:sz w:val="22"/>
                <w:szCs w:val="22"/>
              </w:rPr>
              <w:softHyphen/>
              <w:t>munistycznych oraz opisuje życie ich mieszkańców</w:t>
            </w:r>
          </w:p>
        </w:tc>
      </w:tr>
      <w:tr w:rsidR="003C0C6B" w:rsidRPr="003C0C6B" w:rsidTr="001B4717">
        <w:trPr>
          <w:trHeight w:val="56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Eugeniusz Kwiatkowski i budowa Gdyni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problemy odrodzonej Polski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zaślubiny Polski z morzem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zasługi Eugeniusza Kwiatkowskiego na polu gospodarczym – budowa portu w Gdyni, Centralny Okręg Przemysłowy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Gdynia polskim „oknem na świat”</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eksport</w:t>
            </w:r>
            <w:r w:rsidRPr="003C0C6B">
              <w:rPr>
                <w:rStyle w:val="A13"/>
                <w:rFonts w:cs="Times New Roman"/>
                <w:sz w:val="22"/>
                <w:szCs w:val="22"/>
              </w:rPr>
              <w:t xml:space="preserve">, </w:t>
            </w:r>
            <w:r w:rsidRPr="003C0C6B">
              <w:rPr>
                <w:rStyle w:val="A13"/>
                <w:rFonts w:cs="Times New Roman"/>
                <w:i/>
                <w:iCs/>
                <w:sz w:val="22"/>
                <w:szCs w:val="22"/>
              </w:rPr>
              <w:t>okręg przemysłowy</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port</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przemysł</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minister</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bezrobocie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na mapie Polski Gdynię</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wyjaśnia, dlaczego Gdynia stała się polskim „oknem na świat”</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eksport</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import</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okręg przemysłowy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Euge</w:t>
            </w:r>
            <w:r w:rsidRPr="003C0C6B">
              <w:rPr>
                <w:rStyle w:val="A13"/>
                <w:rFonts w:ascii="Times New Roman" w:hAnsi="Times New Roman" w:cs="Times New Roman"/>
                <w:sz w:val="22"/>
                <w:szCs w:val="22"/>
              </w:rPr>
              <w:softHyphen/>
              <w:t>niusza Kwiatkowskiego</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wskazuje na mapie obszar Centralnego Okręgu Prze</w:t>
            </w:r>
            <w:r w:rsidRPr="003C0C6B">
              <w:rPr>
                <w:rStyle w:val="A13"/>
                <w:rFonts w:cs="Times New Roman"/>
                <w:sz w:val="22"/>
                <w:szCs w:val="22"/>
              </w:rPr>
              <w:softHyphen/>
              <w:t>mysłowego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trudności gospodar</w:t>
            </w:r>
            <w:r w:rsidRPr="003C0C6B">
              <w:rPr>
                <w:rStyle w:val="A13"/>
                <w:rFonts w:ascii="Times New Roman" w:hAnsi="Times New Roman" w:cs="Times New Roman"/>
                <w:sz w:val="22"/>
                <w:szCs w:val="22"/>
              </w:rPr>
              <w:softHyphen/>
              <w:t>cze i ustrojowe w odbudo</w:t>
            </w:r>
            <w:r w:rsidRPr="003C0C6B">
              <w:rPr>
                <w:rStyle w:val="A13"/>
                <w:rFonts w:ascii="Times New Roman" w:hAnsi="Times New Roman" w:cs="Times New Roman"/>
                <w:sz w:val="22"/>
                <w:szCs w:val="22"/>
              </w:rPr>
              <w:softHyphen/>
              <w:t>wie państwa polskiego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przedstawia dokonania Eu</w:t>
            </w:r>
            <w:r w:rsidRPr="003C0C6B">
              <w:rPr>
                <w:rStyle w:val="A13"/>
                <w:rFonts w:cs="Times New Roman"/>
                <w:sz w:val="22"/>
                <w:szCs w:val="22"/>
              </w:rPr>
              <w:softHyphen/>
              <w:t>geniusza Kwiatkowskiego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w jaki sposób roz</w:t>
            </w:r>
            <w:r w:rsidRPr="003C0C6B">
              <w:rPr>
                <w:rStyle w:val="A13"/>
                <w:rFonts w:cs="Times New Roman"/>
                <w:sz w:val="22"/>
                <w:szCs w:val="22"/>
              </w:rPr>
              <w:softHyphen/>
              <w:t>wój gospodarczy wpływa na sytuację obywateli</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rolę potencjału gospodarczego państwa we współczesnym świecie</w:t>
            </w:r>
          </w:p>
          <w:p w:rsidR="003C0C6B" w:rsidRPr="003C0C6B" w:rsidRDefault="003C0C6B" w:rsidP="001B4717">
            <w:pPr>
              <w:snapToGrid w:val="0"/>
            </w:pPr>
            <w:r w:rsidRPr="003C0C6B">
              <w:rPr>
                <w:rStyle w:val="A13"/>
                <w:rFonts w:cs="Times New Roman"/>
                <w:sz w:val="22"/>
                <w:szCs w:val="22"/>
              </w:rPr>
              <w:t>– wymienia najważniejsze ośrodki przemysłowe współczesnej Polski</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 Zośka, Alek i Rudy – bohaterscy harcerze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sytuacja społeczeństwa polskiego pod niemiecką okupacją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Szare Szeregi (Zośka, Alek, Rudy)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akcja pod Arsenałem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batalion „Zośka” w powstaniu warszawskim</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powstanie warszawskie jako wyraz patriotyzmu młodego pokolenia</w:t>
            </w:r>
          </w:p>
          <w:p w:rsidR="003C0C6B" w:rsidRPr="003C0C6B" w:rsidRDefault="003C0C6B" w:rsidP="001B4717">
            <w:pPr>
              <w:widowControl w:val="0"/>
              <w:autoSpaceDE w:val="0"/>
              <w:autoSpaceDN w:val="0"/>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okupacja</w:t>
            </w:r>
            <w:r w:rsidRPr="003C0C6B">
              <w:rPr>
                <w:rStyle w:val="A13"/>
                <w:rFonts w:cs="Times New Roman"/>
                <w:sz w:val="22"/>
                <w:szCs w:val="22"/>
              </w:rPr>
              <w:t xml:space="preserve">, </w:t>
            </w:r>
            <w:r w:rsidRPr="003C0C6B">
              <w:rPr>
                <w:rStyle w:val="A13"/>
                <w:rFonts w:cs="Times New Roman"/>
                <w:i/>
                <w:iCs/>
                <w:sz w:val="22"/>
                <w:szCs w:val="22"/>
              </w:rPr>
              <w:t>łapanki</w:t>
            </w:r>
            <w:r w:rsidRPr="003C0C6B">
              <w:rPr>
                <w:rStyle w:val="A13"/>
                <w:rFonts w:cs="Times New Roman"/>
                <w:sz w:val="22"/>
                <w:szCs w:val="22"/>
              </w:rPr>
              <w:t xml:space="preserve">, </w:t>
            </w:r>
            <w:r w:rsidRPr="003C0C6B">
              <w:rPr>
                <w:rStyle w:val="A13"/>
                <w:rFonts w:cs="Times New Roman"/>
                <w:i/>
                <w:iCs/>
                <w:sz w:val="22"/>
                <w:szCs w:val="22"/>
              </w:rPr>
              <w:t>Armia Krajowa</w:t>
            </w:r>
            <w:r w:rsidRPr="003C0C6B">
              <w:rPr>
                <w:rStyle w:val="A13"/>
                <w:rFonts w:cs="Times New Roman"/>
                <w:sz w:val="22"/>
                <w:szCs w:val="22"/>
              </w:rPr>
              <w:t xml:space="preserve">, </w:t>
            </w:r>
            <w:r w:rsidRPr="003C0C6B">
              <w:rPr>
                <w:rStyle w:val="A13"/>
                <w:rFonts w:cs="Times New Roman"/>
                <w:i/>
                <w:iCs/>
                <w:sz w:val="22"/>
                <w:szCs w:val="22"/>
              </w:rPr>
              <w:t>Szare Szeregi</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terminem: </w:t>
            </w:r>
            <w:r w:rsidRPr="003C0C6B">
              <w:rPr>
                <w:rStyle w:val="A13"/>
                <w:rFonts w:ascii="Times New Roman" w:hAnsi="Times New Roman" w:cs="Times New Roman"/>
                <w:i/>
                <w:iCs/>
                <w:sz w:val="22"/>
                <w:szCs w:val="22"/>
              </w:rPr>
              <w:t>okupacja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wie, kiedy i gdzie wybuchła II wojna światowa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 xml:space="preserve">opisuje sytuację narodu polskiego pod niemiecką okupacją </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łapanki</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Armia Krajowa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Szare Szeregi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zna wydarzenia związane z datami: 1 września 1939 r., 1 sierpnia 1944 r. </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charakteryzuje postaci Zośki, Alka i Rudego</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najważniejsze akcje Szarych Szeregów, w tym akcję pod Arsenałem</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ocenia postawę młodzieży polskiej pod okupacją</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działalność Polskiego Państwa Pod</w:t>
            </w:r>
            <w:r w:rsidRPr="003C0C6B">
              <w:rPr>
                <w:rStyle w:val="A13"/>
                <w:rFonts w:ascii="Times New Roman" w:hAnsi="Times New Roman" w:cs="Times New Roman"/>
                <w:sz w:val="22"/>
                <w:szCs w:val="22"/>
              </w:rPr>
              <w:softHyphen/>
              <w:t>ziemnego</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przedstawia politykę okupantów wobec Polaków (mord katyński)</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podaje przykłady udziału żołnierzy polskich na fron</w:t>
            </w:r>
            <w:r w:rsidRPr="003C0C6B">
              <w:rPr>
                <w:rStyle w:val="A13"/>
                <w:rFonts w:ascii="Times New Roman" w:hAnsi="Times New Roman" w:cs="Times New Roman"/>
                <w:sz w:val="22"/>
                <w:szCs w:val="22"/>
              </w:rPr>
              <w:softHyphen/>
              <w:t>tach II wojny światowej</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przedstawia przebieg po</w:t>
            </w:r>
            <w:r w:rsidRPr="003C0C6B">
              <w:rPr>
                <w:rStyle w:val="A13"/>
                <w:rFonts w:cs="Times New Roman"/>
                <w:sz w:val="22"/>
                <w:szCs w:val="22"/>
              </w:rPr>
              <w:softHyphen/>
              <w:t>wstania warszawskiego</w:t>
            </w:r>
          </w:p>
        </w:tc>
      </w:tr>
      <w:tr w:rsidR="003C0C6B" w:rsidRPr="003C0C6B" w:rsidTr="001B4717">
        <w:trPr>
          <w:trHeight w:val="708"/>
        </w:trPr>
        <w:tc>
          <w:tcPr>
            <w:tcW w:w="1440" w:type="dxa"/>
            <w:tcBorders>
              <w:top w:val="single" w:sz="4" w:space="0" w:color="000000"/>
              <w:left w:val="single" w:sz="4" w:space="0" w:color="000000"/>
              <w:bottom w:val="single" w:sz="4" w:space="0" w:color="000000"/>
              <w:right w:val="nil"/>
            </w:tcBorders>
          </w:tcPr>
          <w:p w:rsidR="003C0C6B" w:rsidRPr="003C0C6B" w:rsidRDefault="003C0C6B" w:rsidP="001B4717">
            <w:pPr>
              <w:snapToGrid w:val="0"/>
            </w:pPr>
            <w:r w:rsidRPr="003C0C6B">
              <w:rPr>
                <w:sz w:val="22"/>
                <w:szCs w:val="22"/>
              </w:rPr>
              <w:t>4. Pilecki i Inka – „żołnierze niezłomni”</w:t>
            </w:r>
          </w:p>
        </w:tc>
        <w:tc>
          <w:tcPr>
            <w:tcW w:w="2159"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polityka Niemiec wobec ludności żydowskiej</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obozy koncentracyjne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raporty Witolda Pileckiego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represje komunistów i śmierć Witolda Pileckiego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polityka komunistów wobec pol</w:t>
            </w:r>
            <w:r w:rsidRPr="003C0C6B">
              <w:rPr>
                <w:rStyle w:val="A13"/>
                <w:rFonts w:ascii="Times New Roman" w:hAnsi="Times New Roman" w:cs="Times New Roman"/>
                <w:sz w:val="22"/>
                <w:szCs w:val="22"/>
              </w:rPr>
              <w:softHyphen/>
              <w:t>skiego podziemia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postawa Danuty Siedzikówny, ps. Inka </w:t>
            </w:r>
          </w:p>
          <w:p w:rsidR="003C0C6B" w:rsidRPr="003C0C6B" w:rsidRDefault="003C0C6B" w:rsidP="001B4717">
            <w:pPr>
              <w:rPr>
                <w:bCs/>
              </w:rPr>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obozy koncen</w:t>
            </w:r>
            <w:r w:rsidRPr="003C0C6B">
              <w:rPr>
                <w:rStyle w:val="A13"/>
                <w:rFonts w:cs="Times New Roman"/>
                <w:i/>
                <w:iCs/>
                <w:sz w:val="22"/>
                <w:szCs w:val="22"/>
              </w:rPr>
              <w:softHyphen/>
              <w:t>tracyjne</w:t>
            </w:r>
            <w:r w:rsidRPr="003C0C6B">
              <w:rPr>
                <w:rStyle w:val="A13"/>
                <w:rFonts w:cs="Times New Roman"/>
                <w:sz w:val="22"/>
                <w:szCs w:val="22"/>
              </w:rPr>
              <w:t xml:space="preserve">, </w:t>
            </w:r>
            <w:r w:rsidRPr="003C0C6B">
              <w:rPr>
                <w:rStyle w:val="A13"/>
                <w:rFonts w:cs="Times New Roman"/>
                <w:i/>
                <w:iCs/>
                <w:sz w:val="22"/>
                <w:szCs w:val="22"/>
              </w:rPr>
              <w:t>„</w:t>
            </w:r>
            <w:r w:rsidRPr="003C0C6B">
              <w:rPr>
                <w:rStyle w:val="A13"/>
                <w:rFonts w:cs="Times New Roman"/>
                <w:sz w:val="22"/>
                <w:szCs w:val="22"/>
              </w:rPr>
              <w:t>żołnierze niezłomni”</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terminem: </w:t>
            </w:r>
            <w:r w:rsidRPr="003C0C6B">
              <w:rPr>
                <w:rStyle w:val="A13"/>
                <w:rFonts w:ascii="Times New Roman" w:hAnsi="Times New Roman" w:cs="Times New Roman"/>
                <w:i/>
                <w:iCs/>
                <w:sz w:val="22"/>
                <w:szCs w:val="22"/>
              </w:rPr>
              <w:t>obozy koncen</w:t>
            </w:r>
            <w:r w:rsidRPr="003C0C6B">
              <w:rPr>
                <w:rStyle w:val="A13"/>
                <w:rFonts w:ascii="Times New Roman" w:hAnsi="Times New Roman" w:cs="Times New Roman"/>
                <w:i/>
                <w:iCs/>
                <w:sz w:val="22"/>
                <w:szCs w:val="22"/>
              </w:rPr>
              <w:softHyphen/>
              <w:t>tracyjne</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politykę Niemiec wobec ludności żydowskiej</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wyjaśnia, kto objął rządy w państwie polskim po zakończeniu II wojny światowej</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poprawnie posługuje się terminem: „żołnierze niezłomni”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zbrodnie niemieckie popełnione na Żydach</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postaci Witolda Pileckiego, Danuty Siedzikówny</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dla wielu Polaków wojna się nie zakończyła</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wyjaśnia pojęcie: „żołnierze niezłomni”</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i dzia</w:t>
            </w:r>
            <w:r w:rsidRPr="003C0C6B">
              <w:rPr>
                <w:rStyle w:val="A13"/>
                <w:rFonts w:ascii="Times New Roman" w:hAnsi="Times New Roman" w:cs="Times New Roman"/>
                <w:sz w:val="22"/>
                <w:szCs w:val="22"/>
              </w:rPr>
              <w:softHyphen/>
              <w:t>łalność Witolda Pileckiego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represje komuni</w:t>
            </w:r>
            <w:r w:rsidRPr="003C0C6B">
              <w:rPr>
                <w:rStyle w:val="A13"/>
                <w:rFonts w:ascii="Times New Roman" w:hAnsi="Times New Roman" w:cs="Times New Roman"/>
                <w:sz w:val="22"/>
                <w:szCs w:val="22"/>
              </w:rPr>
              <w:softHyphen/>
              <w:t>stów wobec zwolenników prawowitych władz polskich</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ocenia postawę Danuty Siedzikówny, ps. Inka </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państwo polskie znalazło się po II wojnie światowej w sowiec</w:t>
            </w:r>
            <w:r w:rsidRPr="003C0C6B">
              <w:rPr>
                <w:rStyle w:val="A13"/>
                <w:rFonts w:ascii="Times New Roman" w:hAnsi="Times New Roman" w:cs="Times New Roman"/>
                <w:sz w:val="22"/>
                <w:szCs w:val="22"/>
              </w:rPr>
              <w:softHyphen/>
              <w:t>kiej strefie wpływów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działalność partyzantki antykomuni</w:t>
            </w:r>
            <w:r w:rsidRPr="003C0C6B">
              <w:rPr>
                <w:rStyle w:val="A13"/>
                <w:rFonts w:ascii="Times New Roman" w:hAnsi="Times New Roman" w:cs="Times New Roman"/>
                <w:sz w:val="22"/>
                <w:szCs w:val="22"/>
              </w:rPr>
              <w:softHyphen/>
              <w:t>stycznej</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dramatyzm wybo</w:t>
            </w:r>
            <w:r w:rsidRPr="003C0C6B">
              <w:rPr>
                <w:rStyle w:val="A13"/>
                <w:rFonts w:cs="Times New Roman"/>
                <w:sz w:val="22"/>
                <w:szCs w:val="22"/>
              </w:rPr>
              <w:softHyphen/>
              <w:t>ru postaw przez obywateli wobec państwa polskiego po II wojnie światowej</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wyjaśnia pojęcie: </w:t>
            </w:r>
            <w:r w:rsidRPr="003C0C6B">
              <w:rPr>
                <w:rStyle w:val="A13"/>
                <w:rFonts w:ascii="Times New Roman" w:hAnsi="Times New Roman" w:cs="Times New Roman"/>
                <w:i/>
                <w:iCs/>
                <w:sz w:val="22"/>
                <w:szCs w:val="22"/>
              </w:rPr>
              <w:t>„suwe</w:t>
            </w:r>
            <w:r w:rsidRPr="003C0C6B">
              <w:rPr>
                <w:rStyle w:val="A13"/>
                <w:rFonts w:ascii="Times New Roman" w:hAnsi="Times New Roman" w:cs="Times New Roman"/>
                <w:i/>
                <w:iCs/>
                <w:sz w:val="22"/>
                <w:szCs w:val="22"/>
              </w:rPr>
              <w:softHyphen/>
              <w:t>renność”</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wyjaśnia pojęcie: </w:t>
            </w:r>
            <w:r w:rsidRPr="003C0C6B">
              <w:rPr>
                <w:rStyle w:val="A13"/>
                <w:rFonts w:ascii="Times New Roman" w:hAnsi="Times New Roman" w:cs="Times New Roman"/>
                <w:i/>
                <w:iCs/>
                <w:sz w:val="22"/>
                <w:szCs w:val="22"/>
              </w:rPr>
              <w:t xml:space="preserve">„żelazna kurtyna” </w:t>
            </w:r>
            <w:r w:rsidRPr="003C0C6B">
              <w:rPr>
                <w:rStyle w:val="A13"/>
                <w:rFonts w:ascii="Times New Roman" w:hAnsi="Times New Roman" w:cs="Times New Roman"/>
                <w:sz w:val="22"/>
                <w:szCs w:val="22"/>
              </w:rPr>
              <w:t>oraz jego genezę</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charakteryzuje postać i dzia</w:t>
            </w:r>
            <w:r w:rsidRPr="003C0C6B">
              <w:rPr>
                <w:rStyle w:val="A13"/>
                <w:rFonts w:ascii="Times New Roman" w:hAnsi="Times New Roman" w:cs="Times New Roman"/>
                <w:sz w:val="22"/>
                <w:szCs w:val="22"/>
              </w:rPr>
              <w:softHyphen/>
              <w:t xml:space="preserve">łalność Ireny Sendlerowej </w:t>
            </w:r>
          </w:p>
          <w:p w:rsidR="003C0C6B" w:rsidRPr="003C0C6B" w:rsidRDefault="003C0C6B" w:rsidP="001B4717">
            <w:pPr>
              <w:snapToGrid w:val="0"/>
            </w:pPr>
            <w:r w:rsidRPr="003C0C6B">
              <w:rPr>
                <w:rStyle w:val="A13"/>
                <w:rFonts w:cs="Times New Roman"/>
                <w:sz w:val="22"/>
                <w:szCs w:val="22"/>
              </w:rPr>
              <w:t>– wymienia największe niemieckie obozy koncen</w:t>
            </w:r>
            <w:r w:rsidRPr="003C0C6B">
              <w:rPr>
                <w:rStyle w:val="A13"/>
                <w:rFonts w:cs="Times New Roman"/>
                <w:sz w:val="22"/>
                <w:szCs w:val="22"/>
              </w:rPr>
              <w:softHyphen/>
              <w:t>tracyjne</w:t>
            </w:r>
          </w:p>
        </w:tc>
      </w:tr>
      <w:tr w:rsidR="003C0C6B" w:rsidRPr="003C0C6B" w:rsidTr="001B4717">
        <w:trPr>
          <w:trHeight w:val="1800"/>
        </w:trPr>
        <w:tc>
          <w:tcPr>
            <w:tcW w:w="1440" w:type="dxa"/>
            <w:tcBorders>
              <w:top w:val="single" w:sz="4" w:space="0" w:color="000000"/>
              <w:left w:val="single" w:sz="4" w:space="0" w:color="000000"/>
              <w:bottom w:val="single" w:sz="4" w:space="0" w:color="000000"/>
              <w:right w:val="nil"/>
            </w:tcBorders>
          </w:tcPr>
          <w:p w:rsidR="003C0C6B" w:rsidRPr="003C0C6B" w:rsidRDefault="003C0C6B" w:rsidP="001B4717">
            <w:pPr>
              <w:snapToGrid w:val="0"/>
            </w:pPr>
            <w:r w:rsidRPr="003C0C6B">
              <w:rPr>
                <w:sz w:val="22"/>
                <w:szCs w:val="22"/>
              </w:rPr>
              <w:t>5. Jan Paweł II – papież pielgrzym</w:t>
            </w:r>
          </w:p>
        </w:tc>
        <w:tc>
          <w:tcPr>
            <w:tcW w:w="2159"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opozycyjna rola Kościoła w czasach komunizmu</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wybór Karola Wojtyły na papieża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pielgrzymki papieża do ojczyzny (</w:t>
            </w:r>
            <w:r w:rsidRPr="003C0C6B">
              <w:rPr>
                <w:rStyle w:val="A13"/>
                <w:rFonts w:ascii="Times New Roman" w:hAnsi="Times New Roman" w:cs="Times New Roman"/>
                <w:i/>
                <w:sz w:val="22"/>
                <w:szCs w:val="22"/>
              </w:rPr>
              <w:t>Niech zstąpi Duch Twój i odnowi oblicze ziemi. Tej ziemi!)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wsparcie Kościoła dla Polaków protestujących przeciw rządom komunistów </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Jan Paweł II jako papież pielgrzym</w:t>
            </w:r>
          </w:p>
          <w:p w:rsidR="003C0C6B" w:rsidRPr="003C0C6B" w:rsidRDefault="003C0C6B" w:rsidP="001B4717">
            <w:pPr>
              <w:rPr>
                <w:bCs/>
              </w:rPr>
            </w:pPr>
            <w:r w:rsidRPr="003C0C6B">
              <w:rPr>
                <w:rStyle w:val="A14"/>
                <w:rFonts w:cs="Times New Roman"/>
                <w:sz w:val="22"/>
                <w:szCs w:val="22"/>
              </w:rPr>
              <w:t xml:space="preserve">– </w:t>
            </w:r>
            <w:r w:rsidRPr="003C0C6B">
              <w:rPr>
                <w:rStyle w:val="A13"/>
                <w:rFonts w:cs="Times New Roman"/>
                <w:iCs/>
                <w:sz w:val="22"/>
                <w:szCs w:val="22"/>
              </w:rPr>
              <w:t xml:space="preserve">znaczenie terminów: </w:t>
            </w:r>
            <w:r w:rsidRPr="003C0C6B">
              <w:rPr>
                <w:rStyle w:val="A13"/>
                <w:rFonts w:cs="Times New Roman"/>
                <w:i/>
                <w:sz w:val="22"/>
                <w:szCs w:val="22"/>
              </w:rPr>
              <w:t>papież</w:t>
            </w:r>
            <w:r w:rsidRPr="003C0C6B">
              <w:rPr>
                <w:rStyle w:val="A13"/>
                <w:rFonts w:cs="Times New Roman"/>
                <w:iCs/>
                <w:sz w:val="22"/>
                <w:szCs w:val="22"/>
              </w:rPr>
              <w:t xml:space="preserve">, </w:t>
            </w:r>
            <w:r w:rsidRPr="003C0C6B">
              <w:rPr>
                <w:rStyle w:val="A13"/>
                <w:rFonts w:cs="Times New Roman"/>
                <w:i/>
                <w:sz w:val="22"/>
                <w:szCs w:val="22"/>
              </w:rPr>
              <w:t>kon</w:t>
            </w:r>
            <w:r w:rsidRPr="003C0C6B">
              <w:rPr>
                <w:rStyle w:val="A13"/>
                <w:rFonts w:cs="Times New Roman"/>
                <w:i/>
                <w:sz w:val="22"/>
                <w:szCs w:val="22"/>
              </w:rPr>
              <w:softHyphen/>
              <w:t>klawe</w:t>
            </w:r>
            <w:r w:rsidRPr="003C0C6B">
              <w:rPr>
                <w:rStyle w:val="A13"/>
                <w:rFonts w:cs="Times New Roman"/>
                <w:iCs/>
                <w:sz w:val="22"/>
                <w:szCs w:val="22"/>
              </w:rPr>
              <w:t xml:space="preserve">, </w:t>
            </w:r>
            <w:r w:rsidRPr="003C0C6B">
              <w:rPr>
                <w:rStyle w:val="A13"/>
                <w:rFonts w:cs="Times New Roman"/>
                <w:i/>
                <w:sz w:val="22"/>
                <w:szCs w:val="22"/>
              </w:rPr>
              <w:t>kardynał</w:t>
            </w:r>
            <w:r w:rsidRPr="003C0C6B">
              <w:rPr>
                <w:rStyle w:val="A13"/>
                <w:rFonts w:cs="Times New Roman"/>
                <w:iCs/>
                <w:sz w:val="22"/>
                <w:szCs w:val="22"/>
              </w:rPr>
              <w:t xml:space="preserve">, </w:t>
            </w:r>
            <w:r w:rsidRPr="003C0C6B">
              <w:rPr>
                <w:rStyle w:val="A13"/>
                <w:rFonts w:cs="Times New Roman"/>
                <w:i/>
                <w:sz w:val="22"/>
                <w:szCs w:val="22"/>
              </w:rPr>
              <w:t>pontyfikat</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przy pomocy nauczyciela poprawnie posługuje się terminem: </w:t>
            </w:r>
            <w:r w:rsidRPr="003C0C6B">
              <w:rPr>
                <w:rStyle w:val="A13"/>
                <w:rFonts w:ascii="Times New Roman" w:hAnsi="Times New Roman" w:cs="Times New Roman"/>
                <w:i/>
                <w:sz w:val="22"/>
                <w:szCs w:val="22"/>
              </w:rPr>
              <w:t>papież</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wie, kim był Karol Wojtyła</w:t>
            </w:r>
          </w:p>
          <w:p w:rsidR="003C0C6B" w:rsidRPr="003C0C6B" w:rsidRDefault="003C0C6B" w:rsidP="001B4717">
            <w:pPr>
              <w:rPr>
                <w:rFonts w:eastAsia="Times"/>
              </w:rPr>
            </w:pPr>
            <w:r w:rsidRPr="003C0C6B">
              <w:rPr>
                <w:rStyle w:val="A13"/>
                <w:rFonts w:cs="Times New Roman"/>
                <w:iCs/>
                <w:sz w:val="22"/>
                <w:szCs w:val="22"/>
              </w:rPr>
              <w:t>– podaje miasto, w którym urodził się Karol Wojtyła</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 xml:space="preserve">poprawnie posługuje się terminami: </w:t>
            </w:r>
            <w:r w:rsidRPr="003C0C6B">
              <w:rPr>
                <w:rStyle w:val="A13"/>
                <w:rFonts w:ascii="Times New Roman" w:hAnsi="Times New Roman" w:cs="Times New Roman"/>
                <w:i/>
                <w:sz w:val="22"/>
                <w:szCs w:val="22"/>
              </w:rPr>
              <w:t>konklawe</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i/>
                <w:sz w:val="22"/>
                <w:szCs w:val="22"/>
              </w:rPr>
              <w:t>kardy</w:t>
            </w:r>
            <w:r w:rsidRPr="003C0C6B">
              <w:rPr>
                <w:rStyle w:val="A13"/>
                <w:rFonts w:ascii="Times New Roman" w:hAnsi="Times New Roman" w:cs="Times New Roman"/>
                <w:i/>
                <w:sz w:val="22"/>
                <w:szCs w:val="22"/>
              </w:rPr>
              <w:softHyphen/>
              <w:t>nał</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i/>
                <w:sz w:val="22"/>
                <w:szCs w:val="22"/>
              </w:rPr>
              <w:t>pontyfikat</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charakteryzuje rolę papieża jako przywódcy Kościoła katolickiego oraz jako autorytetu moralnego dla wiernych</w:t>
            </w:r>
          </w:p>
          <w:p w:rsidR="003C0C6B" w:rsidRPr="003C0C6B" w:rsidRDefault="003C0C6B" w:rsidP="001B4717">
            <w:pPr>
              <w:rPr>
                <w:rFonts w:eastAsia="Times"/>
              </w:rPr>
            </w:pPr>
            <w:r w:rsidRPr="003C0C6B">
              <w:rPr>
                <w:rStyle w:val="A14"/>
                <w:rFonts w:cs="Times New Roman"/>
                <w:sz w:val="22"/>
                <w:szCs w:val="22"/>
              </w:rPr>
              <w:t>– wyjaśnia, dlaczego Jan Pa</w:t>
            </w:r>
            <w:r w:rsidRPr="003C0C6B">
              <w:rPr>
                <w:rStyle w:val="A14"/>
                <w:rFonts w:cs="Times New Roman"/>
                <w:sz w:val="22"/>
                <w:szCs w:val="22"/>
              </w:rPr>
              <w:softHyphen/>
              <w:t>weł II był darzony wielkim szacunkiem</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iCs/>
                <w:sz w:val="22"/>
                <w:szCs w:val="22"/>
              </w:rPr>
              <w:t>opisuje sytuację społeczeń</w:t>
            </w:r>
            <w:r w:rsidRPr="003C0C6B">
              <w:rPr>
                <w:rStyle w:val="A13"/>
                <w:rFonts w:ascii="Times New Roman" w:hAnsi="Times New Roman" w:cs="Times New Roman"/>
                <w:iCs/>
                <w:sz w:val="22"/>
                <w:szCs w:val="22"/>
              </w:rPr>
              <w:softHyphen/>
              <w:t>stwa polskiego w czasach PRL</w:t>
            </w:r>
          </w:p>
          <w:p w:rsidR="003C0C6B" w:rsidRPr="003C0C6B" w:rsidRDefault="003C0C6B" w:rsidP="001B4717">
            <w:r w:rsidRPr="003C0C6B">
              <w:rPr>
                <w:rStyle w:val="A14"/>
                <w:rFonts w:cs="Times New Roman"/>
                <w:sz w:val="22"/>
                <w:szCs w:val="22"/>
              </w:rPr>
              <w:t xml:space="preserve">– </w:t>
            </w:r>
            <w:r w:rsidRPr="003C0C6B">
              <w:rPr>
                <w:rStyle w:val="A13"/>
                <w:rFonts w:cs="Times New Roman"/>
                <w:iCs/>
                <w:sz w:val="22"/>
                <w:szCs w:val="22"/>
              </w:rPr>
              <w:t>charakteryzuje rolę Kościoła katolickiego w czasach komunizmu</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iCs/>
                <w:sz w:val="22"/>
                <w:szCs w:val="22"/>
              </w:rPr>
              <w:t>wyjaśnia znaczenie pierw</w:t>
            </w:r>
            <w:r w:rsidRPr="003C0C6B">
              <w:rPr>
                <w:rStyle w:val="A13"/>
                <w:rFonts w:cs="Times New Roman"/>
                <w:iCs/>
                <w:sz w:val="22"/>
                <w:szCs w:val="22"/>
              </w:rPr>
              <w:softHyphen/>
              <w:t>szej pielgrzymki Jana Pawła II do kraju dla społeczeń</w:t>
            </w:r>
            <w:r w:rsidRPr="003C0C6B">
              <w:rPr>
                <w:rStyle w:val="A13"/>
                <w:rFonts w:cs="Times New Roman"/>
                <w:iCs/>
                <w:sz w:val="22"/>
                <w:szCs w:val="22"/>
              </w:rPr>
              <w:softHyphen/>
              <w:t>stwa polskiego</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rStyle w:val="A13"/>
                <w:rFonts w:cs="Times New Roman"/>
                <w:iCs/>
                <w:sz w:val="22"/>
                <w:szCs w:val="22"/>
              </w:rPr>
              <w:t xml:space="preserve">– wyjaśnia znaczenie słów Jana Pawła II: </w:t>
            </w:r>
            <w:r w:rsidRPr="003C0C6B">
              <w:rPr>
                <w:rStyle w:val="A13"/>
                <w:rFonts w:cs="Times New Roman"/>
                <w:i/>
                <w:sz w:val="22"/>
                <w:szCs w:val="22"/>
              </w:rPr>
              <w:t>Niech zstąpi Duch Twój i odnowi oblicze ziemi. Tej ziemi!</w:t>
            </w:r>
          </w:p>
        </w:tc>
      </w:tr>
      <w:tr w:rsidR="003C0C6B" w:rsidRPr="003C0C6B" w:rsidTr="001B4717">
        <w:trPr>
          <w:trHeight w:val="1800"/>
        </w:trPr>
        <w:tc>
          <w:tcPr>
            <w:tcW w:w="1440" w:type="dxa"/>
            <w:tcBorders>
              <w:top w:val="single" w:sz="4" w:space="0" w:color="000000"/>
              <w:left w:val="single" w:sz="4" w:space="0" w:color="000000"/>
              <w:bottom w:val="single" w:sz="4" w:space="0" w:color="000000"/>
              <w:right w:val="nil"/>
            </w:tcBorders>
          </w:tcPr>
          <w:p w:rsidR="003C0C6B" w:rsidRPr="003C0C6B" w:rsidRDefault="003C0C6B" w:rsidP="001B4717">
            <w:pPr>
              <w:snapToGrid w:val="0"/>
            </w:pPr>
            <w:r w:rsidRPr="003C0C6B">
              <w:rPr>
                <w:sz w:val="22"/>
                <w:szCs w:val="22"/>
              </w:rPr>
              <w:t>6. „Solidarność” i jej bohaterowie</w:t>
            </w:r>
          </w:p>
        </w:tc>
        <w:tc>
          <w:tcPr>
            <w:tcW w:w="2159"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kryzys PRL w latach 70. XX w.</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działalność opozycyjna</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strajki robotnicze i powstanie NSZZ „Solidarność”</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bohaterowie „Solidarności” – Lech Wałęsa, Anna Walentynowicz, An</w:t>
            </w:r>
            <w:r w:rsidRPr="003C0C6B">
              <w:rPr>
                <w:rStyle w:val="A13"/>
                <w:rFonts w:ascii="Times New Roman" w:hAnsi="Times New Roman" w:cs="Times New Roman"/>
                <w:sz w:val="22"/>
                <w:szCs w:val="22"/>
              </w:rPr>
              <w:softHyphen/>
              <w:t>drzej Gwiazda, Jerzy Popiełuszko</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wprowadzenie stanu wojennego i represje przeciwko opozycji</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przełom 1989 r. i upadek komu</w:t>
            </w:r>
            <w:r w:rsidRPr="003C0C6B">
              <w:rPr>
                <w:rStyle w:val="A13"/>
                <w:rFonts w:ascii="Times New Roman" w:hAnsi="Times New Roman" w:cs="Times New Roman"/>
                <w:sz w:val="22"/>
                <w:szCs w:val="22"/>
              </w:rPr>
              <w:softHyphen/>
              <w:t>nizmu</w:t>
            </w:r>
          </w:p>
          <w:p w:rsidR="003C0C6B" w:rsidRPr="003C0C6B" w:rsidRDefault="003C0C6B" w:rsidP="001B4717">
            <w:pPr>
              <w:rPr>
                <w:bCs/>
              </w:rPr>
            </w:pPr>
            <w:r w:rsidRPr="003C0C6B">
              <w:rPr>
                <w:rStyle w:val="A14"/>
                <w:rFonts w:cs="Times New Roman"/>
                <w:sz w:val="22"/>
                <w:szCs w:val="22"/>
              </w:rPr>
              <w:t xml:space="preserve">– </w:t>
            </w:r>
            <w:r w:rsidRPr="003C0C6B">
              <w:rPr>
                <w:rStyle w:val="A13"/>
                <w:rFonts w:cs="Times New Roman"/>
                <w:sz w:val="22"/>
                <w:szCs w:val="22"/>
              </w:rPr>
              <w:t xml:space="preserve">znaczenie terminów: </w:t>
            </w:r>
            <w:r w:rsidRPr="003C0C6B">
              <w:rPr>
                <w:rStyle w:val="A13"/>
                <w:rFonts w:cs="Times New Roman"/>
                <w:i/>
                <w:iCs/>
                <w:sz w:val="22"/>
                <w:szCs w:val="22"/>
              </w:rPr>
              <w:t>strajk</w:t>
            </w:r>
            <w:r w:rsidRPr="003C0C6B">
              <w:rPr>
                <w:rStyle w:val="A13"/>
                <w:rFonts w:cs="Times New Roman"/>
                <w:sz w:val="22"/>
                <w:szCs w:val="22"/>
              </w:rPr>
              <w:t xml:space="preserve">, </w:t>
            </w:r>
            <w:r w:rsidRPr="003C0C6B">
              <w:rPr>
                <w:rStyle w:val="A13"/>
                <w:rFonts w:cs="Times New Roman"/>
                <w:i/>
                <w:iCs/>
                <w:sz w:val="22"/>
                <w:szCs w:val="22"/>
              </w:rPr>
              <w:t>związek zawodowy</w:t>
            </w:r>
            <w:r w:rsidRPr="003C0C6B">
              <w:rPr>
                <w:rStyle w:val="A13"/>
                <w:rFonts w:cs="Times New Roman"/>
                <w:sz w:val="22"/>
                <w:szCs w:val="22"/>
              </w:rPr>
              <w:t xml:space="preserve">, </w:t>
            </w:r>
            <w:r w:rsidRPr="003C0C6B">
              <w:rPr>
                <w:rStyle w:val="A13"/>
                <w:rFonts w:cs="Times New Roman"/>
                <w:i/>
                <w:iCs/>
                <w:sz w:val="22"/>
                <w:szCs w:val="22"/>
              </w:rPr>
              <w:t>„Solidarność”</w:t>
            </w:r>
            <w:r w:rsidRPr="003C0C6B">
              <w:rPr>
                <w:rStyle w:val="A13"/>
                <w:rFonts w:cs="Times New Roman"/>
                <w:sz w:val="22"/>
                <w:szCs w:val="22"/>
              </w:rPr>
              <w:t xml:space="preserve">, </w:t>
            </w:r>
            <w:r w:rsidRPr="003C0C6B">
              <w:rPr>
                <w:rStyle w:val="A13"/>
                <w:rFonts w:cs="Times New Roman"/>
                <w:i/>
                <w:iCs/>
                <w:sz w:val="22"/>
                <w:szCs w:val="22"/>
              </w:rPr>
              <w:t>stan wojen</w:t>
            </w:r>
            <w:r w:rsidRPr="003C0C6B">
              <w:rPr>
                <w:rStyle w:val="A13"/>
                <w:rFonts w:cs="Times New Roman"/>
                <w:i/>
                <w:iCs/>
                <w:sz w:val="22"/>
                <w:szCs w:val="22"/>
              </w:rPr>
              <w:softHyphen/>
              <w:t>ny</w:t>
            </w:r>
            <w:r w:rsidRPr="003C0C6B">
              <w:rPr>
                <w:rStyle w:val="A13"/>
                <w:rFonts w:cs="Times New Roman"/>
                <w:sz w:val="22"/>
                <w:szCs w:val="22"/>
              </w:rPr>
              <w:t xml:space="preserve">, </w:t>
            </w:r>
            <w:r w:rsidRPr="003C0C6B">
              <w:rPr>
                <w:rStyle w:val="A13"/>
                <w:rFonts w:cs="Times New Roman"/>
                <w:i/>
                <w:iCs/>
                <w:sz w:val="22"/>
                <w:szCs w:val="22"/>
              </w:rPr>
              <w:t>Okrągły Stół</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poprawnie posługuje się terminami: </w:t>
            </w:r>
            <w:r w:rsidRPr="003C0C6B">
              <w:rPr>
                <w:rStyle w:val="A13"/>
                <w:rFonts w:ascii="Times New Roman" w:hAnsi="Times New Roman" w:cs="Times New Roman"/>
                <w:i/>
                <w:iCs/>
                <w:sz w:val="22"/>
                <w:szCs w:val="22"/>
              </w:rPr>
              <w:t>demokracja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strajk</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wie, jak się nazywał pierw</w:t>
            </w:r>
            <w:r w:rsidRPr="003C0C6B">
              <w:rPr>
                <w:rStyle w:val="A13"/>
                <w:rFonts w:cs="Times New Roman"/>
                <w:sz w:val="22"/>
                <w:szCs w:val="22"/>
              </w:rPr>
              <w:softHyphen/>
              <w:t>szy przywódca związku zawodowego „Solidarność” i późniejszy prezydent</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Style w:val="A13"/>
                <w:rFonts w:ascii="Times New Roman" w:hAnsi="Times New Roman" w:cs="Times New Roman"/>
                <w:i/>
                <w:iCs/>
                <w:sz w:val="22"/>
                <w:szCs w:val="22"/>
              </w:rPr>
              <w:t>związek zawo</w:t>
            </w:r>
            <w:r w:rsidRPr="003C0C6B">
              <w:rPr>
                <w:rStyle w:val="A13"/>
                <w:rFonts w:ascii="Times New Roman" w:hAnsi="Times New Roman" w:cs="Times New Roman"/>
                <w:i/>
                <w:iCs/>
                <w:sz w:val="22"/>
                <w:szCs w:val="22"/>
              </w:rPr>
              <w:softHyphen/>
              <w:t>dowy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„Solidarność”</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stan wojenny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Okrągły Stół</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zna wydarzenia związane z datami: sierpień 1980, l989</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dlaczego w 1980 r. doszło do masowych straj</w:t>
            </w:r>
            <w:r w:rsidRPr="003C0C6B">
              <w:rPr>
                <w:rStyle w:val="A13"/>
                <w:rFonts w:ascii="Times New Roman" w:hAnsi="Times New Roman" w:cs="Times New Roman"/>
                <w:sz w:val="22"/>
                <w:szCs w:val="22"/>
              </w:rPr>
              <w:softHyphen/>
              <w:t>ków robotniczych</w:t>
            </w:r>
          </w:p>
          <w:p w:rsidR="003C0C6B" w:rsidRPr="003C0C6B" w:rsidRDefault="003C0C6B" w:rsidP="001B4717">
            <w:pPr>
              <w:rPr>
                <w:rFonts w:eastAsia="Times"/>
              </w:rPr>
            </w:pPr>
            <w:r w:rsidRPr="003C0C6B">
              <w:rPr>
                <w:rStyle w:val="A14"/>
                <w:rFonts w:cs="Times New Roman"/>
                <w:sz w:val="22"/>
                <w:szCs w:val="22"/>
              </w:rPr>
              <w:t xml:space="preserve">– </w:t>
            </w:r>
            <w:r w:rsidRPr="003C0C6B">
              <w:rPr>
                <w:rStyle w:val="A13"/>
                <w:rFonts w:cs="Times New Roman"/>
                <w:sz w:val="22"/>
                <w:szCs w:val="22"/>
              </w:rPr>
              <w:t>zna głównych bohaterów „Solidarności” – Lecha Wa</w:t>
            </w:r>
            <w:r w:rsidRPr="003C0C6B">
              <w:rPr>
                <w:rStyle w:val="A13"/>
                <w:rFonts w:cs="Times New Roman"/>
                <w:sz w:val="22"/>
                <w:szCs w:val="22"/>
              </w:rPr>
              <w:softHyphen/>
              <w:t>łęsę, Annę Walentynowicz, Andrzeja Gwiazdę, Jerzego Popiełuszkę</w:t>
            </w:r>
          </w:p>
        </w:tc>
        <w:tc>
          <w:tcPr>
            <w:tcW w:w="2410" w:type="dxa"/>
            <w:gridSpan w:val="2"/>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okoliczności zawią</w:t>
            </w:r>
            <w:r w:rsidRPr="003C0C6B">
              <w:rPr>
                <w:rStyle w:val="A13"/>
                <w:rFonts w:ascii="Times New Roman" w:hAnsi="Times New Roman" w:cs="Times New Roman"/>
                <w:sz w:val="22"/>
                <w:szCs w:val="22"/>
              </w:rPr>
              <w:softHyphen/>
              <w:t>zania związku zawodowego „Solidarność”</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przedstawia główne postu</w:t>
            </w:r>
            <w:r w:rsidRPr="003C0C6B">
              <w:rPr>
                <w:rStyle w:val="A13"/>
                <w:rFonts w:ascii="Times New Roman" w:hAnsi="Times New Roman" w:cs="Times New Roman"/>
                <w:sz w:val="22"/>
                <w:szCs w:val="22"/>
              </w:rPr>
              <w:softHyphen/>
              <w:t>laty „Solidarności”</w:t>
            </w:r>
          </w:p>
          <w:p w:rsidR="003C0C6B" w:rsidRPr="003C0C6B" w:rsidRDefault="003C0C6B" w:rsidP="001B4717">
            <w:pPr>
              <w:pStyle w:val="Pa11"/>
              <w:rPr>
                <w:rFonts w:ascii="Times New Roman" w:hAnsi="Times New Roman" w:cs="Times New Roman"/>
                <w:color w:val="000000"/>
              </w:rPr>
            </w:pPr>
            <w:r w:rsidRPr="003C0C6B">
              <w:rPr>
                <w:rStyle w:val="A13"/>
                <w:rFonts w:ascii="Times New Roman" w:hAnsi="Times New Roman" w:cs="Times New Roman"/>
                <w:sz w:val="22"/>
                <w:szCs w:val="22"/>
              </w:rPr>
              <w:t>– wymienia ograniczenia, z ja</w:t>
            </w:r>
            <w:r w:rsidRPr="003C0C6B">
              <w:rPr>
                <w:rStyle w:val="A13"/>
                <w:rFonts w:ascii="Times New Roman" w:hAnsi="Times New Roman" w:cs="Times New Roman"/>
                <w:sz w:val="22"/>
                <w:szCs w:val="22"/>
              </w:rPr>
              <w:softHyphen/>
              <w:t>kimi wiązało się wprowa</w:t>
            </w:r>
            <w:r w:rsidRPr="003C0C6B">
              <w:rPr>
                <w:rStyle w:val="A13"/>
                <w:rFonts w:ascii="Times New Roman" w:hAnsi="Times New Roman" w:cs="Times New Roman"/>
                <w:sz w:val="22"/>
                <w:szCs w:val="22"/>
              </w:rPr>
              <w:softHyphen/>
              <w:t>dzenie stanu wojennego</w:t>
            </w:r>
          </w:p>
          <w:p w:rsidR="003C0C6B" w:rsidRPr="003C0C6B" w:rsidRDefault="003C0C6B" w:rsidP="001B4717">
            <w:r w:rsidRPr="003C0C6B">
              <w:rPr>
                <w:rStyle w:val="A13"/>
                <w:rFonts w:cs="Times New Roman"/>
                <w:sz w:val="22"/>
                <w:szCs w:val="22"/>
              </w:rPr>
              <w:t>– wyjaśnia symbolikę Okrą</w:t>
            </w:r>
            <w:r w:rsidRPr="003C0C6B">
              <w:rPr>
                <w:rStyle w:val="A13"/>
                <w:rFonts w:cs="Times New Roman"/>
                <w:sz w:val="22"/>
                <w:szCs w:val="22"/>
              </w:rPr>
              <w:softHyphen/>
              <w:t>głego Stołu</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różnice polityczne między czasami komunizmu a wolną Polską</w:t>
            </w:r>
          </w:p>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podaje przykłady protestów Polaków przeciwko wła</w:t>
            </w:r>
            <w:r w:rsidRPr="003C0C6B">
              <w:rPr>
                <w:rStyle w:val="A13"/>
                <w:rFonts w:ascii="Times New Roman" w:hAnsi="Times New Roman" w:cs="Times New Roman"/>
                <w:sz w:val="22"/>
                <w:szCs w:val="22"/>
              </w:rPr>
              <w:softHyphen/>
              <w:t>dzom komunistycznym</w:t>
            </w:r>
          </w:p>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wyjaśnia, jaką rolę odegrał stan wojenny</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opowiada o rywalizacji mię</w:t>
            </w:r>
            <w:r w:rsidRPr="003C0C6B">
              <w:rPr>
                <w:rStyle w:val="A13"/>
                <w:rFonts w:ascii="Times New Roman" w:hAnsi="Times New Roman" w:cs="Times New Roman"/>
                <w:sz w:val="22"/>
                <w:szCs w:val="22"/>
              </w:rPr>
              <w:softHyphen/>
              <w:t xml:space="preserve">dzy Związkiem Sowieckim a Zachodem </w:t>
            </w:r>
          </w:p>
          <w:p w:rsidR="003C0C6B" w:rsidRPr="003C0C6B" w:rsidRDefault="003C0C6B" w:rsidP="001B4717">
            <w:pPr>
              <w:snapToGrid w:val="0"/>
            </w:pPr>
            <w:r w:rsidRPr="003C0C6B">
              <w:rPr>
                <w:rStyle w:val="A14"/>
                <w:rFonts w:cs="Times New Roman"/>
                <w:sz w:val="22"/>
                <w:szCs w:val="22"/>
              </w:rPr>
              <w:t xml:space="preserve">– </w:t>
            </w:r>
            <w:r w:rsidRPr="003C0C6B">
              <w:rPr>
                <w:rStyle w:val="A13"/>
                <w:rFonts w:cs="Times New Roman"/>
                <w:sz w:val="22"/>
                <w:szCs w:val="22"/>
              </w:rPr>
              <w:t>wyjaśnia znaczenie i skutki rozmów Okrągłego Stołu</w:t>
            </w:r>
          </w:p>
        </w:tc>
      </w:tr>
    </w:tbl>
    <w:p w:rsidR="003C0C6B" w:rsidRPr="003C0C6B" w:rsidRDefault="003C0C6B" w:rsidP="003C0C6B">
      <w:pPr>
        <w:rPr>
          <w:sz w:val="22"/>
          <w:szCs w:val="22"/>
        </w:rPr>
      </w:pPr>
    </w:p>
    <w:p w:rsidR="003C0C6B" w:rsidRPr="003C0C6B" w:rsidRDefault="003C0C6B" w:rsidP="003C0C6B">
      <w:pPr>
        <w:spacing w:line="360" w:lineRule="auto"/>
        <w:rPr>
          <w:b/>
          <w:sz w:val="22"/>
          <w:szCs w:val="22"/>
        </w:rPr>
      </w:pPr>
      <w:r w:rsidRPr="003C0C6B">
        <w:rPr>
          <w:b/>
          <w:sz w:val="22"/>
          <w:szCs w:val="22"/>
        </w:rPr>
        <w:t>Opracowano na podstawie materiałów wyd. Nowa Era. Agnieszka Bartoszyńska-Stop</w:t>
      </w:r>
      <w:r>
        <w:rPr>
          <w:b/>
          <w:sz w:val="22"/>
          <w:szCs w:val="22"/>
        </w:rPr>
        <w:t>a, Joanna Sujkowska-Drążkiewicz</w:t>
      </w:r>
    </w:p>
    <w:p w:rsidR="003C0C6B" w:rsidRPr="003C0C6B" w:rsidRDefault="003C0C6B" w:rsidP="003C0C6B">
      <w:pPr>
        <w:keepNext/>
        <w:spacing w:line="360" w:lineRule="auto"/>
        <w:jc w:val="center"/>
        <w:outlineLvl w:val="1"/>
        <w:rPr>
          <w:b/>
          <w:bCs/>
          <w:sz w:val="22"/>
          <w:szCs w:val="22"/>
        </w:rPr>
      </w:pPr>
      <w:r w:rsidRPr="003C0C6B">
        <w:rPr>
          <w:b/>
          <w:bCs/>
          <w:sz w:val="22"/>
          <w:szCs w:val="22"/>
        </w:rPr>
        <w:t xml:space="preserve">HISTORIA </w:t>
      </w:r>
    </w:p>
    <w:p w:rsidR="003C0C6B" w:rsidRPr="003C0C6B" w:rsidRDefault="003C0C6B" w:rsidP="003C0C6B">
      <w:pPr>
        <w:keepNext/>
        <w:spacing w:line="360" w:lineRule="auto"/>
        <w:jc w:val="center"/>
        <w:outlineLvl w:val="1"/>
        <w:rPr>
          <w:sz w:val="22"/>
          <w:szCs w:val="22"/>
        </w:rPr>
      </w:pPr>
      <w:r w:rsidRPr="003C0C6B">
        <w:rPr>
          <w:sz w:val="22"/>
          <w:szCs w:val="22"/>
        </w:rPr>
        <w:t>PRZEDMIOTOWY SYSTEM OCENIANIA</w:t>
      </w:r>
    </w:p>
    <w:p w:rsidR="003C0C6B" w:rsidRPr="003C0C6B" w:rsidRDefault="003C0C6B" w:rsidP="003C0C6B">
      <w:pPr>
        <w:spacing w:line="360" w:lineRule="auto"/>
        <w:jc w:val="center"/>
        <w:rPr>
          <w:b/>
          <w:bCs/>
          <w:sz w:val="22"/>
          <w:szCs w:val="22"/>
        </w:rPr>
      </w:pPr>
      <w:r w:rsidRPr="003C0C6B">
        <w:rPr>
          <w:b/>
          <w:bCs/>
          <w:sz w:val="22"/>
          <w:szCs w:val="22"/>
        </w:rPr>
        <w:t>DLA KLASY V SZKOŁY PODSTAWOWEJ</w:t>
      </w:r>
    </w:p>
    <w:p w:rsidR="003C0C6B" w:rsidRPr="003C0C6B" w:rsidRDefault="003C0C6B" w:rsidP="003C0C6B">
      <w:pPr>
        <w:spacing w:line="360" w:lineRule="auto"/>
        <w:ind w:left="360"/>
        <w:jc w:val="center"/>
        <w:rPr>
          <w:sz w:val="22"/>
          <w:szCs w:val="22"/>
        </w:rPr>
      </w:pPr>
    </w:p>
    <w:p w:rsidR="003C0C6B" w:rsidRPr="003C0C6B" w:rsidRDefault="003C0C6B" w:rsidP="003C0C6B">
      <w:pPr>
        <w:spacing w:line="360" w:lineRule="auto"/>
        <w:jc w:val="both"/>
        <w:rPr>
          <w:rFonts w:eastAsia="Calibri"/>
          <w:b/>
          <w:sz w:val="22"/>
          <w:szCs w:val="22"/>
        </w:rPr>
      </w:pPr>
      <w:r w:rsidRPr="003C0C6B">
        <w:rPr>
          <w:rFonts w:eastAsia="Calibri"/>
          <w:b/>
          <w:sz w:val="22"/>
          <w:szCs w:val="22"/>
        </w:rPr>
        <w:t>I Obowiązujące podręczniki i zeszyty.</w:t>
      </w:r>
    </w:p>
    <w:p w:rsidR="003C0C6B" w:rsidRPr="003C0C6B" w:rsidRDefault="003C0C6B" w:rsidP="003C0C6B">
      <w:pPr>
        <w:numPr>
          <w:ilvl w:val="0"/>
          <w:numId w:val="2"/>
        </w:numPr>
        <w:spacing w:line="360" w:lineRule="auto"/>
        <w:jc w:val="both"/>
        <w:rPr>
          <w:color w:val="000000"/>
          <w:sz w:val="22"/>
          <w:szCs w:val="22"/>
        </w:rPr>
      </w:pPr>
      <w:r w:rsidRPr="003C0C6B">
        <w:rPr>
          <w:color w:val="000000"/>
          <w:sz w:val="22"/>
          <w:szCs w:val="22"/>
        </w:rPr>
        <w:t>Podręcznik programowany</w:t>
      </w:r>
      <w:r w:rsidR="009623B2">
        <w:rPr>
          <w:color w:val="000000"/>
          <w:sz w:val="22"/>
          <w:szCs w:val="22"/>
        </w:rPr>
        <w:t xml:space="preserve"> wydawnictwa</w:t>
      </w:r>
      <w:r w:rsidRPr="003C0C6B">
        <w:rPr>
          <w:color w:val="000000"/>
          <w:sz w:val="22"/>
          <w:szCs w:val="22"/>
        </w:rPr>
        <w:t xml:space="preserve"> NOWA ERA;</w:t>
      </w:r>
    </w:p>
    <w:p w:rsidR="003C0C6B" w:rsidRPr="003C0C6B" w:rsidRDefault="003C0C6B" w:rsidP="003C0C6B">
      <w:pPr>
        <w:numPr>
          <w:ilvl w:val="0"/>
          <w:numId w:val="2"/>
        </w:numPr>
        <w:spacing w:line="360" w:lineRule="auto"/>
        <w:jc w:val="both"/>
        <w:rPr>
          <w:color w:val="000000"/>
          <w:sz w:val="22"/>
          <w:szCs w:val="22"/>
        </w:rPr>
      </w:pPr>
      <w:r w:rsidRPr="003C0C6B">
        <w:rPr>
          <w:color w:val="000000"/>
          <w:sz w:val="22"/>
          <w:szCs w:val="22"/>
        </w:rPr>
        <w:t xml:space="preserve">Zeszyt przedmiotowy. </w:t>
      </w:r>
    </w:p>
    <w:p w:rsidR="003C0C6B" w:rsidRPr="003C0C6B" w:rsidRDefault="003C0C6B" w:rsidP="003C0C6B">
      <w:pPr>
        <w:spacing w:line="360" w:lineRule="auto"/>
        <w:jc w:val="both"/>
        <w:rPr>
          <w:b/>
          <w:color w:val="000000"/>
          <w:sz w:val="22"/>
          <w:szCs w:val="22"/>
        </w:rPr>
      </w:pPr>
      <w:r w:rsidRPr="003C0C6B">
        <w:rPr>
          <w:b/>
          <w:color w:val="000000"/>
          <w:sz w:val="22"/>
          <w:szCs w:val="22"/>
        </w:rPr>
        <w:t>II Obszary oceniania:</w:t>
      </w:r>
    </w:p>
    <w:p w:rsidR="003C0C6B" w:rsidRPr="009623B2" w:rsidRDefault="003C0C6B" w:rsidP="009623B2">
      <w:pPr>
        <w:pStyle w:val="Akapitzlist"/>
        <w:numPr>
          <w:ilvl w:val="0"/>
          <w:numId w:val="73"/>
        </w:numPr>
        <w:spacing w:line="360" w:lineRule="auto"/>
        <w:jc w:val="both"/>
        <w:rPr>
          <w:b/>
          <w:color w:val="000000"/>
          <w:sz w:val="22"/>
          <w:szCs w:val="22"/>
        </w:rPr>
      </w:pPr>
      <w:r w:rsidRPr="009623B2">
        <w:rPr>
          <w:b/>
          <w:color w:val="000000"/>
          <w:sz w:val="22"/>
          <w:szCs w:val="22"/>
        </w:rPr>
        <w:t>Wiadomości zawarte w poszczególnych działach:</w:t>
      </w:r>
    </w:p>
    <w:p w:rsidR="003C0C6B" w:rsidRPr="003C0C6B" w:rsidRDefault="003C0C6B" w:rsidP="003C0C6B">
      <w:pPr>
        <w:spacing w:line="360" w:lineRule="auto"/>
        <w:ind w:left="720"/>
        <w:jc w:val="both"/>
        <w:rPr>
          <w:color w:val="000000"/>
          <w:sz w:val="22"/>
          <w:szCs w:val="22"/>
        </w:rPr>
      </w:pPr>
      <w:r w:rsidRPr="003C0C6B">
        <w:rPr>
          <w:color w:val="000000"/>
          <w:sz w:val="22"/>
          <w:szCs w:val="22"/>
        </w:rPr>
        <w:t>- PIERWSZE CYWILIZACJE</w:t>
      </w:r>
    </w:p>
    <w:p w:rsidR="003C0C6B" w:rsidRPr="003C0C6B" w:rsidRDefault="003C0C6B" w:rsidP="003C0C6B">
      <w:pPr>
        <w:spacing w:line="360" w:lineRule="auto"/>
        <w:ind w:left="720"/>
        <w:jc w:val="both"/>
        <w:rPr>
          <w:color w:val="000000"/>
          <w:sz w:val="22"/>
          <w:szCs w:val="22"/>
        </w:rPr>
      </w:pPr>
      <w:r w:rsidRPr="003C0C6B">
        <w:rPr>
          <w:color w:val="000000"/>
          <w:sz w:val="22"/>
          <w:szCs w:val="22"/>
        </w:rPr>
        <w:t>-STAROZYTNA GRECJA</w:t>
      </w:r>
    </w:p>
    <w:p w:rsidR="003C0C6B" w:rsidRPr="003C0C6B" w:rsidRDefault="003C0C6B" w:rsidP="003C0C6B">
      <w:pPr>
        <w:spacing w:line="360" w:lineRule="auto"/>
        <w:ind w:left="720"/>
        <w:jc w:val="both"/>
        <w:rPr>
          <w:color w:val="000000"/>
          <w:sz w:val="22"/>
          <w:szCs w:val="22"/>
        </w:rPr>
      </w:pPr>
      <w:r w:rsidRPr="003C0C6B">
        <w:rPr>
          <w:color w:val="000000"/>
          <w:sz w:val="22"/>
          <w:szCs w:val="22"/>
        </w:rPr>
        <w:t>- STAROŻYTNY RZYM</w:t>
      </w:r>
    </w:p>
    <w:p w:rsidR="003C0C6B" w:rsidRPr="003C0C6B" w:rsidRDefault="003C0C6B" w:rsidP="003C0C6B">
      <w:pPr>
        <w:spacing w:line="360" w:lineRule="auto"/>
        <w:ind w:left="720"/>
        <w:jc w:val="both"/>
        <w:rPr>
          <w:color w:val="000000"/>
          <w:sz w:val="22"/>
          <w:szCs w:val="22"/>
        </w:rPr>
      </w:pPr>
      <w:r w:rsidRPr="003C0C6B">
        <w:rPr>
          <w:color w:val="000000"/>
          <w:sz w:val="22"/>
          <w:szCs w:val="22"/>
        </w:rPr>
        <w:t>- POCZĄTKI ŚREDNIOWIECZA</w:t>
      </w:r>
    </w:p>
    <w:p w:rsidR="003C0C6B" w:rsidRPr="003C0C6B" w:rsidRDefault="003C0C6B" w:rsidP="003C0C6B">
      <w:pPr>
        <w:spacing w:line="360" w:lineRule="auto"/>
        <w:ind w:left="720"/>
        <w:jc w:val="both"/>
        <w:rPr>
          <w:color w:val="000000"/>
          <w:sz w:val="22"/>
          <w:szCs w:val="22"/>
        </w:rPr>
      </w:pPr>
      <w:r w:rsidRPr="003C0C6B">
        <w:rPr>
          <w:color w:val="000000"/>
          <w:sz w:val="22"/>
          <w:szCs w:val="22"/>
        </w:rPr>
        <w:t>- SPOŁECZEŃSTWO ŚREDNIOWIECZNE</w:t>
      </w:r>
    </w:p>
    <w:p w:rsidR="003C0C6B" w:rsidRPr="003C0C6B" w:rsidRDefault="003C0C6B" w:rsidP="003C0C6B">
      <w:pPr>
        <w:spacing w:line="360" w:lineRule="auto"/>
        <w:ind w:left="720"/>
        <w:jc w:val="both"/>
        <w:rPr>
          <w:color w:val="000000"/>
          <w:sz w:val="22"/>
          <w:szCs w:val="22"/>
        </w:rPr>
      </w:pPr>
      <w:r w:rsidRPr="003C0C6B">
        <w:rPr>
          <w:color w:val="000000"/>
          <w:sz w:val="22"/>
          <w:szCs w:val="22"/>
        </w:rPr>
        <w:t>- POLSKA PIERWSZYCH PIASTÓW</w:t>
      </w:r>
    </w:p>
    <w:p w:rsidR="003C0C6B" w:rsidRPr="003C0C6B" w:rsidRDefault="003C0C6B" w:rsidP="003C0C6B">
      <w:pPr>
        <w:spacing w:line="360" w:lineRule="auto"/>
        <w:ind w:left="720"/>
        <w:jc w:val="both"/>
        <w:rPr>
          <w:color w:val="000000"/>
          <w:sz w:val="22"/>
          <w:szCs w:val="22"/>
        </w:rPr>
      </w:pPr>
      <w:r w:rsidRPr="003C0C6B">
        <w:rPr>
          <w:color w:val="000000"/>
          <w:sz w:val="22"/>
          <w:szCs w:val="22"/>
        </w:rPr>
        <w:t>- POLSKA W XIII-XV W.</w:t>
      </w:r>
    </w:p>
    <w:p w:rsidR="003C0C6B" w:rsidRPr="003C0C6B" w:rsidRDefault="003C0C6B" w:rsidP="003C0C6B">
      <w:pPr>
        <w:spacing w:line="360" w:lineRule="auto"/>
        <w:contextualSpacing/>
        <w:jc w:val="both"/>
        <w:rPr>
          <w:b/>
          <w:color w:val="000000"/>
          <w:sz w:val="22"/>
          <w:szCs w:val="22"/>
        </w:rPr>
      </w:pPr>
      <w:r w:rsidRPr="003C0C6B">
        <w:rPr>
          <w:b/>
          <w:color w:val="000000"/>
          <w:sz w:val="22"/>
          <w:szCs w:val="22"/>
        </w:rPr>
        <w:t xml:space="preserve">       2. Umiejętności:</w:t>
      </w:r>
    </w:p>
    <w:p w:rsidR="003C0C6B" w:rsidRPr="003C0C6B" w:rsidRDefault="003C0C6B" w:rsidP="003C0C6B">
      <w:pPr>
        <w:spacing w:line="360" w:lineRule="auto"/>
        <w:ind w:left="360"/>
        <w:jc w:val="both"/>
        <w:rPr>
          <w:color w:val="000000"/>
          <w:sz w:val="22"/>
          <w:szCs w:val="22"/>
        </w:rPr>
      </w:pPr>
      <w:r w:rsidRPr="003C0C6B">
        <w:rPr>
          <w:color w:val="000000"/>
          <w:sz w:val="22"/>
          <w:szCs w:val="22"/>
        </w:rPr>
        <w:t>- lokalizacja czasowo-przestrzenna omawianych wydarzeń (znajomość mapy),</w:t>
      </w:r>
    </w:p>
    <w:p w:rsidR="003C0C6B" w:rsidRPr="003C0C6B" w:rsidRDefault="003C0C6B" w:rsidP="003C0C6B">
      <w:pPr>
        <w:spacing w:line="360" w:lineRule="auto"/>
        <w:ind w:left="360"/>
        <w:jc w:val="both"/>
        <w:rPr>
          <w:color w:val="000000"/>
          <w:sz w:val="22"/>
          <w:szCs w:val="22"/>
        </w:rPr>
      </w:pPr>
      <w:r w:rsidRPr="003C0C6B">
        <w:rPr>
          <w:color w:val="000000"/>
          <w:sz w:val="22"/>
          <w:szCs w:val="22"/>
        </w:rPr>
        <w:t>- uogólnianie, wartościowanie, porównywanie, wykrywanie analogii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tekstu źródłowego,</w:t>
      </w:r>
    </w:p>
    <w:p w:rsidR="003C0C6B" w:rsidRPr="003C0C6B" w:rsidRDefault="003C0C6B" w:rsidP="003C0C6B">
      <w:pPr>
        <w:spacing w:line="360" w:lineRule="auto"/>
        <w:ind w:left="360"/>
        <w:jc w:val="both"/>
        <w:rPr>
          <w:color w:val="000000"/>
          <w:sz w:val="22"/>
          <w:szCs w:val="22"/>
        </w:rPr>
      </w:pPr>
      <w:r w:rsidRPr="003C0C6B">
        <w:rPr>
          <w:color w:val="000000"/>
          <w:sz w:val="22"/>
          <w:szCs w:val="22"/>
        </w:rPr>
        <w:t>- umiejętność dyskutowania, argumentowania,</w:t>
      </w:r>
    </w:p>
    <w:p w:rsidR="003C0C6B" w:rsidRPr="003C0C6B" w:rsidRDefault="003C0C6B" w:rsidP="003C0C6B">
      <w:pPr>
        <w:spacing w:line="360" w:lineRule="auto"/>
        <w:ind w:left="360"/>
        <w:jc w:val="both"/>
        <w:rPr>
          <w:color w:val="000000"/>
          <w:sz w:val="22"/>
          <w:szCs w:val="22"/>
        </w:rPr>
      </w:pPr>
      <w:r w:rsidRPr="003C0C6B">
        <w:rPr>
          <w:color w:val="000000"/>
          <w:sz w:val="22"/>
          <w:szCs w:val="22"/>
        </w:rPr>
        <w:t>- stosowanie terminologii historycznej i jej rozumienie,</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wykazywanie związków przyczynowo-skutkowych pomiędzy historia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powszechną, ojczystą, regionalną,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łączenie faktów i zjawisk historycznych z dziejów Polski z historią powszechną,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i ocena zjawisk oraz faktów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-gromadzenie informacji przy wykorzystaniu nowoczesnej technologii i różnorodnych </w:t>
      </w:r>
    </w:p>
    <w:p w:rsidR="003C0C6B" w:rsidRDefault="003C0C6B" w:rsidP="003C0C6B">
      <w:pPr>
        <w:spacing w:line="360" w:lineRule="auto"/>
        <w:ind w:left="360"/>
        <w:jc w:val="both"/>
        <w:rPr>
          <w:color w:val="000000"/>
          <w:sz w:val="22"/>
          <w:szCs w:val="22"/>
        </w:rPr>
      </w:pPr>
      <w:r w:rsidRPr="003C0C6B">
        <w:rPr>
          <w:color w:val="000000"/>
          <w:sz w:val="22"/>
          <w:szCs w:val="22"/>
        </w:rPr>
        <w:t xml:space="preserve">  źródeł.</w:t>
      </w:r>
    </w:p>
    <w:p w:rsidR="009623B2" w:rsidRPr="003C0C6B" w:rsidRDefault="009623B2" w:rsidP="009623B2">
      <w:pPr>
        <w:pStyle w:val="Nagwek1"/>
        <w:spacing w:line="360" w:lineRule="auto"/>
        <w:jc w:val="both"/>
        <w:rPr>
          <w:color w:val="000000"/>
          <w:sz w:val="22"/>
          <w:szCs w:val="22"/>
        </w:rPr>
      </w:pPr>
      <w:r w:rsidRPr="003C0C6B">
        <w:rPr>
          <w:color w:val="000000"/>
          <w:sz w:val="22"/>
          <w:szCs w:val="22"/>
        </w:rPr>
        <w:t>III Kontrolowanie i ocenianie.</w:t>
      </w:r>
    </w:p>
    <w:p w:rsidR="009623B2" w:rsidRPr="009623B2" w:rsidRDefault="009623B2" w:rsidP="009623B2">
      <w:pPr>
        <w:pStyle w:val="Akapitzlist"/>
        <w:numPr>
          <w:ilvl w:val="0"/>
          <w:numId w:val="71"/>
        </w:numPr>
        <w:rPr>
          <w:sz w:val="22"/>
          <w:szCs w:val="22"/>
        </w:rPr>
      </w:pPr>
      <w:r w:rsidRPr="009623B2">
        <w:rPr>
          <w:sz w:val="22"/>
          <w:szCs w:val="22"/>
        </w:rPr>
        <w:t>Ocenie podlegają następujące formy aktywności ucznia:</w:t>
      </w:r>
    </w:p>
    <w:p w:rsidR="009623B2" w:rsidRPr="003C0C6B" w:rsidRDefault="009623B2" w:rsidP="009623B2">
      <w:pPr>
        <w:ind w:left="360"/>
        <w:rPr>
          <w:sz w:val="22"/>
          <w:szCs w:val="22"/>
        </w:rPr>
      </w:pPr>
    </w:p>
    <w:p w:rsidR="009623B2" w:rsidRPr="003C0C6B" w:rsidRDefault="009623B2" w:rsidP="009623B2">
      <w:pPr>
        <w:pStyle w:val="Akapitzlist"/>
        <w:numPr>
          <w:ilvl w:val="0"/>
          <w:numId w:val="72"/>
        </w:numPr>
        <w:spacing w:line="360" w:lineRule="auto"/>
        <w:jc w:val="both"/>
        <w:rPr>
          <w:color w:val="000000"/>
          <w:sz w:val="22"/>
          <w:szCs w:val="22"/>
        </w:rPr>
      </w:pPr>
      <w:r w:rsidRPr="003C0C6B">
        <w:rPr>
          <w:color w:val="000000"/>
          <w:sz w:val="22"/>
          <w:szCs w:val="22"/>
        </w:rPr>
        <w:t>prace klasowe (zapowiedziane jeden lub dwa tygodnie wcześniej) stanowiące podsumowanie każdego działu</w:t>
      </w:r>
      <w:r w:rsidRPr="003C0C6B">
        <w:rPr>
          <w:b/>
          <w:color w:val="000000"/>
          <w:sz w:val="22"/>
          <w:szCs w:val="22"/>
        </w:rPr>
        <w:t>- waga 4</w:t>
      </w:r>
      <w:r w:rsidRPr="003C0C6B">
        <w:rPr>
          <w:color w:val="000000"/>
          <w:sz w:val="22"/>
          <w:szCs w:val="22"/>
        </w:rPr>
        <w:t>,</w:t>
      </w:r>
    </w:p>
    <w:p w:rsidR="009623B2" w:rsidRDefault="009623B2" w:rsidP="009623B2">
      <w:pPr>
        <w:pStyle w:val="Akapitzlist"/>
        <w:numPr>
          <w:ilvl w:val="0"/>
          <w:numId w:val="72"/>
        </w:numPr>
        <w:spacing w:line="360" w:lineRule="auto"/>
        <w:jc w:val="both"/>
        <w:rPr>
          <w:color w:val="000000"/>
          <w:sz w:val="22"/>
          <w:szCs w:val="22"/>
        </w:rPr>
      </w:pPr>
      <w:r w:rsidRPr="003C0C6B">
        <w:rPr>
          <w:color w:val="000000"/>
          <w:sz w:val="22"/>
          <w:szCs w:val="22"/>
        </w:rPr>
        <w:t>sprawdziany (zapowiedziane - wiadomości z maksymalnie czterech ostatnich lekcji )</w:t>
      </w:r>
      <w:r w:rsidRPr="003C0C6B">
        <w:rPr>
          <w:b/>
          <w:color w:val="000000"/>
          <w:sz w:val="22"/>
          <w:szCs w:val="22"/>
        </w:rPr>
        <w:t>- waga 3</w:t>
      </w:r>
      <w:r w:rsidRPr="003C0C6B">
        <w:rPr>
          <w:color w:val="000000"/>
          <w:sz w:val="22"/>
          <w:szCs w:val="22"/>
        </w:rPr>
        <w:t>,</w:t>
      </w:r>
    </w:p>
    <w:p w:rsidR="009623B2" w:rsidRPr="001B4717" w:rsidRDefault="009623B2" w:rsidP="009623B2">
      <w:pPr>
        <w:pStyle w:val="Akapitzlist"/>
        <w:numPr>
          <w:ilvl w:val="0"/>
          <w:numId w:val="72"/>
        </w:numPr>
        <w:spacing w:line="360" w:lineRule="auto"/>
        <w:jc w:val="both"/>
        <w:rPr>
          <w:color w:val="000000"/>
          <w:sz w:val="22"/>
          <w:szCs w:val="22"/>
        </w:rPr>
      </w:pPr>
      <w:r w:rsidRPr="001B4717">
        <w:rPr>
          <w:color w:val="000000"/>
          <w:sz w:val="22"/>
          <w:szCs w:val="22"/>
        </w:rPr>
        <w:t>kartkówki (wiadomości z jednej/dwóch lekcji)</w:t>
      </w:r>
      <w:r w:rsidRPr="001B4717">
        <w:rPr>
          <w:b/>
          <w:color w:val="000000"/>
          <w:sz w:val="22"/>
          <w:szCs w:val="22"/>
        </w:rPr>
        <w:t>- waga odpowiednio 1 lub 2</w:t>
      </w:r>
      <w:r w:rsidRPr="001B4717">
        <w:rPr>
          <w:color w:val="000000"/>
          <w:sz w:val="22"/>
          <w:szCs w:val="22"/>
        </w:rPr>
        <w:t>,</w:t>
      </w:r>
    </w:p>
    <w:p w:rsidR="009623B2" w:rsidRDefault="009623B2" w:rsidP="009623B2">
      <w:pPr>
        <w:pStyle w:val="Akapitzlist"/>
        <w:numPr>
          <w:ilvl w:val="0"/>
          <w:numId w:val="72"/>
        </w:numPr>
        <w:spacing w:line="360" w:lineRule="auto"/>
        <w:jc w:val="both"/>
        <w:rPr>
          <w:color w:val="000000"/>
          <w:sz w:val="22"/>
          <w:szCs w:val="22"/>
        </w:rPr>
      </w:pPr>
      <w:r w:rsidRPr="003C0C6B">
        <w:rPr>
          <w:color w:val="000000"/>
          <w:sz w:val="22"/>
          <w:szCs w:val="22"/>
        </w:rPr>
        <w:t>odpowiedzi ustne</w:t>
      </w:r>
      <w:r w:rsidRPr="003C0C6B">
        <w:rPr>
          <w:b/>
          <w:color w:val="000000"/>
          <w:sz w:val="22"/>
          <w:szCs w:val="22"/>
        </w:rPr>
        <w:t>- waga 2</w:t>
      </w:r>
      <w:r w:rsidRPr="003C0C6B">
        <w:rPr>
          <w:color w:val="000000"/>
          <w:sz w:val="22"/>
          <w:szCs w:val="22"/>
        </w:rPr>
        <w:t>,</w:t>
      </w:r>
    </w:p>
    <w:p w:rsidR="009623B2" w:rsidRPr="001B4717" w:rsidRDefault="009623B2" w:rsidP="009623B2">
      <w:pPr>
        <w:pStyle w:val="Akapitzlist"/>
        <w:numPr>
          <w:ilvl w:val="0"/>
          <w:numId w:val="72"/>
        </w:numPr>
        <w:spacing w:line="360" w:lineRule="auto"/>
        <w:jc w:val="both"/>
        <w:rPr>
          <w:color w:val="000000"/>
          <w:sz w:val="22"/>
          <w:szCs w:val="22"/>
        </w:rPr>
      </w:pPr>
      <w:r w:rsidRPr="001B4717">
        <w:rPr>
          <w:color w:val="000000"/>
          <w:sz w:val="22"/>
          <w:szCs w:val="22"/>
        </w:rPr>
        <w:t xml:space="preserve">zeszyt (notatki własne, zadania, ćwiczenia)- </w:t>
      </w:r>
      <w:r w:rsidRPr="001B4717">
        <w:rPr>
          <w:b/>
          <w:color w:val="000000"/>
          <w:sz w:val="22"/>
          <w:szCs w:val="22"/>
        </w:rPr>
        <w:t>waga 1</w:t>
      </w:r>
      <w:r w:rsidRPr="001B4717">
        <w:rPr>
          <w:color w:val="000000"/>
          <w:sz w:val="22"/>
          <w:szCs w:val="22"/>
        </w:rPr>
        <w:t>,</w:t>
      </w:r>
    </w:p>
    <w:p w:rsidR="009623B2" w:rsidRPr="001B4717" w:rsidRDefault="009623B2" w:rsidP="009623B2">
      <w:pPr>
        <w:pStyle w:val="Akapitzlist"/>
        <w:numPr>
          <w:ilvl w:val="0"/>
          <w:numId w:val="72"/>
        </w:numPr>
        <w:spacing w:line="360" w:lineRule="auto"/>
        <w:jc w:val="both"/>
        <w:rPr>
          <w:color w:val="000000"/>
          <w:sz w:val="22"/>
          <w:szCs w:val="22"/>
        </w:rPr>
      </w:pPr>
      <w:r w:rsidRPr="001B4717">
        <w:rPr>
          <w:color w:val="000000"/>
          <w:sz w:val="22"/>
          <w:szCs w:val="22"/>
        </w:rPr>
        <w:t>praca w grupach</w:t>
      </w:r>
      <w:r w:rsidRPr="001B4717">
        <w:rPr>
          <w:b/>
          <w:color w:val="000000"/>
          <w:sz w:val="22"/>
          <w:szCs w:val="22"/>
        </w:rPr>
        <w:t>- waga 1</w:t>
      </w:r>
      <w:r w:rsidRPr="001B4717">
        <w:rPr>
          <w:color w:val="000000"/>
          <w:sz w:val="22"/>
          <w:szCs w:val="22"/>
        </w:rPr>
        <w:t>,</w:t>
      </w:r>
    </w:p>
    <w:p w:rsidR="009623B2" w:rsidRPr="001B4717" w:rsidRDefault="009623B2" w:rsidP="009623B2">
      <w:pPr>
        <w:pStyle w:val="Akapitzlist"/>
        <w:numPr>
          <w:ilvl w:val="0"/>
          <w:numId w:val="72"/>
        </w:numPr>
        <w:spacing w:line="360" w:lineRule="auto"/>
        <w:jc w:val="both"/>
        <w:rPr>
          <w:color w:val="000000"/>
          <w:sz w:val="22"/>
          <w:szCs w:val="22"/>
        </w:rPr>
      </w:pPr>
      <w:r w:rsidRPr="001B4717">
        <w:rPr>
          <w:color w:val="000000"/>
          <w:sz w:val="22"/>
          <w:szCs w:val="22"/>
        </w:rPr>
        <w:t>prace manualne (np. plakaty)</w:t>
      </w:r>
      <w:r w:rsidRPr="001B4717">
        <w:rPr>
          <w:b/>
          <w:color w:val="000000"/>
          <w:sz w:val="22"/>
          <w:szCs w:val="22"/>
        </w:rPr>
        <w:t xml:space="preserve"> - waga 1</w:t>
      </w:r>
      <w:r w:rsidRPr="001B4717">
        <w:rPr>
          <w:color w:val="000000"/>
          <w:sz w:val="22"/>
          <w:szCs w:val="22"/>
        </w:rPr>
        <w:t>,</w:t>
      </w:r>
    </w:p>
    <w:p w:rsidR="009623B2" w:rsidRPr="001B4717" w:rsidRDefault="009623B2" w:rsidP="009623B2">
      <w:pPr>
        <w:pStyle w:val="Akapitzlist"/>
        <w:numPr>
          <w:ilvl w:val="0"/>
          <w:numId w:val="72"/>
        </w:numPr>
        <w:spacing w:line="360" w:lineRule="auto"/>
        <w:jc w:val="both"/>
        <w:rPr>
          <w:color w:val="000000"/>
          <w:sz w:val="22"/>
          <w:szCs w:val="22"/>
        </w:rPr>
      </w:pPr>
      <w:r w:rsidRPr="001B4717">
        <w:rPr>
          <w:color w:val="000000"/>
          <w:sz w:val="22"/>
          <w:szCs w:val="22"/>
        </w:rPr>
        <w:t>prezentacje</w:t>
      </w:r>
      <w:r w:rsidRPr="001B4717">
        <w:rPr>
          <w:b/>
          <w:color w:val="000000"/>
          <w:sz w:val="22"/>
          <w:szCs w:val="22"/>
        </w:rPr>
        <w:t>- waga 1 lub 2</w:t>
      </w:r>
      <w:r w:rsidRPr="001B4717">
        <w:rPr>
          <w:color w:val="000000"/>
          <w:sz w:val="22"/>
          <w:szCs w:val="22"/>
        </w:rPr>
        <w:t xml:space="preserve"> (połączona z wyst</w:t>
      </w:r>
      <w:r>
        <w:rPr>
          <w:color w:val="000000"/>
          <w:sz w:val="22"/>
          <w:szCs w:val="22"/>
        </w:rPr>
        <w:t>ąpieniem i komentarzem własnym),</w:t>
      </w:r>
    </w:p>
    <w:p w:rsidR="009623B2" w:rsidRPr="009623B2" w:rsidRDefault="009623B2" w:rsidP="009623B2">
      <w:pPr>
        <w:pStyle w:val="Akapitzlist"/>
        <w:numPr>
          <w:ilvl w:val="0"/>
          <w:numId w:val="71"/>
        </w:numPr>
        <w:autoSpaceDE w:val="0"/>
        <w:autoSpaceDN w:val="0"/>
        <w:adjustRightInd w:val="0"/>
        <w:spacing w:line="360" w:lineRule="auto"/>
        <w:jc w:val="both"/>
        <w:rPr>
          <w:color w:val="000000"/>
          <w:sz w:val="22"/>
          <w:szCs w:val="22"/>
        </w:rPr>
      </w:pPr>
      <w:r w:rsidRPr="009623B2">
        <w:rPr>
          <w:rFonts w:eastAsiaTheme="minorHAnsi"/>
          <w:sz w:val="22"/>
          <w:szCs w:val="22"/>
          <w:lang w:eastAsia="en-US"/>
        </w:rPr>
        <w:t>Praca na lekcji jest oceniana w dodatkowej skali plusów (+). Pięć to ocena bardzo dobra, sześć równe jest ocenie celującej.</w:t>
      </w:r>
    </w:p>
    <w:p w:rsidR="009623B2" w:rsidRPr="009623B2" w:rsidRDefault="009623B2" w:rsidP="009623B2">
      <w:pPr>
        <w:pStyle w:val="Akapitzlist"/>
        <w:numPr>
          <w:ilvl w:val="0"/>
          <w:numId w:val="71"/>
        </w:numPr>
        <w:autoSpaceDE w:val="0"/>
        <w:autoSpaceDN w:val="0"/>
        <w:adjustRightInd w:val="0"/>
        <w:spacing w:line="360" w:lineRule="auto"/>
        <w:jc w:val="both"/>
        <w:rPr>
          <w:color w:val="000000"/>
          <w:sz w:val="22"/>
          <w:szCs w:val="22"/>
        </w:rPr>
      </w:pPr>
      <w:r w:rsidRPr="009623B2">
        <w:rPr>
          <w:color w:val="000000"/>
          <w:sz w:val="22"/>
          <w:szCs w:val="22"/>
        </w:rPr>
        <w:t>Za nieprzygotowanie do lekcji uznaje się brak zadania lub karty pracy uzupełnianej na kolejnych lekcjach, a także zeszytu, jeśli z wcześniej wspomnianymi notatkami/zadaniami.</w:t>
      </w:r>
      <w:r w:rsidRPr="009623B2">
        <w:rPr>
          <w:rFonts w:eastAsiaTheme="minorHAnsi"/>
          <w:sz w:val="22"/>
          <w:szCs w:val="22"/>
          <w:lang w:eastAsia="en-US"/>
        </w:rPr>
        <w:t xml:space="preserve"> Jest ono odnotowywane w rubryce ocen w postaci daty lub opisu np. brak zadania. Powtarzające się nieprzygotowanie do lekcji zostaje odnotowane w zakładce „uwagi”.</w:t>
      </w:r>
    </w:p>
    <w:p w:rsidR="009623B2" w:rsidRPr="009623B2" w:rsidRDefault="009623B2" w:rsidP="009623B2">
      <w:pPr>
        <w:pStyle w:val="Akapitzlist"/>
        <w:numPr>
          <w:ilvl w:val="0"/>
          <w:numId w:val="71"/>
        </w:numPr>
        <w:spacing w:line="360" w:lineRule="auto"/>
        <w:jc w:val="both"/>
        <w:rPr>
          <w:color w:val="000000"/>
          <w:sz w:val="22"/>
          <w:szCs w:val="22"/>
        </w:rPr>
      </w:pPr>
      <w:r w:rsidRPr="009623B2">
        <w:rPr>
          <w:color w:val="000000"/>
          <w:sz w:val="22"/>
          <w:szCs w:val="22"/>
        </w:rPr>
        <w:t xml:space="preserve">Poprawie podlegają wyłącznie oceny dopuszczające i niedostateczne otrzymane z pracy klasowej lub sprawdzianu, który obejmował kluczowe dla dalszej nauki treści. Uczeń ma możliwość ich poprawy w ciągu trzech tygodni od oddania prac w terminie wyznaczonym przez nauczyciela. </w:t>
      </w:r>
    </w:p>
    <w:p w:rsidR="009623B2" w:rsidRPr="009623B2" w:rsidRDefault="009623B2" w:rsidP="009623B2">
      <w:pPr>
        <w:pStyle w:val="Akapitzlist"/>
        <w:numPr>
          <w:ilvl w:val="0"/>
          <w:numId w:val="71"/>
        </w:numPr>
        <w:spacing w:line="360" w:lineRule="auto"/>
        <w:jc w:val="both"/>
        <w:rPr>
          <w:color w:val="000000"/>
          <w:sz w:val="22"/>
          <w:szCs w:val="22"/>
        </w:rPr>
      </w:pPr>
      <w:r w:rsidRPr="009623B2">
        <w:rPr>
          <w:color w:val="000000"/>
          <w:sz w:val="22"/>
          <w:szCs w:val="22"/>
        </w:rPr>
        <w:t xml:space="preserve">Osoba nieobecna na pracy klasowej ma obowiązek ją napisać w ciągu dwóch tygodni liczonych od powrotu do szkoły, poza swoimi lekcjami w terminie wyznaczonym przez nauczyciela. </w:t>
      </w:r>
    </w:p>
    <w:p w:rsidR="009623B2" w:rsidRPr="009623B2" w:rsidRDefault="009623B2" w:rsidP="009623B2">
      <w:pPr>
        <w:pStyle w:val="Akapitzlist"/>
        <w:numPr>
          <w:ilvl w:val="0"/>
          <w:numId w:val="71"/>
        </w:numPr>
        <w:spacing w:line="360" w:lineRule="auto"/>
        <w:jc w:val="both"/>
        <w:rPr>
          <w:sz w:val="22"/>
          <w:szCs w:val="22"/>
        </w:rPr>
      </w:pPr>
      <w:r w:rsidRPr="009623B2">
        <w:rPr>
          <w:sz w:val="22"/>
          <w:szCs w:val="22"/>
        </w:rPr>
        <w:t xml:space="preserve">Sprawdzone prace klasowe uczeń wkleja do zeszytu przedmiotowego lub przechowuje w teczce. </w:t>
      </w:r>
    </w:p>
    <w:p w:rsidR="009623B2" w:rsidRPr="009623B2" w:rsidRDefault="009623B2" w:rsidP="009623B2">
      <w:pPr>
        <w:pStyle w:val="Akapitzlist"/>
        <w:numPr>
          <w:ilvl w:val="0"/>
          <w:numId w:val="71"/>
        </w:numPr>
        <w:spacing w:line="360" w:lineRule="auto"/>
        <w:jc w:val="both"/>
        <w:rPr>
          <w:sz w:val="22"/>
          <w:szCs w:val="22"/>
        </w:rPr>
      </w:pPr>
      <w:r w:rsidRPr="009623B2">
        <w:rPr>
          <w:sz w:val="22"/>
          <w:szCs w:val="22"/>
        </w:rPr>
        <w:t>Zeszyty powinny być prowadzone systematycznie.</w:t>
      </w:r>
    </w:p>
    <w:p w:rsidR="009623B2" w:rsidRPr="009623B2" w:rsidRDefault="009623B2" w:rsidP="009623B2">
      <w:pPr>
        <w:pStyle w:val="Akapitzlist"/>
        <w:numPr>
          <w:ilvl w:val="0"/>
          <w:numId w:val="71"/>
        </w:numPr>
        <w:spacing w:line="360" w:lineRule="auto"/>
        <w:jc w:val="both"/>
        <w:rPr>
          <w:sz w:val="22"/>
          <w:szCs w:val="22"/>
        </w:rPr>
      </w:pPr>
      <w:r w:rsidRPr="009623B2">
        <w:rPr>
          <w:sz w:val="22"/>
          <w:szCs w:val="22"/>
        </w:rPr>
        <w:t>W przypadku nieobecności na lekcji uczeń ma obowiązek uzupełnić</w:t>
      </w:r>
      <w:r w:rsidRPr="009623B2">
        <w:rPr>
          <w:sz w:val="22"/>
          <w:szCs w:val="22"/>
          <w:u w:val="single"/>
        </w:rPr>
        <w:t xml:space="preserve"> </w:t>
      </w:r>
      <w:r w:rsidRPr="009623B2">
        <w:rPr>
          <w:sz w:val="22"/>
          <w:szCs w:val="22"/>
        </w:rPr>
        <w:t>zadania/karty pracy/ćwiczenia/ informacje.</w:t>
      </w:r>
    </w:p>
    <w:p w:rsidR="009623B2" w:rsidRPr="003C0C6B" w:rsidRDefault="009623B2" w:rsidP="009623B2">
      <w:pPr>
        <w:spacing w:line="360" w:lineRule="auto"/>
        <w:rPr>
          <w:b/>
          <w:sz w:val="22"/>
          <w:szCs w:val="22"/>
        </w:rPr>
      </w:pPr>
      <w:r w:rsidRPr="003C0C6B">
        <w:rPr>
          <w:b/>
          <w:sz w:val="22"/>
          <w:szCs w:val="22"/>
        </w:rPr>
        <w:t xml:space="preserve">IV W przypadku posiadania przez ucznia opinii PPP, nauczyciel dostosowuje warunki </w:t>
      </w:r>
    </w:p>
    <w:p w:rsidR="009623B2" w:rsidRPr="003C0C6B" w:rsidRDefault="009623B2" w:rsidP="009623B2">
      <w:pPr>
        <w:spacing w:line="360" w:lineRule="auto"/>
        <w:ind w:left="426"/>
        <w:rPr>
          <w:b/>
          <w:sz w:val="22"/>
          <w:szCs w:val="22"/>
        </w:rPr>
      </w:pPr>
      <w:r w:rsidRPr="003C0C6B">
        <w:rPr>
          <w:b/>
          <w:sz w:val="22"/>
          <w:szCs w:val="22"/>
        </w:rPr>
        <w:t>pracy do zaleceń poradni.</w:t>
      </w:r>
    </w:p>
    <w:p w:rsidR="009623B2" w:rsidRPr="003C0C6B" w:rsidRDefault="009623B2" w:rsidP="009623B2">
      <w:pPr>
        <w:spacing w:line="360" w:lineRule="auto"/>
        <w:rPr>
          <w:b/>
          <w:sz w:val="22"/>
          <w:szCs w:val="22"/>
        </w:rPr>
      </w:pPr>
      <w:r w:rsidRPr="003C0C6B">
        <w:rPr>
          <w:b/>
          <w:sz w:val="22"/>
          <w:szCs w:val="22"/>
        </w:rPr>
        <w:t>V Wymagania na poszczególne oceny:</w:t>
      </w:r>
    </w:p>
    <w:p w:rsidR="009623B2" w:rsidRPr="003C0C6B" w:rsidRDefault="009623B2" w:rsidP="009623B2">
      <w:pPr>
        <w:spacing w:line="360" w:lineRule="auto"/>
        <w:rPr>
          <w:sz w:val="22"/>
          <w:szCs w:val="22"/>
        </w:rPr>
      </w:pPr>
      <w:r w:rsidRPr="003C0C6B">
        <w:rPr>
          <w:sz w:val="22"/>
          <w:szCs w:val="22"/>
        </w:rPr>
        <w:t>Aby uzyskać ocenę:</w:t>
      </w:r>
    </w:p>
    <w:p w:rsidR="009623B2" w:rsidRPr="003C0C6B" w:rsidRDefault="009623B2" w:rsidP="009623B2">
      <w:pPr>
        <w:pStyle w:val="Akapitzlist"/>
        <w:numPr>
          <w:ilvl w:val="0"/>
          <w:numId w:val="4"/>
        </w:numPr>
        <w:spacing w:line="360" w:lineRule="auto"/>
        <w:rPr>
          <w:sz w:val="22"/>
          <w:szCs w:val="22"/>
        </w:rPr>
      </w:pPr>
      <w:r w:rsidRPr="003C0C6B">
        <w:rPr>
          <w:b/>
          <w:sz w:val="22"/>
          <w:szCs w:val="22"/>
        </w:rPr>
        <w:t xml:space="preserve">dopuszczającą- </w:t>
      </w:r>
      <w:r w:rsidRPr="003C0C6B">
        <w:rPr>
          <w:sz w:val="22"/>
          <w:szCs w:val="22"/>
        </w:rPr>
        <w:t>uczeń powinien wykazać się znajomością elementarnej wiedzy, wyjaśnić z pomocą nauczyciela znaczenie podstawowych terminów historycznych, dokonać opisów przeszłości i porównywać ja z teraźniejszością na podstawie materiałów ilustracyjnych;</w:t>
      </w:r>
    </w:p>
    <w:p w:rsidR="009623B2" w:rsidRPr="003C0C6B" w:rsidRDefault="009623B2" w:rsidP="009623B2">
      <w:pPr>
        <w:pStyle w:val="Akapitzlist"/>
        <w:numPr>
          <w:ilvl w:val="0"/>
          <w:numId w:val="4"/>
        </w:numPr>
        <w:spacing w:line="360" w:lineRule="auto"/>
        <w:rPr>
          <w:sz w:val="22"/>
          <w:szCs w:val="22"/>
        </w:rPr>
      </w:pPr>
      <w:r w:rsidRPr="003C0C6B">
        <w:rPr>
          <w:b/>
          <w:sz w:val="22"/>
          <w:szCs w:val="22"/>
        </w:rPr>
        <w:t>dostateczną-</w:t>
      </w:r>
      <w:r w:rsidRPr="003C0C6B">
        <w:rPr>
          <w:sz w:val="22"/>
          <w:szCs w:val="22"/>
        </w:rPr>
        <w:t xml:space="preserve"> uczeń powinien posiadać podstawowa wiedzę faktograficzna, czytać teksty ze zrozumieniem, dostrzegać związki teraźniejszości z przeszłością, opanować najprostsze umiejętności przedmiotowe, takie jak: dokonywanie oceny zdarzenia, opis, porównanie, określanie, w którym wieku rozegrało się dane wydarzenie, porządkowanie zdarzeń w kolejności chronologicznej, odczytywanie daty wydarzenia z osi czasu;</w:t>
      </w:r>
    </w:p>
    <w:p w:rsidR="009623B2" w:rsidRPr="003C0C6B" w:rsidRDefault="009623B2" w:rsidP="009623B2">
      <w:pPr>
        <w:pStyle w:val="Akapitzlist"/>
        <w:numPr>
          <w:ilvl w:val="0"/>
          <w:numId w:val="4"/>
        </w:numPr>
        <w:spacing w:line="360" w:lineRule="auto"/>
        <w:rPr>
          <w:sz w:val="22"/>
          <w:szCs w:val="22"/>
        </w:rPr>
      </w:pPr>
      <w:r w:rsidRPr="003C0C6B">
        <w:rPr>
          <w:b/>
          <w:sz w:val="22"/>
          <w:szCs w:val="22"/>
        </w:rPr>
        <w:t>dobrą-</w:t>
      </w:r>
      <w:r w:rsidRPr="003C0C6B">
        <w:rPr>
          <w:sz w:val="22"/>
          <w:szCs w:val="22"/>
        </w:rPr>
        <w:t xml:space="preserve"> uczeń powinien opanować wiedzę faktograficzną na poziomie ponadpodstawowym, wykazywać się aktywnością na lekcjach, wyrażać własna opinię, dostrzegać ciągłość rozwoju kulturalnego i cywilizacyjnego, integrować wiedzę uzyskana z różnych źródeł, samodzielnie poszukiwać informacji o swoim regionie i rodzinnej miejscowości, umiejętnie posługiwać się mapa, odczytywać wiadomości z wykresów i tabel;</w:t>
      </w:r>
    </w:p>
    <w:p w:rsidR="009623B2" w:rsidRPr="003C0C6B" w:rsidRDefault="009623B2" w:rsidP="009623B2">
      <w:pPr>
        <w:pStyle w:val="Akapitzlist"/>
        <w:numPr>
          <w:ilvl w:val="0"/>
          <w:numId w:val="4"/>
        </w:numPr>
        <w:spacing w:line="360" w:lineRule="auto"/>
        <w:rPr>
          <w:sz w:val="22"/>
          <w:szCs w:val="22"/>
        </w:rPr>
      </w:pPr>
      <w:r w:rsidRPr="003C0C6B">
        <w:rPr>
          <w:b/>
          <w:sz w:val="22"/>
          <w:szCs w:val="22"/>
        </w:rPr>
        <w:t>bardzo dobrą-</w:t>
      </w:r>
      <w:r w:rsidRPr="003C0C6B">
        <w:rPr>
          <w:sz w:val="22"/>
          <w:szCs w:val="22"/>
        </w:rPr>
        <w:t xml:space="preserve"> uczeń musi wykazać się nie tylko dużą wiedza, lecz także zrozumieniem procesów historycznych; powinien również samodzielnie wyciągać wnioski, ujmować treści historyczne w związki przyczynowo-skutkowe, krytycznie odnosić się do wydarzeń z przeszłości oraz porównywać epoki i okresy;</w:t>
      </w:r>
    </w:p>
    <w:p w:rsidR="009623B2" w:rsidRDefault="009623B2" w:rsidP="009623B2">
      <w:pPr>
        <w:pStyle w:val="Akapitzlist"/>
        <w:numPr>
          <w:ilvl w:val="0"/>
          <w:numId w:val="4"/>
        </w:numPr>
        <w:spacing w:line="360" w:lineRule="auto"/>
        <w:rPr>
          <w:sz w:val="22"/>
          <w:szCs w:val="22"/>
        </w:rPr>
      </w:pPr>
      <w:r w:rsidRPr="003C0C6B">
        <w:rPr>
          <w:b/>
          <w:sz w:val="22"/>
          <w:szCs w:val="22"/>
        </w:rPr>
        <w:t>celującą-</w:t>
      </w:r>
      <w:r w:rsidRPr="003C0C6B">
        <w:rPr>
          <w:sz w:val="22"/>
          <w:szCs w:val="22"/>
        </w:rPr>
        <w:t xml:space="preserve"> uczeń powinien samodzielnie rozwijać swoje zainteresowania i wykazywać się wiedzą ponadprogramowa, uczestniczyć w przedmiotowych zajęciach dodatkowych, łączyć i wykorzystywać wiadomości z różnych dziedzin, brać udział w konkursach przedmiotowych.</w:t>
      </w:r>
    </w:p>
    <w:p w:rsidR="009623B2" w:rsidRPr="009623B2" w:rsidRDefault="009623B2" w:rsidP="00164D50">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Załącznik do PZO</w:t>
      </w:r>
    </w:p>
    <w:p w:rsidR="009623B2" w:rsidRPr="009623B2" w:rsidRDefault="009623B2" w:rsidP="00164D50">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będący uszczegółowieniem procedur szkolnych</w:t>
      </w:r>
    </w:p>
    <w:p w:rsidR="009623B2" w:rsidRPr="009623B2" w:rsidRDefault="009623B2" w:rsidP="00164D50">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„Organizacja nauczania z wykorzystaniem technik i metod pracy na odległość”</w:t>
      </w:r>
    </w:p>
    <w:p w:rsidR="009623B2" w:rsidRPr="009623B2" w:rsidRDefault="009623B2" w:rsidP="00164D50">
      <w:pPr>
        <w:pStyle w:val="NormalnyWeb"/>
        <w:spacing w:before="0" w:beforeAutospacing="0" w:after="0" w:afterAutospacing="0" w:line="360" w:lineRule="auto"/>
        <w:rPr>
          <w:rFonts w:ascii="Segoe UI" w:hAnsi="Segoe UI" w:cs="Segoe UI"/>
          <w:sz w:val="22"/>
          <w:szCs w:val="22"/>
        </w:rPr>
      </w:pPr>
      <w:r w:rsidRPr="009623B2">
        <w:rPr>
          <w:sz w:val="22"/>
          <w:szCs w:val="22"/>
        </w:rPr>
        <w:t>Tematyka lekcji on - line i zadania przeznaczone do samodzielnego wykonania przez ucznia zapisywane są w zakładce „zadania domowe” w dzienniku elektronicznym.</w:t>
      </w:r>
    </w:p>
    <w:p w:rsidR="009623B2" w:rsidRPr="009623B2" w:rsidRDefault="009623B2" w:rsidP="00164D50">
      <w:pPr>
        <w:pStyle w:val="NormalnyWeb"/>
        <w:spacing w:before="0" w:beforeAutospacing="0" w:after="0" w:afterAutospacing="0" w:line="360" w:lineRule="auto"/>
        <w:rPr>
          <w:rFonts w:ascii="Segoe UI" w:hAnsi="Segoe UI" w:cs="Segoe UI"/>
          <w:sz w:val="22"/>
          <w:szCs w:val="22"/>
        </w:rPr>
      </w:pPr>
      <w:r w:rsidRPr="009623B2">
        <w:rPr>
          <w:sz w:val="22"/>
          <w:szCs w:val="22"/>
        </w:rPr>
        <w:t>Uczeń ma obowiązek:</w:t>
      </w:r>
    </w:p>
    <w:p w:rsidR="009623B2" w:rsidRPr="009623B2" w:rsidRDefault="009623B2" w:rsidP="00164D50">
      <w:pPr>
        <w:pStyle w:val="NormalnyWeb"/>
        <w:spacing w:before="0" w:beforeAutospacing="0" w:after="0" w:afterAutospacing="0" w:line="360" w:lineRule="auto"/>
        <w:rPr>
          <w:rFonts w:ascii="Segoe UI" w:hAnsi="Segoe UI" w:cs="Segoe UI"/>
          <w:sz w:val="22"/>
          <w:szCs w:val="22"/>
        </w:rPr>
      </w:pPr>
      <w:r w:rsidRPr="009623B2">
        <w:rPr>
          <w:sz w:val="22"/>
          <w:szCs w:val="22"/>
        </w:rPr>
        <w:t>- sprawdzania zapisu w zakładce „zadnia domowe” i wykonania poleceń w czasie rzeczywistym, jeśli zajęcia nie mają formy on - line;</w:t>
      </w:r>
    </w:p>
    <w:p w:rsidR="009623B2" w:rsidRPr="009623B2" w:rsidRDefault="009623B2" w:rsidP="00164D50">
      <w:pPr>
        <w:spacing w:line="360" w:lineRule="auto"/>
        <w:rPr>
          <w:sz w:val="22"/>
          <w:szCs w:val="22"/>
        </w:rPr>
      </w:pPr>
      <w:r w:rsidRPr="009623B2">
        <w:rPr>
          <w:sz w:val="22"/>
          <w:szCs w:val="22"/>
        </w:rPr>
        <w:t>- uczestniczenia w lekcjach on – line, a w razie kłopotów zgłaszania ich prowadzącemu werbalnie lub za pomocą czatu, dziennika; brak informacji skutkuje odnotowaniem nieobecności ucznia na zajęciach;</w:t>
      </w:r>
    </w:p>
    <w:p w:rsidR="009623B2" w:rsidRPr="009623B2" w:rsidRDefault="009623B2" w:rsidP="00164D50">
      <w:pPr>
        <w:pStyle w:val="NormalnyWeb"/>
        <w:spacing w:before="0" w:beforeAutospacing="0" w:after="0" w:afterAutospacing="0" w:line="360" w:lineRule="auto"/>
        <w:rPr>
          <w:sz w:val="22"/>
          <w:szCs w:val="22"/>
        </w:rPr>
      </w:pPr>
      <w:r w:rsidRPr="009623B2">
        <w:rPr>
          <w:sz w:val="22"/>
          <w:szCs w:val="22"/>
        </w:rPr>
        <w:t xml:space="preserve">- wysłania prac w terminie wyznaczonym przez nauczyciela, jeśli takie będzie polecenie zapisane w zakładce „zadania domowe”; </w:t>
      </w:r>
    </w:p>
    <w:p w:rsidR="009623B2" w:rsidRPr="009623B2" w:rsidRDefault="009623B2" w:rsidP="00164D50">
      <w:pPr>
        <w:pStyle w:val="NormalnyWeb"/>
        <w:spacing w:before="0" w:beforeAutospacing="0" w:after="0" w:afterAutospacing="0" w:line="360" w:lineRule="auto"/>
        <w:rPr>
          <w:sz w:val="22"/>
          <w:szCs w:val="22"/>
        </w:rPr>
      </w:pPr>
      <w:r w:rsidRPr="009623B2">
        <w:rPr>
          <w:sz w:val="22"/>
          <w:szCs w:val="22"/>
        </w:rPr>
        <w:t>Nieobecność podczas sprawdzianu powinna niezwłocznie, a najpóźniej w ciągu 3 dni być usprawiedliwiona przez rodzica. Brak takiej informacji skutkuje zapisem w zakładce „uwagi”.</w:t>
      </w:r>
    </w:p>
    <w:p w:rsidR="009623B2" w:rsidRPr="009623B2" w:rsidRDefault="009623B2" w:rsidP="00164D50">
      <w:pPr>
        <w:pStyle w:val="NormalnyWeb"/>
        <w:spacing w:before="0" w:beforeAutospacing="0" w:after="0" w:afterAutospacing="0" w:line="360" w:lineRule="auto"/>
        <w:rPr>
          <w:sz w:val="22"/>
          <w:szCs w:val="22"/>
        </w:rPr>
      </w:pPr>
      <w:r w:rsidRPr="009623B2">
        <w:rPr>
          <w:sz w:val="22"/>
          <w:szCs w:val="22"/>
        </w:rPr>
        <w:t>W przypadku nieobecności ucznia podczas sprawdzianu/kartkówki/pracy klasowej, wiedza sprawdzana jest w formie ustnej.</w:t>
      </w:r>
    </w:p>
    <w:p w:rsidR="004838E2" w:rsidRPr="009623B2" w:rsidRDefault="004838E2" w:rsidP="004838E2">
      <w:pPr>
        <w:pStyle w:val="NormalnyWeb"/>
        <w:spacing w:before="0" w:beforeAutospacing="0" w:after="0" w:afterAutospacing="0" w:line="360" w:lineRule="auto"/>
        <w:rPr>
          <w:sz w:val="22"/>
          <w:szCs w:val="22"/>
        </w:rPr>
      </w:pPr>
      <w:r w:rsidRPr="009623B2">
        <w:rPr>
          <w:sz w:val="22"/>
          <w:szCs w:val="22"/>
        </w:rPr>
        <w:t xml:space="preserve">Jeśli uczeń nie przystąpi do napisania sprawdzianu/kartkówki/pracy klasowej </w:t>
      </w:r>
      <w:r>
        <w:rPr>
          <w:sz w:val="22"/>
          <w:szCs w:val="22"/>
        </w:rPr>
        <w:t xml:space="preserve">w </w:t>
      </w:r>
      <w:r w:rsidRPr="009623B2">
        <w:rPr>
          <w:sz w:val="22"/>
          <w:szCs w:val="22"/>
        </w:rPr>
        <w:t>terminach wyznaczonych przez nauczyciela</w:t>
      </w:r>
      <w:r>
        <w:rPr>
          <w:sz w:val="22"/>
          <w:szCs w:val="22"/>
        </w:rPr>
        <w:t>,</w:t>
      </w:r>
      <w:r w:rsidRPr="009623B2">
        <w:rPr>
          <w:sz w:val="22"/>
          <w:szCs w:val="22"/>
        </w:rPr>
        <w:t xml:space="preserve"> zobowiązany jest do tego podczas powrotu nauki stacjonarnej, jeśli taka będzie miała miejsce.</w:t>
      </w:r>
    </w:p>
    <w:p w:rsidR="009623B2" w:rsidRPr="009623B2" w:rsidRDefault="009623B2" w:rsidP="00164D50">
      <w:pPr>
        <w:pStyle w:val="NormalnyWeb"/>
        <w:spacing w:before="0" w:beforeAutospacing="0" w:after="0" w:afterAutospacing="0" w:line="360" w:lineRule="auto"/>
        <w:rPr>
          <w:sz w:val="22"/>
          <w:szCs w:val="22"/>
        </w:rPr>
      </w:pPr>
      <w:r w:rsidRPr="009623B2">
        <w:rPr>
          <w:sz w:val="22"/>
          <w:szCs w:val="22"/>
        </w:rPr>
        <w:t>Poprawa prac pisemnych odbywa się w formie ustnej.</w:t>
      </w:r>
    </w:p>
    <w:p w:rsidR="009623B2" w:rsidRPr="009623B2" w:rsidRDefault="009623B2" w:rsidP="00164D50">
      <w:pPr>
        <w:pStyle w:val="NormalnyWeb"/>
        <w:spacing w:before="0" w:beforeAutospacing="0" w:after="0" w:afterAutospacing="0" w:line="360" w:lineRule="auto"/>
        <w:rPr>
          <w:rFonts w:ascii="Segoe UI" w:hAnsi="Segoe UI" w:cs="Segoe UI"/>
          <w:sz w:val="22"/>
          <w:szCs w:val="22"/>
        </w:rPr>
      </w:pPr>
      <w:r w:rsidRPr="009623B2">
        <w:rPr>
          <w:sz w:val="22"/>
          <w:szCs w:val="22"/>
        </w:rPr>
        <w:t>Podczas zdalnej formy nauczania, wiedza i umiejętności uczniów są oceniane przy zastosowaniu maksymalnej wagi 2.</w:t>
      </w:r>
    </w:p>
    <w:p w:rsidR="003C0C6B" w:rsidRPr="003C0C6B" w:rsidRDefault="003C0C6B" w:rsidP="003C0C6B">
      <w:pPr>
        <w:rPr>
          <w:sz w:val="22"/>
          <w:szCs w:val="22"/>
        </w:rPr>
      </w:pPr>
    </w:p>
    <w:p w:rsidR="003C0C6B" w:rsidRPr="003C0C6B" w:rsidRDefault="003C0C6B" w:rsidP="00164D50">
      <w:pPr>
        <w:jc w:val="center"/>
        <w:rPr>
          <w:sz w:val="22"/>
          <w:szCs w:val="22"/>
        </w:rPr>
      </w:pPr>
      <w:r w:rsidRPr="003C0C6B">
        <w:rPr>
          <w:b/>
          <w:bCs/>
          <w:sz w:val="22"/>
          <w:szCs w:val="22"/>
        </w:rPr>
        <w:t>Roczny plan pracy z historii dla klasy 5 szkoły podstawowej do programu nauczania „Wczoraj i dziś”</w:t>
      </w:r>
    </w:p>
    <w:p w:rsidR="003C0C6B" w:rsidRPr="003C0C6B" w:rsidRDefault="003C0C6B" w:rsidP="00164D50">
      <w:pPr>
        <w:jc w:val="center"/>
        <w:rPr>
          <w:b/>
          <w:bCs/>
          <w:sz w:val="22"/>
          <w:szCs w:val="22"/>
        </w:rPr>
      </w:pPr>
      <w:r w:rsidRPr="003C0C6B">
        <w:rPr>
          <w:b/>
          <w:bCs/>
          <w:sz w:val="22"/>
          <w:szCs w:val="22"/>
        </w:rPr>
        <w:t>Wymagania na poszczególne oceny</w:t>
      </w:r>
    </w:p>
    <w:p w:rsidR="003C0C6B" w:rsidRPr="003C0C6B" w:rsidRDefault="003C0C6B" w:rsidP="003C0C6B">
      <w:pPr>
        <w:rPr>
          <w:sz w:val="22"/>
          <w:szCs w:val="22"/>
        </w:rPr>
      </w:pPr>
      <w:r w:rsidRPr="003C0C6B">
        <w:rPr>
          <w:sz w:val="22"/>
          <w:szCs w:val="22"/>
        </w:rPr>
        <w:t>*Gwiazdką oznaczono tematy dodatkowe (nieobowiązkowe) z podstawy programowej</w:t>
      </w:r>
    </w:p>
    <w:tbl>
      <w:tblPr>
        <w:tblW w:w="14801" w:type="dxa"/>
        <w:tblInd w:w="-214" w:type="dxa"/>
        <w:tblLayout w:type="fixed"/>
        <w:tblCellMar>
          <w:left w:w="70" w:type="dxa"/>
          <w:right w:w="70" w:type="dxa"/>
        </w:tblCellMar>
        <w:tblLook w:val="00A0" w:firstRow="1" w:lastRow="0" w:firstColumn="1" w:lastColumn="0" w:noHBand="0" w:noVBand="0"/>
      </w:tblPr>
      <w:tblGrid>
        <w:gridCol w:w="1592"/>
        <w:gridCol w:w="2158"/>
        <w:gridCol w:w="2267"/>
        <w:gridCol w:w="2125"/>
        <w:gridCol w:w="284"/>
        <w:gridCol w:w="2125"/>
        <w:gridCol w:w="2125"/>
        <w:gridCol w:w="2125"/>
      </w:tblGrid>
      <w:tr w:rsidR="003C0C6B" w:rsidRPr="003C0C6B" w:rsidTr="001B4717">
        <w:trPr>
          <w:trHeight w:val="345"/>
        </w:trPr>
        <w:tc>
          <w:tcPr>
            <w:tcW w:w="1592" w:type="dxa"/>
            <w:vMerge w:val="restart"/>
            <w:tcBorders>
              <w:top w:val="single" w:sz="4" w:space="0" w:color="000000"/>
              <w:left w:val="single" w:sz="4" w:space="0" w:color="000000"/>
              <w:bottom w:val="single" w:sz="4" w:space="0" w:color="000000"/>
              <w:right w:val="nil"/>
            </w:tcBorders>
            <w:vAlign w:val="center"/>
          </w:tcPr>
          <w:p w:rsidR="003C0C6B" w:rsidRPr="003C0C6B" w:rsidRDefault="003C0C6B" w:rsidP="001B4717">
            <w:pPr>
              <w:snapToGrid w:val="0"/>
              <w:jc w:val="center"/>
              <w:rPr>
                <w:b/>
                <w:bCs/>
              </w:rPr>
            </w:pPr>
            <w:r w:rsidRPr="003C0C6B">
              <w:rPr>
                <w:b/>
                <w:bCs/>
                <w:sz w:val="22"/>
                <w:szCs w:val="22"/>
              </w:rPr>
              <w:t>Temat lekcji</w:t>
            </w:r>
          </w:p>
        </w:tc>
        <w:tc>
          <w:tcPr>
            <w:tcW w:w="2158" w:type="dxa"/>
            <w:vMerge w:val="restart"/>
            <w:tcBorders>
              <w:top w:val="single" w:sz="4" w:space="0" w:color="000000"/>
              <w:left w:val="single" w:sz="4" w:space="0" w:color="000000"/>
              <w:bottom w:val="single" w:sz="4" w:space="0" w:color="000000"/>
              <w:right w:val="nil"/>
            </w:tcBorders>
            <w:vAlign w:val="center"/>
          </w:tcPr>
          <w:p w:rsidR="003C0C6B" w:rsidRPr="003C0C6B" w:rsidRDefault="003C0C6B" w:rsidP="001B4717">
            <w:pPr>
              <w:snapToGrid w:val="0"/>
              <w:jc w:val="center"/>
              <w:rPr>
                <w:b/>
                <w:bCs/>
              </w:rPr>
            </w:pPr>
            <w:r w:rsidRPr="003C0C6B">
              <w:rPr>
                <w:b/>
                <w:bCs/>
                <w:sz w:val="22"/>
                <w:szCs w:val="22"/>
              </w:rPr>
              <w:t>Zagadnienia</w:t>
            </w:r>
          </w:p>
        </w:tc>
        <w:tc>
          <w:tcPr>
            <w:tcW w:w="11051" w:type="dxa"/>
            <w:gridSpan w:val="6"/>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tabs>
                <w:tab w:val="left" w:pos="2198"/>
                <w:tab w:val="left" w:pos="2623"/>
              </w:tabs>
              <w:snapToGrid w:val="0"/>
              <w:ind w:left="922" w:hanging="213"/>
              <w:jc w:val="center"/>
              <w:rPr>
                <w:b/>
                <w:bCs/>
              </w:rPr>
            </w:pPr>
            <w:r w:rsidRPr="003C0C6B">
              <w:rPr>
                <w:b/>
                <w:bCs/>
                <w:sz w:val="22"/>
                <w:szCs w:val="22"/>
              </w:rPr>
              <w:t>Wymagania na poszczególne oceny</w:t>
            </w:r>
          </w:p>
        </w:tc>
      </w:tr>
      <w:tr w:rsidR="003C0C6B" w:rsidRPr="003C0C6B" w:rsidTr="001B4717">
        <w:trPr>
          <w:trHeight w:val="465"/>
        </w:trPr>
        <w:tc>
          <w:tcPr>
            <w:tcW w:w="1592" w:type="dxa"/>
            <w:vMerge/>
            <w:tcBorders>
              <w:top w:val="single" w:sz="4" w:space="0" w:color="000000"/>
              <w:left w:val="single" w:sz="4" w:space="0" w:color="000000"/>
              <w:bottom w:val="single" w:sz="4" w:space="0" w:color="000000"/>
              <w:right w:val="nil"/>
            </w:tcBorders>
            <w:vAlign w:val="center"/>
          </w:tcPr>
          <w:p w:rsidR="003C0C6B" w:rsidRPr="003C0C6B" w:rsidRDefault="003C0C6B" w:rsidP="001B4717">
            <w:pPr>
              <w:jc w:val="center"/>
              <w:rPr>
                <w:b/>
                <w:bCs/>
                <w:lang w:eastAsia="ar-SA"/>
              </w:rPr>
            </w:pPr>
          </w:p>
        </w:tc>
        <w:tc>
          <w:tcPr>
            <w:tcW w:w="2158" w:type="dxa"/>
            <w:vMerge/>
            <w:tcBorders>
              <w:top w:val="single" w:sz="4" w:space="0" w:color="000000"/>
              <w:left w:val="single" w:sz="4" w:space="0" w:color="000000"/>
              <w:bottom w:val="single" w:sz="4" w:space="0" w:color="000000"/>
              <w:right w:val="nil"/>
            </w:tcBorders>
            <w:vAlign w:val="center"/>
          </w:tcPr>
          <w:p w:rsidR="003C0C6B" w:rsidRPr="003C0C6B" w:rsidRDefault="003C0C6B" w:rsidP="001B4717">
            <w:pPr>
              <w:jc w:val="center"/>
              <w:rPr>
                <w:b/>
                <w:bCs/>
                <w:lang w:eastAsia="ar-SA"/>
              </w:rPr>
            </w:pPr>
          </w:p>
        </w:tc>
        <w:tc>
          <w:tcPr>
            <w:tcW w:w="2267" w:type="dxa"/>
            <w:tcBorders>
              <w:top w:val="single" w:sz="4" w:space="0" w:color="000000"/>
              <w:left w:val="single" w:sz="4" w:space="0" w:color="000000"/>
              <w:bottom w:val="single" w:sz="4" w:space="0" w:color="000000"/>
              <w:right w:val="nil"/>
            </w:tcBorders>
            <w:vAlign w:val="center"/>
          </w:tcPr>
          <w:p w:rsidR="003C0C6B" w:rsidRPr="003C0C6B" w:rsidRDefault="003C0C6B" w:rsidP="001B4717">
            <w:pPr>
              <w:snapToGrid w:val="0"/>
              <w:jc w:val="center"/>
              <w:rPr>
                <w:b/>
                <w:bCs/>
              </w:rPr>
            </w:pPr>
            <w:r w:rsidRPr="003C0C6B">
              <w:rPr>
                <w:b/>
                <w:bCs/>
                <w:sz w:val="22"/>
                <w:szCs w:val="22"/>
              </w:rPr>
              <w:t>dopuszczająca</w:t>
            </w:r>
          </w:p>
        </w:tc>
        <w:tc>
          <w:tcPr>
            <w:tcW w:w="2409" w:type="dxa"/>
            <w:gridSpan w:val="2"/>
            <w:tcBorders>
              <w:top w:val="single" w:sz="4" w:space="0" w:color="000000"/>
              <w:left w:val="single" w:sz="4" w:space="0" w:color="000000"/>
              <w:bottom w:val="single" w:sz="4" w:space="0" w:color="000000"/>
              <w:right w:val="nil"/>
            </w:tcBorders>
            <w:vAlign w:val="center"/>
          </w:tcPr>
          <w:p w:rsidR="003C0C6B" w:rsidRPr="003C0C6B" w:rsidRDefault="003C0C6B" w:rsidP="001B4717">
            <w:pPr>
              <w:snapToGrid w:val="0"/>
              <w:jc w:val="center"/>
              <w:rPr>
                <w:b/>
                <w:bCs/>
              </w:rPr>
            </w:pPr>
            <w:r w:rsidRPr="003C0C6B">
              <w:rPr>
                <w:b/>
                <w:bCs/>
                <w:sz w:val="22"/>
                <w:szCs w:val="22"/>
              </w:rPr>
              <w:t>dostateczna</w:t>
            </w:r>
          </w:p>
        </w:tc>
        <w:tc>
          <w:tcPr>
            <w:tcW w:w="2125" w:type="dxa"/>
            <w:tcBorders>
              <w:top w:val="single" w:sz="4" w:space="0" w:color="000000"/>
              <w:left w:val="single" w:sz="4" w:space="0" w:color="000000"/>
              <w:bottom w:val="single" w:sz="4" w:space="0" w:color="000000"/>
              <w:right w:val="nil"/>
            </w:tcBorders>
            <w:vAlign w:val="center"/>
          </w:tcPr>
          <w:p w:rsidR="003C0C6B" w:rsidRPr="003C0C6B" w:rsidRDefault="003C0C6B" w:rsidP="001B4717">
            <w:pPr>
              <w:snapToGrid w:val="0"/>
              <w:jc w:val="center"/>
              <w:rPr>
                <w:b/>
                <w:bCs/>
              </w:rPr>
            </w:pPr>
            <w:r w:rsidRPr="003C0C6B">
              <w:rPr>
                <w:b/>
                <w:bCs/>
                <w:sz w:val="22"/>
                <w:szCs w:val="22"/>
              </w:rPr>
              <w:t>dobra</w:t>
            </w:r>
          </w:p>
        </w:tc>
        <w:tc>
          <w:tcPr>
            <w:tcW w:w="2125" w:type="dxa"/>
            <w:tcBorders>
              <w:top w:val="single" w:sz="4" w:space="0" w:color="000000"/>
              <w:left w:val="single" w:sz="4" w:space="0" w:color="000000"/>
              <w:bottom w:val="single" w:sz="4" w:space="0" w:color="000000"/>
              <w:right w:val="nil"/>
            </w:tcBorders>
            <w:vAlign w:val="center"/>
          </w:tcPr>
          <w:p w:rsidR="003C0C6B" w:rsidRPr="003C0C6B" w:rsidRDefault="003C0C6B" w:rsidP="001B4717">
            <w:pPr>
              <w:snapToGrid w:val="0"/>
              <w:jc w:val="center"/>
              <w:rPr>
                <w:b/>
                <w:bCs/>
              </w:rPr>
            </w:pPr>
            <w:r w:rsidRPr="003C0C6B">
              <w:rPr>
                <w:b/>
                <w:bCs/>
                <w:sz w:val="22"/>
                <w:szCs w:val="22"/>
              </w:rPr>
              <w:t>bardzo dobra</w:t>
            </w:r>
          </w:p>
        </w:tc>
        <w:tc>
          <w:tcPr>
            <w:tcW w:w="2125" w:type="dxa"/>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snapToGrid w:val="0"/>
              <w:jc w:val="center"/>
              <w:rPr>
                <w:b/>
                <w:bCs/>
              </w:rPr>
            </w:pPr>
            <w:r w:rsidRPr="003C0C6B">
              <w:rPr>
                <w:b/>
                <w:bCs/>
                <w:sz w:val="22"/>
                <w:szCs w:val="22"/>
              </w:rPr>
              <w:t>celująca</w:t>
            </w:r>
          </w:p>
        </w:tc>
      </w:tr>
      <w:tr w:rsidR="003C0C6B" w:rsidRPr="003C0C6B" w:rsidTr="001B4717">
        <w:trPr>
          <w:trHeight w:val="465"/>
        </w:trPr>
        <w:tc>
          <w:tcPr>
            <w:tcW w:w="14801" w:type="dxa"/>
            <w:gridSpan w:val="8"/>
            <w:tcBorders>
              <w:top w:val="single" w:sz="4" w:space="0" w:color="000000"/>
              <w:left w:val="single" w:sz="4" w:space="0" w:color="000000"/>
              <w:bottom w:val="single" w:sz="4" w:space="0" w:color="000000"/>
              <w:right w:val="single" w:sz="4" w:space="0" w:color="000000"/>
            </w:tcBorders>
            <w:vAlign w:val="center"/>
          </w:tcPr>
          <w:p w:rsidR="003C0C6B" w:rsidRPr="003C0C6B" w:rsidRDefault="003C0C6B" w:rsidP="001B4717">
            <w:pPr>
              <w:snapToGrid w:val="0"/>
              <w:jc w:val="center"/>
              <w:rPr>
                <w:b/>
                <w:bCs/>
              </w:rPr>
            </w:pPr>
            <w:r w:rsidRPr="003C0C6B">
              <w:rPr>
                <w:b/>
                <w:bCs/>
                <w:sz w:val="22"/>
                <w:szCs w:val="22"/>
              </w:rPr>
              <w:t>Rozdział 1. Pierwsze cywilizacje</w:t>
            </w:r>
          </w:p>
        </w:tc>
      </w:tr>
      <w:tr w:rsidR="003C0C6B" w:rsidRPr="003C0C6B" w:rsidTr="001B4717">
        <w:trPr>
          <w:trHeight w:val="1800"/>
        </w:trPr>
        <w:tc>
          <w:tcPr>
            <w:tcW w:w="1592" w:type="dxa"/>
            <w:tcBorders>
              <w:top w:val="single" w:sz="4" w:space="0" w:color="auto"/>
              <w:left w:val="single" w:sz="4" w:space="0" w:color="auto"/>
              <w:bottom w:val="single" w:sz="4" w:space="0" w:color="auto"/>
            </w:tcBorders>
          </w:tcPr>
          <w:p w:rsidR="003C0C6B" w:rsidRPr="003C0C6B" w:rsidRDefault="003C0C6B" w:rsidP="001B4717">
            <w:pPr>
              <w:autoSpaceDE w:val="0"/>
              <w:autoSpaceDN w:val="0"/>
              <w:adjustRightInd w:val="0"/>
            </w:pPr>
            <w:r w:rsidRPr="003C0C6B">
              <w:rPr>
                <w:sz w:val="22"/>
                <w:szCs w:val="22"/>
              </w:rPr>
              <w:t>1. Życie pierwszych ludzi</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pochodzenie człowieka</w:t>
            </w:r>
          </w:p>
          <w:p w:rsidR="003C0C6B" w:rsidRPr="003C0C6B" w:rsidRDefault="003C0C6B" w:rsidP="001B4717">
            <w:r w:rsidRPr="003C0C6B">
              <w:rPr>
                <w:sz w:val="22"/>
                <w:szCs w:val="22"/>
              </w:rPr>
              <w:sym w:font="Symbol" w:char="F0B7"/>
            </w:r>
            <w:r w:rsidRPr="003C0C6B">
              <w:rPr>
                <w:sz w:val="22"/>
                <w:szCs w:val="22"/>
              </w:rPr>
              <w:t>różnice między koczowniczym a osiadłym trybem życia</w:t>
            </w:r>
          </w:p>
          <w:p w:rsidR="003C0C6B" w:rsidRPr="003C0C6B" w:rsidRDefault="003C0C6B" w:rsidP="001B4717">
            <w:r w:rsidRPr="003C0C6B">
              <w:rPr>
                <w:sz w:val="22"/>
                <w:szCs w:val="22"/>
              </w:rPr>
              <w:sym w:font="Symbol" w:char="F0B7"/>
            </w:r>
            <w:r w:rsidRPr="003C0C6B">
              <w:rPr>
                <w:sz w:val="22"/>
                <w:szCs w:val="22"/>
              </w:rPr>
              <w:t>życie człowieka pierwotnego</w:t>
            </w:r>
          </w:p>
          <w:p w:rsidR="003C0C6B" w:rsidRPr="003C0C6B" w:rsidRDefault="003C0C6B" w:rsidP="001B4717">
            <w:r w:rsidRPr="003C0C6B">
              <w:rPr>
                <w:sz w:val="22"/>
                <w:szCs w:val="22"/>
              </w:rPr>
              <w:sym w:font="Symbol" w:char="F0B7"/>
            </w:r>
            <w:r w:rsidRPr="003C0C6B">
              <w:rPr>
                <w:sz w:val="22"/>
                <w:szCs w:val="22"/>
              </w:rPr>
              <w:t>epoka kamienia, epoka brązu, epoka żelaza</w:t>
            </w:r>
          </w:p>
          <w:p w:rsidR="003C0C6B" w:rsidRPr="003C0C6B" w:rsidRDefault="003C0C6B" w:rsidP="001B4717">
            <w:r w:rsidRPr="003C0C6B">
              <w:rPr>
                <w:sz w:val="22"/>
                <w:szCs w:val="22"/>
              </w:rPr>
              <w:sym w:font="Symbol" w:char="F0B7"/>
            </w:r>
            <w:r w:rsidRPr="003C0C6B">
              <w:rPr>
                <w:sz w:val="22"/>
                <w:szCs w:val="22"/>
              </w:rPr>
              <w:t>początki rolnictwa i udomowienie zwierząt</w:t>
            </w:r>
          </w:p>
          <w:p w:rsidR="003C0C6B" w:rsidRPr="003C0C6B" w:rsidRDefault="003C0C6B" w:rsidP="001B4717">
            <w:pPr>
              <w:pStyle w:val="Default"/>
              <w:rPr>
                <w:rFonts w:ascii="Times New Roman" w:hAnsi="Times New Roman"/>
                <w:color w:val="auto"/>
                <w:sz w:val="22"/>
                <w:szCs w:val="22"/>
                <w:lang w:eastAsia="en-US"/>
              </w:rPr>
            </w:pPr>
            <w:r w:rsidRPr="003C0C6B">
              <w:rPr>
                <w:rFonts w:ascii="Times New Roman" w:hAnsi="Times New Roman"/>
                <w:color w:val="auto"/>
                <w:sz w:val="22"/>
                <w:szCs w:val="22"/>
                <w:lang w:eastAsia="en-US"/>
              </w:rPr>
              <w:sym w:font="Symbol" w:char="F0B7"/>
            </w:r>
            <w:r w:rsidRPr="003C0C6B">
              <w:rPr>
                <w:rFonts w:ascii="Times New Roman" w:hAnsi="Times New Roman"/>
                <w:color w:val="auto"/>
                <w:sz w:val="22"/>
                <w:szCs w:val="22"/>
                <w:lang w:eastAsia="en-US"/>
              </w:rPr>
              <w:t>dawne i współczesne sposoby wytapiania żelaza</w:t>
            </w:r>
          </w:p>
          <w:p w:rsidR="003C0C6B" w:rsidRPr="003C0C6B" w:rsidRDefault="003C0C6B" w:rsidP="001B4717">
            <w:pPr>
              <w:pStyle w:val="Default"/>
              <w:rPr>
                <w:rFonts w:ascii="Times New Roman" w:hAnsi="Times New Roman"/>
                <w:color w:val="auto"/>
                <w:sz w:val="22"/>
                <w:szCs w:val="22"/>
                <w:lang w:eastAsia="en-US"/>
              </w:rPr>
            </w:pPr>
            <w:r w:rsidRPr="003C0C6B">
              <w:rPr>
                <w:rFonts w:ascii="Times New Roman" w:hAnsi="Times New Roman"/>
                <w:color w:val="auto"/>
                <w:sz w:val="22"/>
                <w:szCs w:val="22"/>
                <w:lang w:eastAsia="en-US"/>
              </w:rPr>
              <w:sym w:font="Symbol" w:char="F0B7"/>
            </w:r>
            <w:r w:rsidRPr="003C0C6B">
              <w:rPr>
                <w:rFonts w:ascii="Times New Roman" w:hAnsi="Times New Roman"/>
                <w:color w:val="auto"/>
                <w:sz w:val="22"/>
                <w:szCs w:val="22"/>
                <w:lang w:eastAsia="en-US"/>
              </w:rPr>
              <w:t xml:space="preserve">terminy: </w:t>
            </w:r>
            <w:r w:rsidRPr="003C0C6B">
              <w:rPr>
                <w:rFonts w:ascii="Times New Roman" w:hAnsi="Times New Roman"/>
                <w:i/>
                <w:color w:val="auto"/>
                <w:sz w:val="22"/>
                <w:szCs w:val="22"/>
                <w:lang w:eastAsia="en-US"/>
              </w:rPr>
              <w:t>pięściak</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hodowla</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koczowniczy tryb życia</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osiadły tryb życia</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rewolucja neolityczna</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epoka kamienia</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epoka brązu</w:t>
            </w:r>
            <w:r w:rsidRPr="003C0C6B">
              <w:rPr>
                <w:rFonts w:ascii="Times New Roman" w:hAnsi="Times New Roman"/>
                <w:color w:val="auto"/>
                <w:sz w:val="22"/>
                <w:szCs w:val="22"/>
                <w:lang w:eastAsia="en-US"/>
              </w:rPr>
              <w:t xml:space="preserve">, </w:t>
            </w:r>
            <w:r w:rsidRPr="003C0C6B">
              <w:rPr>
                <w:rFonts w:ascii="Times New Roman" w:hAnsi="Times New Roman"/>
                <w:i/>
                <w:color w:val="auto"/>
                <w:sz w:val="22"/>
                <w:szCs w:val="22"/>
                <w:lang w:eastAsia="en-US"/>
              </w:rPr>
              <w:t>epoka żelaza</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koczowniczy i osiadły tryb życia</w:t>
            </w:r>
            <w:r w:rsidRPr="003C0C6B">
              <w:rPr>
                <w:rStyle w:val="A13"/>
                <w:rFonts w:ascii="Times New Roman" w:hAnsi="Times New Roman" w:cs="Times New Roman"/>
                <w:iCs/>
                <w:sz w:val="22"/>
                <w:szCs w:val="22"/>
              </w:rPr>
              <w:t>,</w:t>
            </w:r>
            <w:r w:rsidRPr="003C0C6B">
              <w:rPr>
                <w:rStyle w:val="A13"/>
                <w:rFonts w:ascii="Times New Roman" w:hAnsi="Times New Roman" w:cs="Times New Roman"/>
                <w:i/>
                <w:iCs/>
                <w:sz w:val="22"/>
                <w:szCs w:val="22"/>
              </w:rPr>
              <w:t xml:space="preserve"> pięściak</w:t>
            </w:r>
          </w:p>
          <w:p w:rsidR="003C0C6B" w:rsidRPr="003C0C6B" w:rsidRDefault="003C0C6B" w:rsidP="001B4717">
            <w:pPr>
              <w:pStyle w:val="Pa11"/>
              <w:rPr>
                <w:rStyle w:val="A13"/>
                <w:rFonts w:ascii="Times New Roman" w:hAnsi="Times New Roman" w:cs="Times New Roman"/>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różnice między człowiekiem pierwotnym a współczesnym</w:t>
            </w:r>
          </w:p>
          <w:p w:rsidR="003C0C6B" w:rsidRPr="003C0C6B" w:rsidRDefault="003C0C6B" w:rsidP="001B4717">
            <w:pPr>
              <w:pStyle w:val="Pa11"/>
              <w:rPr>
                <w:rStyle w:val="A13"/>
                <w:rFonts w:ascii="Times New Roman" w:hAnsi="Times New Roman" w:cs="Times New Roman"/>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potrafi wyjaśnić, jakie korzyści daje człowiekowi umiejętność uprawy ziemi i hodowli zwierząt</w:t>
            </w:r>
          </w:p>
          <w:p w:rsidR="003C0C6B" w:rsidRPr="003C0C6B" w:rsidRDefault="003C0C6B" w:rsidP="001B4717">
            <w:pPr>
              <w:pStyle w:val="Pa11"/>
              <w:rPr>
                <w:rFonts w:ascii="Times New Roman" w:hAnsi="Times New Roman" w:cs="Times New Roman"/>
              </w:rPr>
            </w:pPr>
            <w:r w:rsidRPr="003C0C6B">
              <w:rPr>
                <w:rStyle w:val="A13"/>
                <w:rFonts w:ascii="Times New Roman" w:hAnsi="Times New Roman" w:cs="Times New Roman"/>
                <w:sz w:val="22"/>
                <w:szCs w:val="22"/>
              </w:rPr>
              <w:t>– wyjaśnia, dlaczego narzędzia metalowe są lepsze od kamiennych</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rPr>
                <w:rFonts w:ascii="Times New Roman" w:hAnsi="Times New Roman" w:cs="Times New Roman"/>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Fonts w:ascii="Times New Roman" w:hAnsi="Times New Roman" w:cs="Times New Roman"/>
                <w:i/>
                <w:iCs/>
                <w:sz w:val="22"/>
                <w:szCs w:val="22"/>
              </w:rPr>
              <w:t>pięściak</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hodowla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koczowniczy tryb życia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osiadły tryb życia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rewolucja neolityczna</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epoka kamienia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epoka brązu</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epoka żelaza</w:t>
            </w:r>
          </w:p>
          <w:p w:rsidR="003C0C6B" w:rsidRPr="003C0C6B" w:rsidRDefault="003C0C6B" w:rsidP="001B4717">
            <w:pPr>
              <w:pStyle w:val="Bezodstpw"/>
              <w:rPr>
                <w:sz w:val="22"/>
                <w:szCs w:val="22"/>
              </w:rPr>
            </w:pPr>
            <w:r w:rsidRPr="003C0C6B">
              <w:rPr>
                <w:sz w:val="22"/>
                <w:szCs w:val="22"/>
              </w:rPr>
              <w:t>– przedstawia, skąd wywodzą się praludzie</w:t>
            </w:r>
          </w:p>
          <w:p w:rsidR="003C0C6B" w:rsidRPr="003C0C6B" w:rsidRDefault="003C0C6B" w:rsidP="001B4717">
            <w:pPr>
              <w:pStyle w:val="Bezodstpw"/>
              <w:rPr>
                <w:sz w:val="22"/>
                <w:szCs w:val="22"/>
              </w:rPr>
            </w:pPr>
            <w:r w:rsidRPr="003C0C6B">
              <w:rPr>
                <w:sz w:val="22"/>
                <w:szCs w:val="22"/>
              </w:rPr>
              <w:t>– opisuje życie ludzi pierwotnych</w:t>
            </w:r>
          </w:p>
          <w:p w:rsidR="003C0C6B" w:rsidRPr="003C0C6B" w:rsidRDefault="003C0C6B" w:rsidP="001B4717">
            <w:pPr>
              <w:pStyle w:val="Bezodstpw"/>
              <w:rPr>
                <w:rStyle w:val="A13"/>
                <w:rFonts w:eastAsia="Calibri" w:cs="Times New Roman"/>
                <w:sz w:val="22"/>
                <w:szCs w:val="22"/>
              </w:rPr>
            </w:pPr>
            <w:r w:rsidRPr="003C0C6B">
              <w:rPr>
                <w:rStyle w:val="A14"/>
                <w:rFonts w:cs="Times New Roman"/>
                <w:sz w:val="22"/>
                <w:szCs w:val="22"/>
              </w:rPr>
              <w:t xml:space="preserve">– </w:t>
            </w:r>
            <w:r w:rsidRPr="003C0C6B">
              <w:rPr>
                <w:rStyle w:val="A13"/>
                <w:rFonts w:eastAsia="Calibri" w:cs="Times New Roman"/>
                <w:sz w:val="22"/>
                <w:szCs w:val="22"/>
              </w:rPr>
              <w:t>charakteryzuje epoki kamienia, brązu i żelaza</w:t>
            </w:r>
          </w:p>
          <w:p w:rsidR="003C0C6B" w:rsidRPr="003C0C6B" w:rsidRDefault="003C0C6B" w:rsidP="001B4717">
            <w:pPr>
              <w:pStyle w:val="Bezodstpw"/>
              <w:rPr>
                <w:sz w:val="22"/>
                <w:szCs w:val="22"/>
              </w:rPr>
            </w:pPr>
            <w:r w:rsidRPr="003C0C6B">
              <w:rPr>
                <w:sz w:val="22"/>
                <w:szCs w:val="22"/>
              </w:rPr>
              <w:t>– wyjaśnia znaczenie nabycia umiejętności wskrzeszania ognia przez człowieka</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Arial Unicode MS"/>
              </w:rPr>
            </w:pPr>
            <w:r w:rsidRPr="003C0C6B">
              <w:rPr>
                <w:rFonts w:eastAsia="Arial Unicode MS"/>
                <w:sz w:val="22"/>
                <w:szCs w:val="22"/>
              </w:rPr>
              <w:t>– porównuje koczowniczy tryb życia z osiadłym</w:t>
            </w:r>
          </w:p>
          <w:p w:rsidR="003C0C6B" w:rsidRPr="003C0C6B" w:rsidRDefault="003C0C6B" w:rsidP="001B4717">
            <w:pPr>
              <w:pStyle w:val="Pa11"/>
              <w:rPr>
                <w:rStyle w:val="A13"/>
                <w:rFonts w:ascii="Times New Roman" w:hAnsi="Times New Roman" w:cs="Times New Roman"/>
                <w:sz w:val="22"/>
                <w:szCs w:val="22"/>
              </w:rPr>
            </w:pPr>
            <w:r w:rsidRPr="003C0C6B">
              <w:rPr>
                <w:rStyle w:val="A13"/>
                <w:rFonts w:ascii="Times New Roman" w:hAnsi="Times New Roman" w:cs="Times New Roman"/>
                <w:sz w:val="22"/>
                <w:szCs w:val="22"/>
              </w:rPr>
              <w:t>– wyjaśnia, na czym polegała rewolucja neolityczna</w:t>
            </w:r>
          </w:p>
          <w:p w:rsidR="003C0C6B" w:rsidRPr="003C0C6B" w:rsidRDefault="003C0C6B" w:rsidP="001B4717">
            <w:r w:rsidRPr="003C0C6B">
              <w:rPr>
                <w:rStyle w:val="A13"/>
                <w:rFonts w:cs="Times New Roman"/>
                <w:sz w:val="22"/>
                <w:szCs w:val="22"/>
              </w:rPr>
              <w:t xml:space="preserve">– przedstawia dawne i współczesne sposoby wytapiania żelaza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Arial Unicode MS"/>
              </w:rPr>
            </w:pPr>
            <w:r w:rsidRPr="003C0C6B">
              <w:rPr>
                <w:rFonts w:eastAsia="Arial Unicode MS"/>
                <w:sz w:val="22"/>
                <w:szCs w:val="22"/>
              </w:rPr>
              <w:t>– wskazuje umiejętności, których nabycie umożliwiło ludziom przejście na osiadły tryb życia</w:t>
            </w:r>
          </w:p>
          <w:p w:rsidR="003C0C6B" w:rsidRPr="003C0C6B" w:rsidRDefault="003C0C6B" w:rsidP="001B4717">
            <w:pPr>
              <w:tabs>
                <w:tab w:val="left" w:pos="977"/>
              </w:tabs>
              <w:rPr>
                <w:rFonts w:eastAsia="Arial Unicode MS"/>
              </w:rPr>
            </w:pPr>
            <w:r w:rsidRPr="003C0C6B">
              <w:rPr>
                <w:rFonts w:eastAsia="Arial Unicode MS"/>
                <w:sz w:val="22"/>
                <w:szCs w:val="22"/>
              </w:rPr>
              <w:t>– wyjaśnia skutki rewolucji neolitycznej</w:t>
            </w:r>
          </w:p>
          <w:p w:rsidR="003C0C6B" w:rsidRPr="003C0C6B" w:rsidRDefault="003C0C6B" w:rsidP="001B4717">
            <w:pPr>
              <w:tabs>
                <w:tab w:val="left" w:pos="977"/>
              </w:tabs>
              <w:rPr>
                <w:rFonts w:eastAsia="Arial Unicode MS"/>
              </w:rPr>
            </w:pPr>
            <w:r w:rsidRPr="003C0C6B">
              <w:rPr>
                <w:rFonts w:eastAsia="Arial Unicode MS"/>
                <w:sz w:val="22"/>
                <w:szCs w:val="22"/>
              </w:rPr>
              <w:t>– wskazuje szlaki, którymi ludność zasiedliła różne kontynenty</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tabs>
                <w:tab w:val="left" w:pos="977"/>
              </w:tabs>
              <w:rPr>
                <w:rFonts w:eastAsia="Arial Unicode MS"/>
              </w:rPr>
            </w:pPr>
            <w:r w:rsidRPr="003C0C6B">
              <w:rPr>
                <w:rFonts w:eastAsia="Arial Unicode MS"/>
                <w:sz w:val="22"/>
                <w:szCs w:val="22"/>
              </w:rPr>
              <w:t>– wyjaśnia pojęcie ewolucji</w:t>
            </w:r>
          </w:p>
          <w:p w:rsidR="003C0C6B" w:rsidRPr="003C0C6B" w:rsidRDefault="003C0C6B" w:rsidP="001B4717">
            <w:pPr>
              <w:tabs>
                <w:tab w:val="left" w:pos="977"/>
              </w:tabs>
              <w:rPr>
                <w:rFonts w:eastAsia="Arial Unicode MS"/>
              </w:rPr>
            </w:pPr>
            <w:r w:rsidRPr="003C0C6B">
              <w:rPr>
                <w:rFonts w:eastAsia="Arial Unicode MS"/>
                <w:sz w:val="22"/>
                <w:szCs w:val="22"/>
              </w:rPr>
              <w:t>– charakteryzuje kierunki ewolucji człowieka</w:t>
            </w:r>
          </w:p>
          <w:p w:rsidR="003C0C6B" w:rsidRPr="003C0C6B" w:rsidRDefault="003C0C6B" w:rsidP="001B4717">
            <w:pPr>
              <w:tabs>
                <w:tab w:val="left" w:pos="977"/>
              </w:tabs>
            </w:pPr>
            <w:r w:rsidRPr="003C0C6B">
              <w:rPr>
                <w:rFonts w:eastAsia="Arial Unicode MS"/>
                <w:sz w:val="22"/>
                <w:szCs w:val="22"/>
              </w:rPr>
              <w:t>– porównuje poziom cywilizacyjny ludzi w różnych epokach</w:t>
            </w: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t>2. Miasta-państwa</w:t>
            </w:r>
          </w:p>
          <w:p w:rsidR="003C0C6B" w:rsidRPr="003C0C6B" w:rsidRDefault="003C0C6B" w:rsidP="001B4717">
            <w:pPr>
              <w:autoSpaceDE w:val="0"/>
              <w:autoSpaceDN w:val="0"/>
              <w:adjustRightInd w:val="0"/>
              <w:rPr>
                <w:color w:val="FF0000"/>
              </w:rPr>
            </w:pPr>
            <w:r w:rsidRPr="003C0C6B">
              <w:rPr>
                <w:sz w:val="22"/>
                <w:szCs w:val="22"/>
              </w:rPr>
              <w:t>Mezopotamii</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Mezopotamia jako kolebka cywilizacji</w:t>
            </w:r>
          </w:p>
          <w:p w:rsidR="003C0C6B" w:rsidRPr="003C0C6B" w:rsidRDefault="003C0C6B" w:rsidP="001B4717">
            <w:r w:rsidRPr="003C0C6B">
              <w:rPr>
                <w:sz w:val="22"/>
                <w:szCs w:val="22"/>
              </w:rPr>
              <w:sym w:font="Symbol" w:char="F0B7"/>
            </w:r>
            <w:r w:rsidRPr="003C0C6B">
              <w:rPr>
                <w:sz w:val="22"/>
                <w:szCs w:val="22"/>
              </w:rPr>
              <w:t>znaczenie wielkich rzek dla rozwoju najstarszych cywilizacji</w:t>
            </w:r>
          </w:p>
          <w:p w:rsidR="003C0C6B" w:rsidRPr="003C0C6B" w:rsidRDefault="003C0C6B" w:rsidP="001B4717">
            <w:r w:rsidRPr="003C0C6B">
              <w:rPr>
                <w:sz w:val="22"/>
                <w:szCs w:val="22"/>
              </w:rPr>
              <w:sym w:font="Symbol" w:char="F0B7"/>
            </w:r>
            <w:r w:rsidRPr="003C0C6B">
              <w:rPr>
                <w:sz w:val="22"/>
                <w:szCs w:val="22"/>
              </w:rPr>
              <w:t>osiągnięcia cywilizacyjne mieszkańców Mezopotamii</w:t>
            </w:r>
          </w:p>
          <w:p w:rsidR="003C0C6B" w:rsidRPr="003C0C6B" w:rsidRDefault="003C0C6B" w:rsidP="001B4717">
            <w:r w:rsidRPr="003C0C6B">
              <w:rPr>
                <w:sz w:val="22"/>
                <w:szCs w:val="22"/>
              </w:rPr>
              <w:sym w:font="Symbol" w:char="F0B7"/>
            </w:r>
            <w:r w:rsidRPr="003C0C6B">
              <w:rPr>
                <w:sz w:val="22"/>
                <w:szCs w:val="22"/>
              </w:rPr>
              <w:t>powstanie pierwszych państw</w:t>
            </w:r>
          </w:p>
          <w:p w:rsidR="003C0C6B" w:rsidRPr="003C0C6B" w:rsidRDefault="003C0C6B" w:rsidP="001B4717">
            <w:r w:rsidRPr="003C0C6B">
              <w:rPr>
                <w:sz w:val="22"/>
                <w:szCs w:val="22"/>
              </w:rPr>
              <w:sym w:font="Symbol" w:char="F0B7"/>
            </w:r>
            <w:r w:rsidRPr="003C0C6B">
              <w:rPr>
                <w:sz w:val="22"/>
                <w:szCs w:val="22"/>
              </w:rPr>
              <w:t>zajęcia różnych grup społecznych</w:t>
            </w:r>
          </w:p>
          <w:p w:rsidR="003C0C6B" w:rsidRPr="003C0C6B" w:rsidRDefault="003C0C6B" w:rsidP="001B4717">
            <w:r w:rsidRPr="003C0C6B">
              <w:rPr>
                <w:sz w:val="22"/>
                <w:szCs w:val="22"/>
              </w:rPr>
              <w:sym w:font="Symbol" w:char="F0B7"/>
            </w:r>
            <w:r w:rsidRPr="003C0C6B">
              <w:rPr>
                <w:sz w:val="22"/>
                <w:szCs w:val="22"/>
              </w:rPr>
              <w:t>Kodeks Hammurabiego</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cywilizacja</w:t>
            </w:r>
            <w:r w:rsidRPr="003C0C6B">
              <w:rPr>
                <w:sz w:val="22"/>
                <w:szCs w:val="22"/>
              </w:rPr>
              <w:t xml:space="preserve">, </w:t>
            </w:r>
            <w:r w:rsidRPr="003C0C6B">
              <w:rPr>
                <w:i/>
                <w:sz w:val="22"/>
                <w:szCs w:val="22"/>
              </w:rPr>
              <w:t>Mezopotamia</w:t>
            </w:r>
            <w:r w:rsidRPr="003C0C6B">
              <w:rPr>
                <w:sz w:val="22"/>
                <w:szCs w:val="22"/>
              </w:rPr>
              <w:t xml:space="preserve">, </w:t>
            </w:r>
            <w:r w:rsidRPr="003C0C6B">
              <w:rPr>
                <w:i/>
                <w:sz w:val="22"/>
                <w:szCs w:val="22"/>
              </w:rPr>
              <w:t>Bliski Wschód</w:t>
            </w:r>
            <w:r w:rsidRPr="003C0C6B">
              <w:rPr>
                <w:sz w:val="22"/>
                <w:szCs w:val="22"/>
              </w:rPr>
              <w:t xml:space="preserve">, </w:t>
            </w:r>
            <w:r w:rsidRPr="003C0C6B">
              <w:rPr>
                <w:i/>
                <w:sz w:val="22"/>
                <w:szCs w:val="22"/>
              </w:rPr>
              <w:t>Babilonia</w:t>
            </w:r>
            <w:r w:rsidRPr="003C0C6B">
              <w:rPr>
                <w:sz w:val="22"/>
                <w:szCs w:val="22"/>
              </w:rPr>
              <w:t xml:space="preserve">, </w:t>
            </w:r>
            <w:r w:rsidRPr="003C0C6B">
              <w:rPr>
                <w:i/>
                <w:sz w:val="22"/>
                <w:szCs w:val="22"/>
              </w:rPr>
              <w:t>Sumerowie</w:t>
            </w:r>
            <w:r w:rsidRPr="003C0C6B">
              <w:rPr>
                <w:sz w:val="22"/>
                <w:szCs w:val="22"/>
              </w:rPr>
              <w:t xml:space="preserve">, </w:t>
            </w:r>
            <w:r w:rsidRPr="003C0C6B">
              <w:rPr>
                <w:i/>
                <w:sz w:val="22"/>
                <w:szCs w:val="22"/>
              </w:rPr>
              <w:t>kanał nawadniający</w:t>
            </w:r>
            <w:r w:rsidRPr="003C0C6B">
              <w:rPr>
                <w:sz w:val="22"/>
                <w:szCs w:val="22"/>
              </w:rPr>
              <w:t xml:space="preserve">, </w:t>
            </w:r>
            <w:r w:rsidRPr="003C0C6B">
              <w:rPr>
                <w:i/>
                <w:sz w:val="22"/>
                <w:szCs w:val="22"/>
              </w:rPr>
              <w:t>kodeks</w:t>
            </w:r>
            <w:r w:rsidRPr="003C0C6B">
              <w:rPr>
                <w:sz w:val="22"/>
                <w:szCs w:val="22"/>
              </w:rPr>
              <w:t xml:space="preserve">, </w:t>
            </w:r>
            <w:r w:rsidRPr="003C0C6B">
              <w:rPr>
                <w:i/>
                <w:sz w:val="22"/>
                <w:szCs w:val="22"/>
              </w:rPr>
              <w:t>pismo klinowe</w:t>
            </w:r>
            <w:r w:rsidRPr="003C0C6B">
              <w:rPr>
                <w:sz w:val="22"/>
                <w:szCs w:val="22"/>
              </w:rPr>
              <w:t xml:space="preserve">, </w:t>
            </w:r>
            <w:r w:rsidRPr="003C0C6B">
              <w:rPr>
                <w:i/>
                <w:sz w:val="22"/>
                <w:szCs w:val="22"/>
              </w:rPr>
              <w:t>zikkurat</w:t>
            </w:r>
            <w:r w:rsidRPr="003C0C6B">
              <w:rPr>
                <w:sz w:val="22"/>
                <w:szCs w:val="22"/>
              </w:rPr>
              <w:t xml:space="preserve">, </w:t>
            </w:r>
            <w:r w:rsidRPr="003C0C6B">
              <w:rPr>
                <w:i/>
                <w:sz w:val="22"/>
                <w:szCs w:val="22"/>
              </w:rPr>
              <w:t>podatki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sz w:val="22"/>
                <w:szCs w:val="22"/>
              </w:rPr>
              <w:t>cywilizacja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sz w:val="22"/>
                <w:szCs w:val="22"/>
              </w:rPr>
              <w:t>kanał nawadniający</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sz w:val="22"/>
                <w:szCs w:val="22"/>
              </w:rPr>
              <w:t>kodeks</w:t>
            </w:r>
          </w:p>
          <w:p w:rsidR="003C0C6B" w:rsidRPr="003C0C6B" w:rsidRDefault="003C0C6B" w:rsidP="001B4717">
            <w:pPr>
              <w:pStyle w:val="Pa11"/>
              <w:spacing w:line="240" w:lineRule="auto"/>
              <w:rPr>
                <w:rStyle w:val="A13"/>
                <w:rFonts w:ascii="Times New Roman" w:hAnsi="Times New Roman" w:cs="Times New Roman"/>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wyjaśnia, jaką funkcję mogą pełnić rzeki w życiu człowieka</w:t>
            </w:r>
          </w:p>
          <w:p w:rsidR="003C0C6B" w:rsidRPr="003C0C6B" w:rsidRDefault="003C0C6B" w:rsidP="001B4717">
            <w:r w:rsidRPr="003C0C6B">
              <w:rPr>
                <w:sz w:val="22"/>
                <w:szCs w:val="22"/>
              </w:rPr>
              <w:t>– wskazuje na mapie: obszar Mezopotamii</w:t>
            </w:r>
          </w:p>
          <w:p w:rsidR="003C0C6B" w:rsidRPr="003C0C6B" w:rsidRDefault="003C0C6B" w:rsidP="001B4717">
            <w:pPr>
              <w:rPr>
                <w:i/>
              </w:rPr>
            </w:pPr>
            <w:r w:rsidRPr="003C0C6B">
              <w:rPr>
                <w:sz w:val="22"/>
                <w:szCs w:val="22"/>
              </w:rPr>
              <w:t xml:space="preserve">– wyjaśnia zasadę </w:t>
            </w:r>
            <w:r w:rsidRPr="003C0C6B">
              <w:rPr>
                <w:i/>
                <w:sz w:val="22"/>
                <w:szCs w:val="22"/>
              </w:rPr>
              <w:t>oko za oko, ząb za ząb</w:t>
            </w:r>
          </w:p>
          <w:p w:rsidR="003C0C6B" w:rsidRPr="003C0C6B" w:rsidRDefault="003C0C6B" w:rsidP="001B4717">
            <w:pPr>
              <w:pStyle w:val="Pa11"/>
              <w:spacing w:line="240"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terminami: </w:t>
            </w:r>
            <w:r w:rsidRPr="003C0C6B">
              <w:rPr>
                <w:i/>
                <w:sz w:val="22"/>
                <w:szCs w:val="22"/>
              </w:rPr>
              <w:t>cywilizacja</w:t>
            </w:r>
            <w:r w:rsidRPr="003C0C6B">
              <w:rPr>
                <w:sz w:val="22"/>
                <w:szCs w:val="22"/>
              </w:rPr>
              <w:t xml:space="preserve">, </w:t>
            </w:r>
            <w:r w:rsidRPr="003C0C6B">
              <w:rPr>
                <w:i/>
                <w:sz w:val="22"/>
                <w:szCs w:val="22"/>
              </w:rPr>
              <w:t>Mezopotamia</w:t>
            </w:r>
            <w:r w:rsidRPr="003C0C6B">
              <w:rPr>
                <w:sz w:val="22"/>
                <w:szCs w:val="22"/>
              </w:rPr>
              <w:t xml:space="preserve">, </w:t>
            </w:r>
            <w:r w:rsidRPr="003C0C6B">
              <w:rPr>
                <w:i/>
                <w:sz w:val="22"/>
                <w:szCs w:val="22"/>
              </w:rPr>
              <w:t>Bliski Wschód</w:t>
            </w:r>
            <w:r w:rsidRPr="003C0C6B">
              <w:rPr>
                <w:sz w:val="22"/>
                <w:szCs w:val="22"/>
              </w:rPr>
              <w:t xml:space="preserve">, </w:t>
            </w:r>
            <w:r w:rsidRPr="003C0C6B">
              <w:rPr>
                <w:i/>
                <w:sz w:val="22"/>
                <w:szCs w:val="22"/>
              </w:rPr>
              <w:t>Babilonia</w:t>
            </w:r>
            <w:r w:rsidRPr="003C0C6B">
              <w:rPr>
                <w:sz w:val="22"/>
                <w:szCs w:val="22"/>
              </w:rPr>
              <w:t xml:space="preserve">, </w:t>
            </w:r>
            <w:r w:rsidRPr="003C0C6B">
              <w:rPr>
                <w:i/>
                <w:sz w:val="22"/>
                <w:szCs w:val="22"/>
              </w:rPr>
              <w:t>Sumerowie</w:t>
            </w:r>
            <w:r w:rsidRPr="003C0C6B">
              <w:rPr>
                <w:sz w:val="22"/>
                <w:szCs w:val="22"/>
              </w:rPr>
              <w:t xml:space="preserve">, </w:t>
            </w:r>
            <w:r w:rsidRPr="003C0C6B">
              <w:rPr>
                <w:i/>
                <w:sz w:val="22"/>
                <w:szCs w:val="22"/>
              </w:rPr>
              <w:t>kanał nawadniający</w:t>
            </w:r>
            <w:r w:rsidRPr="003C0C6B">
              <w:rPr>
                <w:sz w:val="22"/>
                <w:szCs w:val="22"/>
              </w:rPr>
              <w:t xml:space="preserve">, </w:t>
            </w:r>
            <w:r w:rsidRPr="003C0C6B">
              <w:rPr>
                <w:i/>
                <w:sz w:val="22"/>
                <w:szCs w:val="22"/>
              </w:rPr>
              <w:t>kodeks</w:t>
            </w:r>
            <w:r w:rsidRPr="003C0C6B">
              <w:rPr>
                <w:sz w:val="22"/>
                <w:szCs w:val="22"/>
              </w:rPr>
              <w:t xml:space="preserve">, </w:t>
            </w:r>
            <w:r w:rsidRPr="003C0C6B">
              <w:rPr>
                <w:i/>
                <w:sz w:val="22"/>
                <w:szCs w:val="22"/>
              </w:rPr>
              <w:t>pismo klinowe</w:t>
            </w:r>
            <w:r w:rsidRPr="003C0C6B">
              <w:rPr>
                <w:sz w:val="22"/>
                <w:szCs w:val="22"/>
              </w:rPr>
              <w:t xml:space="preserve">, </w:t>
            </w:r>
            <w:r w:rsidRPr="003C0C6B">
              <w:rPr>
                <w:i/>
                <w:sz w:val="22"/>
                <w:szCs w:val="22"/>
              </w:rPr>
              <w:t>zikkurat</w:t>
            </w:r>
            <w:r w:rsidRPr="003C0C6B">
              <w:rPr>
                <w:sz w:val="22"/>
                <w:szCs w:val="22"/>
              </w:rPr>
              <w:t xml:space="preserve">, </w:t>
            </w:r>
            <w:r w:rsidRPr="003C0C6B">
              <w:rPr>
                <w:i/>
                <w:sz w:val="22"/>
                <w:szCs w:val="22"/>
              </w:rPr>
              <w:t>podatki</w:t>
            </w:r>
          </w:p>
          <w:p w:rsidR="003C0C6B" w:rsidRPr="003C0C6B" w:rsidRDefault="003C0C6B" w:rsidP="001B4717">
            <w:r w:rsidRPr="003C0C6B">
              <w:rPr>
                <w:sz w:val="22"/>
                <w:szCs w:val="22"/>
              </w:rPr>
              <w:t>– samodzielnie wskazuje na mapie: obszar Mezopotamii, Tygrys, Eufrat, Ur, Babilon</w:t>
            </w:r>
          </w:p>
          <w:p w:rsidR="003C0C6B" w:rsidRPr="003C0C6B" w:rsidRDefault="003C0C6B" w:rsidP="001B4717">
            <w:r w:rsidRPr="003C0C6B">
              <w:rPr>
                <w:sz w:val="22"/>
                <w:szCs w:val="22"/>
              </w:rPr>
              <w:t>– wymienia najważniejsze osiągnięcia cywilizacyjne ludów starożytnej Mezopotamii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ind w:left="57"/>
            </w:pPr>
            <w:r w:rsidRPr="003C0C6B">
              <w:rPr>
                <w:sz w:val="22"/>
                <w:szCs w:val="22"/>
              </w:rPr>
              <w:t>– opisuje rolę wielkich rzek w rozwoju rolnictwa, handlu i komunikacji</w:t>
            </w:r>
          </w:p>
          <w:p w:rsidR="003C0C6B" w:rsidRPr="003C0C6B" w:rsidRDefault="003C0C6B" w:rsidP="001B4717">
            <w:pPr>
              <w:ind w:left="57"/>
              <w:rPr>
                <w:rStyle w:val="A13"/>
                <w:rFonts w:cs="Times New Roman"/>
                <w:sz w:val="22"/>
                <w:szCs w:val="22"/>
              </w:rPr>
            </w:pPr>
            <w:r w:rsidRPr="003C0C6B">
              <w:rPr>
                <w:sz w:val="22"/>
                <w:szCs w:val="22"/>
              </w:rPr>
              <w:t>– charakteryzuje i podaje przykłady państw-miast z terenu Mezopotamii</w:t>
            </w:r>
          </w:p>
          <w:p w:rsidR="003C0C6B" w:rsidRPr="003C0C6B" w:rsidRDefault="003C0C6B" w:rsidP="001B4717">
            <w:pPr>
              <w:ind w:left="57"/>
              <w:rPr>
                <w:rStyle w:val="A13"/>
                <w:rFonts w:cs="Times New Roman"/>
                <w:sz w:val="22"/>
                <w:szCs w:val="22"/>
              </w:rPr>
            </w:pPr>
            <w:r w:rsidRPr="003C0C6B">
              <w:rPr>
                <w:rStyle w:val="A13"/>
                <w:rFonts w:cs="Times New Roman"/>
                <w:sz w:val="22"/>
                <w:szCs w:val="22"/>
              </w:rPr>
              <w:t>– wyjaśnia znaczenie kodyfikacji prawa w życiu społecznym</w:t>
            </w:r>
          </w:p>
          <w:p w:rsidR="003C0C6B" w:rsidRPr="003C0C6B" w:rsidRDefault="003C0C6B" w:rsidP="001B4717">
            <w:pPr>
              <w:ind w:left="57"/>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suppressAutoHyphens/>
              <w:ind w:left="57"/>
            </w:pPr>
            <w:r w:rsidRPr="003C0C6B">
              <w:rPr>
                <w:sz w:val="22"/>
                <w:szCs w:val="22"/>
              </w:rPr>
              <w:t>– objaśnia różnicę między prawem zwyczajowym a skodyfikowanym</w:t>
            </w:r>
          </w:p>
          <w:p w:rsidR="003C0C6B" w:rsidRPr="003C0C6B" w:rsidRDefault="003C0C6B" w:rsidP="001B4717">
            <w:pPr>
              <w:widowControl w:val="0"/>
              <w:suppressAutoHyphens/>
              <w:ind w:left="57"/>
            </w:pPr>
            <w:r w:rsidRPr="003C0C6B">
              <w:rPr>
                <w:sz w:val="22"/>
                <w:szCs w:val="22"/>
              </w:rPr>
              <w:t>– tłumaczy, w jaki sposób powstawały pierwsze państwa</w:t>
            </w:r>
          </w:p>
          <w:p w:rsidR="003C0C6B" w:rsidRPr="003C0C6B" w:rsidRDefault="003C0C6B" w:rsidP="001B4717">
            <w:pPr>
              <w:widowControl w:val="0"/>
              <w:suppressAutoHyphens/>
              <w:ind w:left="57"/>
            </w:pPr>
          </w:p>
          <w:p w:rsidR="003C0C6B" w:rsidRPr="003C0C6B" w:rsidRDefault="003C0C6B" w:rsidP="001B4717">
            <w:pPr>
              <w:ind w:left="57"/>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ind w:left="57"/>
              <w:rPr>
                <w:rStyle w:val="A13"/>
                <w:rFonts w:cs="Times New Roman"/>
                <w:sz w:val="22"/>
                <w:szCs w:val="22"/>
              </w:rPr>
            </w:pPr>
            <w:r w:rsidRPr="003C0C6B">
              <w:rPr>
                <w:rStyle w:val="A13"/>
                <w:rFonts w:cs="Times New Roman"/>
                <w:sz w:val="22"/>
                <w:szCs w:val="22"/>
              </w:rPr>
              <w:t xml:space="preserve">– przedstawia kraje leżące obecnie na obszarze dawnej Mezopotamii </w:t>
            </w:r>
          </w:p>
          <w:p w:rsidR="003C0C6B" w:rsidRPr="003C0C6B" w:rsidRDefault="003C0C6B" w:rsidP="001B4717">
            <w:pPr>
              <w:ind w:left="57"/>
              <w:rPr>
                <w:rStyle w:val="A13"/>
                <w:rFonts w:cs="Times New Roman"/>
                <w:sz w:val="22"/>
                <w:szCs w:val="22"/>
              </w:rPr>
            </w:pPr>
            <w:r w:rsidRPr="003C0C6B">
              <w:rPr>
                <w:rStyle w:val="A13"/>
                <w:rFonts w:cs="Times New Roman"/>
                <w:sz w:val="22"/>
                <w:szCs w:val="22"/>
              </w:rPr>
              <w:t>– wymienia współczesne przedmioty, których powstanie było możliwe dzięki osiągnięciom ludów Mezopotamii</w:t>
            </w:r>
          </w:p>
          <w:p w:rsidR="003C0C6B" w:rsidRPr="003C0C6B" w:rsidRDefault="003C0C6B" w:rsidP="001B4717">
            <w:pPr>
              <w:snapToGrid w:val="0"/>
              <w:ind w:left="57"/>
            </w:pPr>
          </w:p>
        </w:tc>
      </w:tr>
      <w:tr w:rsidR="003C0C6B" w:rsidRPr="003C0C6B" w:rsidTr="001B4717">
        <w:trPr>
          <w:trHeight w:val="2693"/>
        </w:trPr>
        <w:tc>
          <w:tcPr>
            <w:tcW w:w="1592" w:type="dxa"/>
            <w:tcBorders>
              <w:top w:val="single" w:sz="4" w:space="0" w:color="auto"/>
              <w:left w:val="single" w:sz="4" w:space="0" w:color="auto"/>
              <w:bottom w:val="single" w:sz="4" w:space="0" w:color="auto"/>
            </w:tcBorders>
          </w:tcPr>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t>3. W Egipcie</w:t>
            </w:r>
          </w:p>
          <w:p w:rsidR="003C0C6B" w:rsidRPr="003C0C6B" w:rsidRDefault="003C0C6B" w:rsidP="001B4717">
            <w:pPr>
              <w:autoSpaceDE w:val="0"/>
              <w:autoSpaceDN w:val="0"/>
              <w:adjustRightInd w:val="0"/>
              <w:rPr>
                <w:color w:val="FF0000"/>
              </w:rPr>
            </w:pPr>
            <w:r w:rsidRPr="003C0C6B">
              <w:rPr>
                <w:sz w:val="22"/>
                <w:szCs w:val="22"/>
              </w:rPr>
              <w:t>faraonów</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Egipt jako przykład starożytnej cywilizacji</w:t>
            </w:r>
          </w:p>
          <w:p w:rsidR="003C0C6B" w:rsidRPr="003C0C6B" w:rsidRDefault="003C0C6B" w:rsidP="001B4717">
            <w:r w:rsidRPr="003C0C6B">
              <w:rPr>
                <w:sz w:val="22"/>
                <w:szCs w:val="22"/>
              </w:rPr>
              <w:sym w:font="Symbol" w:char="F0B7"/>
            </w:r>
            <w:r w:rsidRPr="003C0C6B">
              <w:rPr>
                <w:sz w:val="22"/>
                <w:szCs w:val="22"/>
              </w:rPr>
              <w:t>Egipt darem Nilu</w:t>
            </w:r>
          </w:p>
          <w:p w:rsidR="003C0C6B" w:rsidRPr="003C0C6B" w:rsidRDefault="003C0C6B" w:rsidP="001B4717">
            <w:r w:rsidRPr="003C0C6B">
              <w:rPr>
                <w:sz w:val="22"/>
                <w:szCs w:val="22"/>
              </w:rPr>
              <w:sym w:font="Symbol" w:char="F0B7"/>
            </w:r>
            <w:r w:rsidRPr="003C0C6B">
              <w:rPr>
                <w:sz w:val="22"/>
                <w:szCs w:val="22"/>
              </w:rPr>
              <w:t>osiągnięcia cywilizacji egipskiej</w:t>
            </w:r>
          </w:p>
          <w:p w:rsidR="003C0C6B" w:rsidRPr="003C0C6B" w:rsidRDefault="003C0C6B" w:rsidP="001B4717">
            <w:r w:rsidRPr="003C0C6B">
              <w:rPr>
                <w:sz w:val="22"/>
                <w:szCs w:val="22"/>
              </w:rPr>
              <w:sym w:font="Symbol" w:char="F0B7"/>
            </w:r>
            <w:r w:rsidRPr="003C0C6B">
              <w:rPr>
                <w:sz w:val="22"/>
                <w:szCs w:val="22"/>
              </w:rPr>
              <w:t>struktura społeczna</w:t>
            </w:r>
          </w:p>
          <w:p w:rsidR="003C0C6B" w:rsidRPr="003C0C6B" w:rsidRDefault="003C0C6B" w:rsidP="001B4717">
            <w:r w:rsidRPr="003C0C6B">
              <w:rPr>
                <w:sz w:val="22"/>
                <w:szCs w:val="22"/>
              </w:rPr>
              <w:sym w:font="Symbol" w:char="F0B7"/>
            </w:r>
            <w:r w:rsidRPr="003C0C6B">
              <w:rPr>
                <w:sz w:val="22"/>
                <w:szCs w:val="22"/>
              </w:rPr>
              <w:t>wierzenia Egipcjan jako przykład religii politeistycznej</w:t>
            </w:r>
          </w:p>
          <w:p w:rsidR="003C0C6B" w:rsidRPr="003C0C6B" w:rsidRDefault="003C0C6B" w:rsidP="001B4717">
            <w:r w:rsidRPr="003C0C6B">
              <w:rPr>
                <w:sz w:val="22"/>
                <w:szCs w:val="22"/>
              </w:rPr>
              <w:sym w:font="Symbol" w:char="F0B7"/>
            </w:r>
            <w:r w:rsidRPr="003C0C6B">
              <w:rPr>
                <w:sz w:val="22"/>
                <w:szCs w:val="22"/>
              </w:rPr>
              <w:t xml:space="preserve"> terminy: </w:t>
            </w:r>
            <w:r w:rsidRPr="003C0C6B">
              <w:rPr>
                <w:i/>
                <w:sz w:val="22"/>
                <w:szCs w:val="22"/>
              </w:rPr>
              <w:t>faraon</w:t>
            </w:r>
            <w:r w:rsidRPr="003C0C6B">
              <w:rPr>
                <w:sz w:val="22"/>
                <w:szCs w:val="22"/>
              </w:rPr>
              <w:t xml:space="preserve">, </w:t>
            </w:r>
            <w:r w:rsidRPr="003C0C6B">
              <w:rPr>
                <w:i/>
                <w:sz w:val="22"/>
                <w:szCs w:val="22"/>
              </w:rPr>
              <w:t>politeizm</w:t>
            </w:r>
            <w:r w:rsidRPr="003C0C6B">
              <w:rPr>
                <w:sz w:val="22"/>
                <w:szCs w:val="22"/>
              </w:rPr>
              <w:t xml:space="preserve">, </w:t>
            </w:r>
            <w:r w:rsidRPr="003C0C6B">
              <w:rPr>
                <w:i/>
                <w:sz w:val="22"/>
                <w:szCs w:val="22"/>
              </w:rPr>
              <w:t>piramidy</w:t>
            </w:r>
            <w:r w:rsidRPr="003C0C6B">
              <w:rPr>
                <w:sz w:val="22"/>
                <w:szCs w:val="22"/>
              </w:rPr>
              <w:t xml:space="preserve">, </w:t>
            </w:r>
            <w:r w:rsidRPr="003C0C6B">
              <w:rPr>
                <w:i/>
                <w:sz w:val="22"/>
                <w:szCs w:val="22"/>
              </w:rPr>
              <w:t>hieroglify</w:t>
            </w:r>
            <w:r w:rsidRPr="003C0C6B">
              <w:rPr>
                <w:sz w:val="22"/>
                <w:szCs w:val="22"/>
              </w:rPr>
              <w:t xml:space="preserve">, </w:t>
            </w:r>
            <w:r w:rsidRPr="003C0C6B">
              <w:rPr>
                <w:i/>
                <w:sz w:val="22"/>
                <w:szCs w:val="22"/>
              </w:rPr>
              <w:t>mumifikacja</w:t>
            </w:r>
            <w:r w:rsidRPr="003C0C6B">
              <w:rPr>
                <w:sz w:val="22"/>
                <w:szCs w:val="22"/>
              </w:rPr>
              <w:t xml:space="preserve">, </w:t>
            </w:r>
            <w:r w:rsidRPr="003C0C6B">
              <w:rPr>
                <w:i/>
                <w:sz w:val="22"/>
                <w:szCs w:val="22"/>
              </w:rPr>
              <w:t>sarkofag</w:t>
            </w:r>
          </w:p>
        </w:tc>
        <w:tc>
          <w:tcPr>
            <w:tcW w:w="2267" w:type="dxa"/>
            <w:tcBorders>
              <w:top w:val="single" w:sz="4" w:space="0" w:color="auto"/>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i/>
                <w:iCs/>
                <w:color w:val="000000"/>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przy pomocy nauczyciela posługuje się terminami</w:t>
            </w:r>
            <w:r w:rsidRPr="003C0C6B">
              <w:rPr>
                <w:rStyle w:val="A13"/>
                <w:rFonts w:ascii="Times New Roman" w:hAnsi="Times New Roman" w:cs="Times New Roman"/>
                <w:iCs/>
                <w:sz w:val="22"/>
                <w:szCs w:val="22"/>
              </w:rPr>
              <w:t>:</w:t>
            </w:r>
            <w:r w:rsidRPr="003C0C6B">
              <w:rPr>
                <w:rStyle w:val="A13"/>
                <w:rFonts w:ascii="Times New Roman" w:hAnsi="Times New Roman" w:cs="Times New Roman"/>
                <w:i/>
                <w:iCs/>
                <w:sz w:val="22"/>
                <w:szCs w:val="22"/>
              </w:rPr>
              <w:t xml:space="preserve"> piramida</w:t>
            </w:r>
            <w:r w:rsidRPr="003C0C6B">
              <w:rPr>
                <w:rStyle w:val="A13"/>
                <w:rFonts w:ascii="Times New Roman" w:hAnsi="Times New Roman" w:cs="Times New Roman"/>
                <w:iCs/>
                <w:sz w:val="22"/>
                <w:szCs w:val="22"/>
              </w:rPr>
              <w:t xml:space="preserve">, </w:t>
            </w:r>
            <w:r w:rsidRPr="003C0C6B">
              <w:rPr>
                <w:rStyle w:val="A13"/>
                <w:rFonts w:ascii="Times New Roman" w:hAnsi="Times New Roman" w:cs="Times New Roman"/>
                <w:i/>
                <w:iCs/>
                <w:sz w:val="22"/>
                <w:szCs w:val="22"/>
              </w:rPr>
              <w:t>faraon</w:t>
            </w:r>
          </w:p>
          <w:p w:rsidR="003C0C6B" w:rsidRPr="003C0C6B" w:rsidRDefault="003C0C6B" w:rsidP="001B4717">
            <w:pPr>
              <w:pStyle w:val="Pa11"/>
              <w:spacing w:line="240" w:lineRule="auto"/>
              <w:rPr>
                <w:rStyle w:val="A13"/>
                <w:rFonts w:ascii="Times New Roman" w:hAnsi="Times New Roman" w:cs="Times New Roman"/>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wskazuje na mapie: Egipt oraz Nil</w:t>
            </w:r>
          </w:p>
          <w:p w:rsidR="003C0C6B" w:rsidRPr="003C0C6B" w:rsidRDefault="003C0C6B" w:rsidP="001B4717">
            <w:pPr>
              <w:pStyle w:val="Pa11"/>
              <w:spacing w:line="240" w:lineRule="auto"/>
              <w:rPr>
                <w:rStyle w:val="A13"/>
                <w:rFonts w:ascii="Times New Roman" w:hAnsi="Times New Roman" w:cs="Times New Roman"/>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opisuje wygląd piramid</w:t>
            </w:r>
          </w:p>
          <w:p w:rsidR="003C0C6B" w:rsidRPr="003C0C6B" w:rsidRDefault="003C0C6B" w:rsidP="001B4717">
            <w:r w:rsidRPr="003C0C6B">
              <w:rPr>
                <w:sz w:val="22"/>
                <w:szCs w:val="22"/>
              </w:rPr>
              <w:t>– porównuje wygląd hieroglifów i pisma współczesnego</w:t>
            </w:r>
          </w:p>
        </w:tc>
        <w:tc>
          <w:tcPr>
            <w:tcW w:w="2409" w:type="dxa"/>
            <w:gridSpan w:val="2"/>
            <w:tcBorders>
              <w:top w:val="single" w:sz="4" w:space="0" w:color="auto"/>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rPr>
            </w:pPr>
            <w:r w:rsidRPr="003C0C6B">
              <w:rPr>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Fonts w:ascii="Times New Roman" w:hAnsi="Times New Roman" w:cs="Times New Roman"/>
                <w:i/>
                <w:iCs/>
                <w:sz w:val="22"/>
                <w:szCs w:val="22"/>
              </w:rPr>
              <w:t>faraon</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politeizm</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piramidy</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hieroglify</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mumifikacja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sarkofag</w:t>
            </w:r>
          </w:p>
          <w:p w:rsidR="003C0C6B" w:rsidRPr="003C0C6B" w:rsidRDefault="003C0C6B" w:rsidP="001B4717">
            <w:r w:rsidRPr="003C0C6B">
              <w:rPr>
                <w:sz w:val="22"/>
                <w:szCs w:val="22"/>
              </w:rPr>
              <w:t>– wymienia najważniejsze osiągnięcia cywilizacji egipskiej</w:t>
            </w:r>
          </w:p>
          <w:p w:rsidR="003C0C6B" w:rsidRPr="003C0C6B" w:rsidRDefault="003C0C6B" w:rsidP="001B4717">
            <w:r w:rsidRPr="003C0C6B">
              <w:rPr>
                <w:sz w:val="22"/>
                <w:szCs w:val="22"/>
              </w:rPr>
              <w:t>– opisuje zakres władzy faraona</w:t>
            </w:r>
          </w:p>
        </w:tc>
        <w:tc>
          <w:tcPr>
            <w:tcW w:w="2125" w:type="dxa"/>
            <w:tcBorders>
              <w:top w:val="single" w:sz="4" w:space="0" w:color="auto"/>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rPr>
            </w:pPr>
            <w:r w:rsidRPr="003C0C6B">
              <w:rPr>
                <w:rFonts w:ascii="Times New Roman" w:hAnsi="Times New Roman" w:cs="Times New Roman"/>
                <w:sz w:val="22"/>
                <w:szCs w:val="22"/>
              </w:rPr>
              <w:t>– wyjaśnia rolę Nilu w rozwoju cywilizacji egipskiej</w:t>
            </w:r>
          </w:p>
          <w:p w:rsidR="003C0C6B" w:rsidRPr="003C0C6B" w:rsidRDefault="003C0C6B" w:rsidP="001B4717">
            <w:r w:rsidRPr="003C0C6B">
              <w:rPr>
                <w:sz w:val="22"/>
                <w:szCs w:val="22"/>
              </w:rPr>
              <w:t>– przedstawia strukturę społeczną Egiptu</w:t>
            </w:r>
          </w:p>
          <w:p w:rsidR="003C0C6B" w:rsidRPr="003C0C6B" w:rsidRDefault="003C0C6B" w:rsidP="001B4717">
            <w:r w:rsidRPr="003C0C6B">
              <w:rPr>
                <w:sz w:val="22"/>
                <w:szCs w:val="22"/>
              </w:rPr>
              <w:t>– podaje przykłady bogów i charakteryzuje wierzenia Egipcjan</w:t>
            </w:r>
          </w:p>
          <w:p w:rsidR="003C0C6B" w:rsidRPr="003C0C6B" w:rsidRDefault="003C0C6B" w:rsidP="001B4717"/>
        </w:tc>
        <w:tc>
          <w:tcPr>
            <w:tcW w:w="2125"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wyjaśnia powiązania między wierzeniami Egipcjan a ich osiągnięciamiw dziedzinie budownictwa i medycyny</w:t>
            </w:r>
          </w:p>
          <w:p w:rsidR="003C0C6B" w:rsidRPr="003C0C6B" w:rsidRDefault="003C0C6B" w:rsidP="001B4717">
            <w:pPr>
              <w:widowControl w:val="0"/>
              <w:suppressAutoHyphens/>
            </w:pPr>
            <w:r w:rsidRPr="003C0C6B">
              <w:rPr>
                <w:sz w:val="22"/>
                <w:szCs w:val="22"/>
              </w:rPr>
              <w:t>– opisuje, w jaki sposób wznoszono piramidy</w:t>
            </w:r>
          </w:p>
          <w:p w:rsidR="003C0C6B" w:rsidRPr="003C0C6B" w:rsidRDefault="003C0C6B" w:rsidP="001B4717"/>
        </w:tc>
        <w:tc>
          <w:tcPr>
            <w:tcW w:w="2125" w:type="dxa"/>
            <w:tcBorders>
              <w:top w:val="single" w:sz="4" w:space="0" w:color="auto"/>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opisuje etapy pochówku faraonów</w:t>
            </w:r>
          </w:p>
          <w:p w:rsidR="003C0C6B" w:rsidRPr="003C0C6B" w:rsidRDefault="003C0C6B" w:rsidP="001B4717">
            <w:pPr>
              <w:snapToGrid w:val="0"/>
            </w:pPr>
            <w:r w:rsidRPr="003C0C6B">
              <w:rPr>
                <w:sz w:val="22"/>
                <w:szCs w:val="22"/>
              </w:rPr>
              <w:t>– charakteryzuje najbardziej znane przykłady sztuki egipskiej (Sfinks, Dolina Królów, grobowiec Tutenchamona, popiersie Neferetiti), piramidy w Gizie, świątynia Abu Simbel</w:t>
            </w:r>
          </w:p>
        </w:tc>
      </w:tr>
      <w:tr w:rsidR="003C0C6B" w:rsidRPr="003C0C6B" w:rsidTr="001B4717">
        <w:trPr>
          <w:trHeight w:val="1408"/>
        </w:trPr>
        <w:tc>
          <w:tcPr>
            <w:tcW w:w="1592" w:type="dxa"/>
            <w:tcBorders>
              <w:top w:val="single" w:sz="4" w:space="0" w:color="auto"/>
              <w:left w:val="single" w:sz="4" w:space="0" w:color="auto"/>
              <w:bottom w:val="single" w:sz="4" w:space="0" w:color="auto"/>
            </w:tcBorders>
          </w:tcPr>
          <w:p w:rsidR="003C0C6B" w:rsidRPr="003C0C6B" w:rsidRDefault="003C0C6B" w:rsidP="001B4717">
            <w:pPr>
              <w:autoSpaceDE w:val="0"/>
              <w:autoSpaceDN w:val="0"/>
              <w:adjustRightInd w:val="0"/>
            </w:pPr>
            <w:r w:rsidRPr="003C0C6B">
              <w:rPr>
                <w:sz w:val="22"/>
                <w:szCs w:val="22"/>
              </w:rPr>
              <w:t>4. W starożytnym Izraelu</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judaizm jako przykład religii monoteistycznej</w:t>
            </w:r>
          </w:p>
          <w:p w:rsidR="003C0C6B" w:rsidRPr="003C0C6B" w:rsidRDefault="003C0C6B" w:rsidP="001B4717">
            <w:r w:rsidRPr="003C0C6B">
              <w:rPr>
                <w:sz w:val="22"/>
                <w:szCs w:val="22"/>
              </w:rPr>
              <w:sym w:font="Symbol" w:char="F0B7"/>
            </w:r>
            <w:r w:rsidRPr="003C0C6B">
              <w:rPr>
                <w:sz w:val="22"/>
                <w:szCs w:val="22"/>
              </w:rPr>
              <w:t>biblijne dzieje Izraelitów</w:t>
            </w:r>
          </w:p>
          <w:p w:rsidR="003C0C6B" w:rsidRPr="003C0C6B" w:rsidRDefault="003C0C6B" w:rsidP="001B4717">
            <w:r w:rsidRPr="003C0C6B">
              <w:rPr>
                <w:sz w:val="22"/>
                <w:szCs w:val="22"/>
              </w:rPr>
              <w:sym w:font="Symbol" w:char="F0B7"/>
            </w:r>
            <w:r w:rsidRPr="003C0C6B">
              <w:rPr>
                <w:sz w:val="22"/>
                <w:szCs w:val="22"/>
              </w:rPr>
              <w:t>Dekalog i Tora</w:t>
            </w:r>
          </w:p>
          <w:p w:rsidR="003C0C6B" w:rsidRPr="003C0C6B" w:rsidRDefault="003C0C6B" w:rsidP="001B4717">
            <w:r w:rsidRPr="003C0C6B">
              <w:rPr>
                <w:sz w:val="22"/>
                <w:szCs w:val="22"/>
              </w:rPr>
              <w:sym w:font="Symbol" w:char="F0B7"/>
            </w:r>
            <w:r w:rsidRPr="003C0C6B">
              <w:rPr>
                <w:sz w:val="22"/>
                <w:szCs w:val="22"/>
              </w:rPr>
              <w:t>postaci biblijne: Abraham, Mojżesz, Dawid, Salomon</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judaizm</w:t>
            </w:r>
            <w:r w:rsidRPr="003C0C6B">
              <w:rPr>
                <w:sz w:val="22"/>
                <w:szCs w:val="22"/>
              </w:rPr>
              <w:t xml:space="preserve">, </w:t>
            </w:r>
            <w:r w:rsidRPr="003C0C6B">
              <w:rPr>
                <w:i/>
                <w:sz w:val="22"/>
                <w:szCs w:val="22"/>
              </w:rPr>
              <w:t>Tora</w:t>
            </w:r>
            <w:r w:rsidRPr="003C0C6B">
              <w:rPr>
                <w:sz w:val="22"/>
                <w:szCs w:val="22"/>
              </w:rPr>
              <w:t xml:space="preserve">, </w:t>
            </w:r>
            <w:r w:rsidRPr="003C0C6B">
              <w:rPr>
                <w:i/>
                <w:sz w:val="22"/>
                <w:szCs w:val="22"/>
              </w:rPr>
              <w:t>Jahwe</w:t>
            </w:r>
            <w:r w:rsidRPr="003C0C6B">
              <w:rPr>
                <w:sz w:val="22"/>
                <w:szCs w:val="22"/>
              </w:rPr>
              <w:t xml:space="preserve">, </w:t>
            </w:r>
            <w:r w:rsidRPr="003C0C6B">
              <w:rPr>
                <w:i/>
                <w:sz w:val="22"/>
                <w:szCs w:val="22"/>
              </w:rPr>
              <w:t>Dekalog</w:t>
            </w:r>
            <w:r w:rsidRPr="003C0C6B">
              <w:rPr>
                <w:sz w:val="22"/>
                <w:szCs w:val="22"/>
              </w:rPr>
              <w:t xml:space="preserve">, </w:t>
            </w:r>
            <w:r w:rsidRPr="003C0C6B">
              <w:rPr>
                <w:i/>
                <w:sz w:val="22"/>
                <w:szCs w:val="22"/>
              </w:rPr>
              <w:t>Mesjasz</w:t>
            </w:r>
            <w:r w:rsidRPr="003C0C6B">
              <w:rPr>
                <w:sz w:val="22"/>
                <w:szCs w:val="22"/>
              </w:rPr>
              <w:t xml:space="preserve">, </w:t>
            </w:r>
            <w:r w:rsidRPr="003C0C6B">
              <w:rPr>
                <w:i/>
                <w:sz w:val="22"/>
                <w:szCs w:val="22"/>
              </w:rPr>
              <w:t>synagoga</w:t>
            </w:r>
            <w:r w:rsidRPr="003C0C6B">
              <w:rPr>
                <w:sz w:val="22"/>
                <w:szCs w:val="22"/>
              </w:rPr>
              <w:t xml:space="preserve">, </w:t>
            </w:r>
            <w:r w:rsidRPr="003C0C6B">
              <w:rPr>
                <w:i/>
                <w:sz w:val="22"/>
                <w:szCs w:val="22"/>
              </w:rPr>
              <w:t>Mesjasz</w:t>
            </w:r>
            <w:r w:rsidRPr="003C0C6B">
              <w:rPr>
                <w:sz w:val="22"/>
                <w:szCs w:val="22"/>
              </w:rPr>
              <w:t xml:space="preserve">, </w:t>
            </w:r>
            <w:r w:rsidRPr="003C0C6B">
              <w:rPr>
                <w:i/>
                <w:sz w:val="22"/>
                <w:szCs w:val="22"/>
              </w:rPr>
              <w:t>Ziemia Obiecana</w:t>
            </w:r>
            <w:r w:rsidRPr="003C0C6B">
              <w:rPr>
                <w:sz w:val="22"/>
                <w:szCs w:val="22"/>
              </w:rPr>
              <w:t xml:space="preserve">, </w:t>
            </w:r>
            <w:r w:rsidRPr="003C0C6B">
              <w:rPr>
                <w:i/>
                <w:sz w:val="22"/>
                <w:szCs w:val="22"/>
              </w:rPr>
              <w:t>Arka Przymierza</w:t>
            </w:r>
            <w:r w:rsidRPr="003C0C6B">
              <w:rPr>
                <w:sz w:val="22"/>
                <w:szCs w:val="22"/>
              </w:rPr>
              <w:t xml:space="preserve">, </w:t>
            </w:r>
            <w:r w:rsidRPr="003C0C6B">
              <w:rPr>
                <w:i/>
                <w:sz w:val="22"/>
                <w:szCs w:val="22"/>
              </w:rPr>
              <w:t>monoteizm</w:t>
            </w:r>
            <w:r w:rsidRPr="003C0C6B">
              <w:rPr>
                <w:sz w:val="22"/>
                <w:szCs w:val="22"/>
              </w:rPr>
              <w:t xml:space="preserve">, </w:t>
            </w:r>
            <w:r w:rsidRPr="003C0C6B">
              <w:rPr>
                <w:i/>
                <w:sz w:val="22"/>
                <w:szCs w:val="22"/>
              </w:rPr>
              <w:t>plemię</w:t>
            </w:r>
            <w:r w:rsidRPr="003C0C6B">
              <w:rPr>
                <w:sz w:val="22"/>
                <w:szCs w:val="22"/>
              </w:rPr>
              <w:t xml:space="preserve">, </w:t>
            </w:r>
            <w:r w:rsidRPr="003C0C6B">
              <w:rPr>
                <w:i/>
                <w:sz w:val="22"/>
                <w:szCs w:val="22"/>
              </w:rPr>
              <w:t>Palestyna</w:t>
            </w:r>
            <w:r w:rsidRPr="003C0C6B">
              <w:rPr>
                <w:sz w:val="22"/>
                <w:szCs w:val="22"/>
              </w:rPr>
              <w:t xml:space="preserve">, </w:t>
            </w:r>
            <w:r w:rsidRPr="003C0C6B">
              <w:rPr>
                <w:i/>
                <w:sz w:val="22"/>
                <w:szCs w:val="22"/>
              </w:rPr>
              <w:t>prorok</w:t>
            </w:r>
            <w:r w:rsidRPr="003C0C6B">
              <w:rPr>
                <w:sz w:val="22"/>
                <w:szCs w:val="22"/>
              </w:rPr>
              <w:t xml:space="preserve">, </w:t>
            </w:r>
            <w:r w:rsidRPr="003C0C6B">
              <w:rPr>
                <w:i/>
                <w:sz w:val="22"/>
                <w:szCs w:val="22"/>
              </w:rPr>
              <w:t>Świątynia Jerozolimska</w:t>
            </w:r>
          </w:p>
        </w:tc>
        <w:tc>
          <w:tcPr>
            <w:tcW w:w="2267" w:type="dxa"/>
            <w:tcBorders>
              <w:top w:val="single" w:sz="4" w:space="0" w:color="000000"/>
              <w:left w:val="single" w:sz="4" w:space="0" w:color="000000"/>
              <w:bottom w:val="single" w:sz="4" w:space="0" w:color="auto"/>
              <w:right w:val="nil"/>
            </w:tcBorders>
          </w:tcPr>
          <w:p w:rsidR="003C0C6B" w:rsidRPr="003C0C6B" w:rsidRDefault="003C0C6B" w:rsidP="001B4717">
            <w:pPr>
              <w:pStyle w:val="Pa11"/>
              <w:spacing w:line="240" w:lineRule="auto"/>
              <w:rPr>
                <w:rStyle w:val="A13"/>
                <w:rFonts w:ascii="Times New Roman" w:hAnsi="Times New Roman" w:cs="Times New Roman"/>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sz w:val="22"/>
                <w:szCs w:val="22"/>
              </w:rPr>
              <w:t>Tora</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sz w:val="22"/>
                <w:szCs w:val="22"/>
              </w:rPr>
              <w:t>Żydzi</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sz w:val="22"/>
                <w:szCs w:val="22"/>
              </w:rPr>
              <w:t>Dekalog</w:t>
            </w:r>
          </w:p>
          <w:p w:rsidR="003C0C6B" w:rsidRPr="003C0C6B" w:rsidRDefault="003C0C6B" w:rsidP="001B4717">
            <w:r w:rsidRPr="003C0C6B">
              <w:rPr>
                <w:sz w:val="22"/>
                <w:szCs w:val="22"/>
              </w:rPr>
              <w:t>– wyjaśnia, o czym opowiada Biblia</w:t>
            </w:r>
          </w:p>
          <w:p w:rsidR="003C0C6B" w:rsidRPr="003C0C6B" w:rsidRDefault="003C0C6B" w:rsidP="001B4717">
            <w:r w:rsidRPr="003C0C6B">
              <w:rPr>
                <w:sz w:val="22"/>
                <w:szCs w:val="22"/>
              </w:rPr>
              <w:t>– wymienia najważniejsze postaci biblijne związane z dziejami Żydów</w:t>
            </w:r>
          </w:p>
          <w:p w:rsidR="003C0C6B" w:rsidRPr="003C0C6B" w:rsidRDefault="003C0C6B" w:rsidP="001B4717"/>
        </w:tc>
        <w:tc>
          <w:tcPr>
            <w:tcW w:w="2409" w:type="dxa"/>
            <w:gridSpan w:val="2"/>
            <w:tcBorders>
              <w:top w:val="single" w:sz="4" w:space="0" w:color="000000"/>
              <w:left w:val="single" w:sz="4" w:space="0" w:color="000000"/>
              <w:bottom w:val="single" w:sz="4" w:space="0" w:color="auto"/>
              <w:right w:val="nil"/>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poprawnie posługuje się terminami: </w:t>
            </w:r>
            <w:r w:rsidRPr="003C0C6B">
              <w:rPr>
                <w:i/>
                <w:iCs/>
                <w:sz w:val="22"/>
                <w:szCs w:val="22"/>
              </w:rPr>
              <w:t>judaizm</w:t>
            </w:r>
            <w:r w:rsidRPr="003C0C6B">
              <w:rPr>
                <w:iCs/>
                <w:sz w:val="22"/>
                <w:szCs w:val="22"/>
              </w:rPr>
              <w:t>,</w:t>
            </w:r>
            <w:r w:rsidRPr="003C0C6B">
              <w:rPr>
                <w:i/>
                <w:iCs/>
                <w:sz w:val="22"/>
                <w:szCs w:val="22"/>
              </w:rPr>
              <w:t xml:space="preserve"> Tora</w:t>
            </w:r>
            <w:r w:rsidRPr="003C0C6B">
              <w:rPr>
                <w:iCs/>
                <w:sz w:val="22"/>
                <w:szCs w:val="22"/>
              </w:rPr>
              <w:t>,</w:t>
            </w:r>
            <w:r w:rsidRPr="003C0C6B">
              <w:rPr>
                <w:i/>
                <w:iCs/>
                <w:sz w:val="22"/>
                <w:szCs w:val="22"/>
              </w:rPr>
              <w:t xml:space="preserve"> Jahwe</w:t>
            </w:r>
            <w:r w:rsidRPr="003C0C6B">
              <w:rPr>
                <w:iCs/>
                <w:sz w:val="22"/>
                <w:szCs w:val="22"/>
              </w:rPr>
              <w:t xml:space="preserve">, </w:t>
            </w:r>
            <w:r w:rsidRPr="003C0C6B">
              <w:rPr>
                <w:i/>
                <w:iCs/>
                <w:sz w:val="22"/>
                <w:szCs w:val="22"/>
              </w:rPr>
              <w:t>Dekalog</w:t>
            </w:r>
            <w:r w:rsidRPr="003C0C6B">
              <w:rPr>
                <w:iCs/>
                <w:sz w:val="22"/>
                <w:szCs w:val="22"/>
              </w:rPr>
              <w:t>,</w:t>
            </w:r>
            <w:r w:rsidRPr="003C0C6B">
              <w:rPr>
                <w:i/>
                <w:iCs/>
                <w:sz w:val="22"/>
                <w:szCs w:val="22"/>
              </w:rPr>
              <w:t xml:space="preserve"> Mesjasz</w:t>
            </w:r>
            <w:r w:rsidRPr="003C0C6B">
              <w:rPr>
                <w:iCs/>
                <w:sz w:val="22"/>
                <w:szCs w:val="22"/>
              </w:rPr>
              <w:t xml:space="preserve">, </w:t>
            </w:r>
            <w:r w:rsidRPr="003C0C6B">
              <w:rPr>
                <w:i/>
                <w:iCs/>
                <w:sz w:val="22"/>
                <w:szCs w:val="22"/>
              </w:rPr>
              <w:t>synagoga</w:t>
            </w:r>
            <w:r w:rsidRPr="003C0C6B">
              <w:rPr>
                <w:iCs/>
                <w:sz w:val="22"/>
                <w:szCs w:val="22"/>
              </w:rPr>
              <w:t>,</w:t>
            </w:r>
            <w:r w:rsidRPr="003C0C6B">
              <w:rPr>
                <w:i/>
                <w:iCs/>
                <w:sz w:val="22"/>
                <w:szCs w:val="22"/>
              </w:rPr>
              <w:t xml:space="preserve"> Mesjasz</w:t>
            </w:r>
            <w:r w:rsidRPr="003C0C6B">
              <w:rPr>
                <w:iCs/>
                <w:sz w:val="22"/>
                <w:szCs w:val="22"/>
              </w:rPr>
              <w:t>,</w:t>
            </w:r>
            <w:r w:rsidRPr="003C0C6B">
              <w:rPr>
                <w:i/>
                <w:iCs/>
                <w:sz w:val="22"/>
                <w:szCs w:val="22"/>
              </w:rPr>
              <w:t xml:space="preserve"> Ziemia Obiecana</w:t>
            </w:r>
            <w:r w:rsidRPr="003C0C6B">
              <w:rPr>
                <w:iCs/>
                <w:sz w:val="22"/>
                <w:szCs w:val="22"/>
              </w:rPr>
              <w:t>,</w:t>
            </w:r>
            <w:r w:rsidRPr="003C0C6B">
              <w:rPr>
                <w:i/>
                <w:iCs/>
                <w:sz w:val="22"/>
                <w:szCs w:val="22"/>
              </w:rPr>
              <w:t xml:space="preserve"> Arka Przymierza</w:t>
            </w:r>
            <w:r w:rsidRPr="003C0C6B">
              <w:rPr>
                <w:iCs/>
                <w:sz w:val="22"/>
                <w:szCs w:val="22"/>
              </w:rPr>
              <w:t>,</w:t>
            </w:r>
            <w:r w:rsidRPr="003C0C6B">
              <w:rPr>
                <w:i/>
                <w:iCs/>
                <w:sz w:val="22"/>
                <w:szCs w:val="22"/>
              </w:rPr>
              <w:t xml:space="preserve"> monoteizm</w:t>
            </w:r>
            <w:r w:rsidRPr="003C0C6B">
              <w:rPr>
                <w:iCs/>
                <w:sz w:val="22"/>
                <w:szCs w:val="22"/>
              </w:rPr>
              <w:t>,</w:t>
            </w:r>
            <w:r w:rsidRPr="003C0C6B">
              <w:rPr>
                <w:i/>
                <w:iCs/>
                <w:sz w:val="22"/>
                <w:szCs w:val="22"/>
              </w:rPr>
              <w:t xml:space="preserve"> plemię</w:t>
            </w:r>
            <w:r w:rsidRPr="003C0C6B">
              <w:rPr>
                <w:iCs/>
                <w:sz w:val="22"/>
                <w:szCs w:val="22"/>
              </w:rPr>
              <w:t>,</w:t>
            </w:r>
            <w:r w:rsidRPr="003C0C6B">
              <w:rPr>
                <w:i/>
                <w:iCs/>
                <w:sz w:val="22"/>
                <w:szCs w:val="22"/>
              </w:rPr>
              <w:t xml:space="preserve"> Palestyna</w:t>
            </w:r>
            <w:r w:rsidRPr="003C0C6B">
              <w:rPr>
                <w:iCs/>
                <w:sz w:val="22"/>
                <w:szCs w:val="22"/>
              </w:rPr>
              <w:t>,</w:t>
            </w:r>
            <w:r w:rsidRPr="003C0C6B">
              <w:rPr>
                <w:i/>
                <w:iCs/>
                <w:sz w:val="22"/>
                <w:szCs w:val="22"/>
              </w:rPr>
              <w:t xml:space="preserve"> prorok, Świątynia Jerozolimska</w:t>
            </w:r>
          </w:p>
          <w:p w:rsidR="003C0C6B" w:rsidRPr="003C0C6B" w:rsidRDefault="003C0C6B" w:rsidP="001B4717">
            <w:r w:rsidRPr="003C0C6B">
              <w:rPr>
                <w:sz w:val="22"/>
                <w:szCs w:val="22"/>
              </w:rPr>
              <w:t>– wskazuje na mapie: Palestynę, Jerozolimę</w:t>
            </w:r>
          </w:p>
          <w:p w:rsidR="003C0C6B" w:rsidRPr="003C0C6B" w:rsidRDefault="003C0C6B" w:rsidP="001B4717">
            <w:pPr>
              <w:pStyle w:val="Bezodstpw"/>
              <w:rPr>
                <w:rFonts w:eastAsia="Arial Unicode MS"/>
                <w:sz w:val="22"/>
                <w:szCs w:val="22"/>
              </w:rPr>
            </w:pPr>
            <w:r w:rsidRPr="003C0C6B">
              <w:rPr>
                <w:i/>
                <w:iCs/>
                <w:sz w:val="22"/>
                <w:szCs w:val="22"/>
              </w:rPr>
              <w:t>–</w:t>
            </w:r>
            <w:r w:rsidRPr="003C0C6B">
              <w:rPr>
                <w:rFonts w:eastAsia="Arial Unicode MS"/>
                <w:sz w:val="22"/>
                <w:szCs w:val="22"/>
              </w:rPr>
              <w:t>wyjaśnia różnicę pomiędzy politeizmem a monoteizmem</w:t>
            </w:r>
          </w:p>
          <w:p w:rsidR="003C0C6B" w:rsidRPr="003C0C6B" w:rsidRDefault="003C0C6B" w:rsidP="001B4717"/>
          <w:p w:rsidR="003C0C6B" w:rsidRPr="003C0C6B" w:rsidRDefault="003C0C6B" w:rsidP="001B4717"/>
        </w:tc>
        <w:tc>
          <w:tcPr>
            <w:tcW w:w="2125" w:type="dxa"/>
            <w:tcBorders>
              <w:top w:val="single" w:sz="4" w:space="0" w:color="000000"/>
              <w:left w:val="single" w:sz="4" w:space="0" w:color="000000"/>
              <w:bottom w:val="single" w:sz="4" w:space="0" w:color="auto"/>
              <w:right w:val="nil"/>
            </w:tcBorders>
          </w:tcPr>
          <w:p w:rsidR="003C0C6B" w:rsidRPr="003C0C6B" w:rsidRDefault="003C0C6B" w:rsidP="001B4717">
            <w:pPr>
              <w:pStyle w:val="Bezodstpw"/>
              <w:rPr>
                <w:rFonts w:eastAsia="Arial Unicode MS"/>
                <w:sz w:val="22"/>
                <w:szCs w:val="22"/>
              </w:rPr>
            </w:pPr>
            <w:r w:rsidRPr="003C0C6B">
              <w:rPr>
                <w:sz w:val="22"/>
                <w:szCs w:val="22"/>
              </w:rPr>
              <w:t xml:space="preserve">– opisuje główne etapy historii Izraelitów </w:t>
            </w:r>
          </w:p>
          <w:p w:rsidR="003C0C6B" w:rsidRPr="003C0C6B" w:rsidRDefault="003C0C6B" w:rsidP="001B4717">
            <w:pPr>
              <w:pStyle w:val="Bezodstpw"/>
              <w:rPr>
                <w:rFonts w:eastAsia="Arial Unicode MS"/>
                <w:sz w:val="22"/>
                <w:szCs w:val="22"/>
              </w:rPr>
            </w:pPr>
            <w:r w:rsidRPr="003C0C6B">
              <w:rPr>
                <w:rFonts w:eastAsia="Arial Unicode MS"/>
                <w:sz w:val="22"/>
                <w:szCs w:val="22"/>
              </w:rPr>
              <w:t>– charakteryzuje judaizm</w:t>
            </w:r>
          </w:p>
          <w:p w:rsidR="003C0C6B" w:rsidRPr="003C0C6B" w:rsidRDefault="003C0C6B" w:rsidP="001B4717">
            <w:pPr>
              <w:pStyle w:val="Bezodstpw"/>
              <w:rPr>
                <w:rFonts w:eastAsia="Arial Unicode MS"/>
                <w:sz w:val="22"/>
                <w:szCs w:val="22"/>
              </w:rPr>
            </w:pPr>
            <w:r w:rsidRPr="003C0C6B">
              <w:rPr>
                <w:rFonts w:eastAsia="Arial Unicode MS"/>
                <w:sz w:val="22"/>
                <w:szCs w:val="22"/>
              </w:rPr>
              <w:t>– porównuje wierzenia Egiptu oraz Izraela</w:t>
            </w:r>
          </w:p>
          <w:p w:rsidR="003C0C6B" w:rsidRPr="003C0C6B" w:rsidRDefault="003C0C6B" w:rsidP="001B4717"/>
          <w:p w:rsidR="003C0C6B" w:rsidRPr="003C0C6B" w:rsidRDefault="003C0C6B" w:rsidP="001B4717"/>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snapToGrid w:val="0"/>
            </w:pPr>
            <w:r w:rsidRPr="003C0C6B">
              <w:rPr>
                <w:sz w:val="22"/>
                <w:szCs w:val="22"/>
              </w:rPr>
              <w:t>– charakteryzuje dokonania najważniejszych przywódców religijnych i politycznych Izraela (Abraham, Mojżesz, Dawid, Salomon)</w:t>
            </w:r>
          </w:p>
          <w:p w:rsidR="003C0C6B" w:rsidRPr="003C0C6B" w:rsidRDefault="003C0C6B" w:rsidP="001B4717">
            <w:pPr>
              <w:widowControl w:val="0"/>
              <w:autoSpaceDE w:val="0"/>
              <w:autoSpaceDN w:val="0"/>
            </w:pPr>
            <w:r w:rsidRPr="003C0C6B">
              <w:rPr>
                <w:sz w:val="22"/>
                <w:szCs w:val="22"/>
              </w:rPr>
              <w:t>– wskazuje na podobieństwa i różnice pomiędzy judaizmem a chrześcijaństwem</w:t>
            </w:r>
          </w:p>
          <w:p w:rsidR="003C0C6B" w:rsidRPr="003C0C6B" w:rsidRDefault="003C0C6B" w:rsidP="001B4717">
            <w:pPr>
              <w:widowControl w:val="0"/>
              <w:autoSpaceDE w:val="0"/>
              <w:autoSpaceDN w:val="0"/>
            </w:pP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autoSpaceDE w:val="0"/>
              <w:autoSpaceDN w:val="0"/>
            </w:pPr>
            <w:r w:rsidRPr="003C0C6B">
              <w:rPr>
                <w:sz w:val="22"/>
                <w:szCs w:val="22"/>
              </w:rPr>
              <w:t xml:space="preserve">– wyjaśnia terminy: </w:t>
            </w:r>
            <w:r w:rsidRPr="003C0C6B">
              <w:rPr>
                <w:i/>
                <w:sz w:val="22"/>
                <w:szCs w:val="22"/>
              </w:rPr>
              <w:t>synagoga</w:t>
            </w:r>
            <w:r w:rsidRPr="003C0C6B">
              <w:rPr>
                <w:sz w:val="22"/>
                <w:szCs w:val="22"/>
              </w:rPr>
              <w:t>,</w:t>
            </w:r>
            <w:r w:rsidRPr="003C0C6B">
              <w:rPr>
                <w:i/>
                <w:sz w:val="22"/>
                <w:szCs w:val="22"/>
              </w:rPr>
              <w:t>rabin</w:t>
            </w:r>
          </w:p>
          <w:p w:rsidR="003C0C6B" w:rsidRPr="003C0C6B" w:rsidRDefault="003C0C6B" w:rsidP="001B4717">
            <w:pPr>
              <w:widowControl w:val="0"/>
              <w:autoSpaceDE w:val="0"/>
              <w:autoSpaceDN w:val="0"/>
            </w:pPr>
            <w:r w:rsidRPr="003C0C6B">
              <w:rPr>
                <w:sz w:val="22"/>
                <w:szCs w:val="22"/>
              </w:rPr>
              <w:t>– podaje przykład synagogi we współczesnej Polsce</w:t>
            </w:r>
          </w:p>
        </w:tc>
      </w:tr>
      <w:tr w:rsidR="003C0C6B" w:rsidRPr="003C0C6B" w:rsidTr="001B4717">
        <w:trPr>
          <w:trHeight w:val="2551"/>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5. Cywilizacje Indii i Chin</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osiągnięcia cywilizacyjne Dalekiego Wschodu </w:t>
            </w:r>
          </w:p>
          <w:p w:rsidR="003C0C6B" w:rsidRPr="003C0C6B" w:rsidRDefault="003C0C6B" w:rsidP="001B4717">
            <w:r w:rsidRPr="003C0C6B">
              <w:rPr>
                <w:sz w:val="22"/>
                <w:szCs w:val="22"/>
              </w:rPr>
              <w:sym w:font="Symbol" w:char="F0B7"/>
            </w:r>
            <w:r w:rsidRPr="003C0C6B">
              <w:rPr>
                <w:sz w:val="22"/>
                <w:szCs w:val="22"/>
              </w:rPr>
              <w:t>system kastowy w Indiach</w:t>
            </w:r>
          </w:p>
          <w:p w:rsidR="003C0C6B" w:rsidRPr="003C0C6B" w:rsidRDefault="003C0C6B" w:rsidP="001B4717">
            <w:r w:rsidRPr="003C0C6B">
              <w:rPr>
                <w:sz w:val="22"/>
                <w:szCs w:val="22"/>
              </w:rPr>
              <w:sym w:font="Symbol" w:char="F0B7"/>
            </w:r>
            <w:r w:rsidRPr="003C0C6B">
              <w:rPr>
                <w:sz w:val="22"/>
                <w:szCs w:val="22"/>
              </w:rPr>
              <w:t>cywilizacja Doliny Indusu</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 xml:space="preserve">terminy: </w:t>
            </w:r>
            <w:r w:rsidRPr="003C0C6B">
              <w:rPr>
                <w:i/>
                <w:sz w:val="22"/>
                <w:szCs w:val="22"/>
              </w:rPr>
              <w:t>Daleki Wschód</w:t>
            </w:r>
            <w:r w:rsidRPr="003C0C6B">
              <w:rPr>
                <w:sz w:val="22"/>
                <w:szCs w:val="22"/>
              </w:rPr>
              <w:t xml:space="preserve">, </w:t>
            </w:r>
            <w:r w:rsidRPr="003C0C6B">
              <w:rPr>
                <w:i/>
                <w:sz w:val="22"/>
                <w:szCs w:val="22"/>
              </w:rPr>
              <w:t>Ariowie</w:t>
            </w:r>
            <w:r w:rsidRPr="003C0C6B">
              <w:rPr>
                <w:sz w:val="22"/>
                <w:szCs w:val="22"/>
              </w:rPr>
              <w:t xml:space="preserve">, </w:t>
            </w:r>
            <w:r w:rsidRPr="003C0C6B">
              <w:rPr>
                <w:i/>
                <w:sz w:val="22"/>
                <w:szCs w:val="22"/>
              </w:rPr>
              <w:t>kasta</w:t>
            </w:r>
            <w:r w:rsidRPr="003C0C6B">
              <w:rPr>
                <w:sz w:val="22"/>
                <w:szCs w:val="22"/>
              </w:rPr>
              <w:t xml:space="preserve">, </w:t>
            </w:r>
            <w:r w:rsidRPr="003C0C6B">
              <w:rPr>
                <w:i/>
                <w:sz w:val="22"/>
                <w:szCs w:val="22"/>
              </w:rPr>
              <w:t>hinduizm</w:t>
            </w:r>
            <w:r w:rsidRPr="003C0C6B">
              <w:rPr>
                <w:sz w:val="22"/>
                <w:szCs w:val="22"/>
              </w:rPr>
              <w:t xml:space="preserve">, </w:t>
            </w:r>
            <w:r w:rsidRPr="003C0C6B">
              <w:rPr>
                <w:i/>
                <w:sz w:val="22"/>
                <w:szCs w:val="22"/>
              </w:rPr>
              <w:t>Wielki Mur Chiński</w:t>
            </w:r>
            <w:r w:rsidRPr="003C0C6B">
              <w:rPr>
                <w:sz w:val="22"/>
                <w:szCs w:val="22"/>
              </w:rPr>
              <w:t xml:space="preserve">, </w:t>
            </w:r>
            <w:r w:rsidRPr="003C0C6B">
              <w:rPr>
                <w:i/>
                <w:sz w:val="22"/>
                <w:szCs w:val="22"/>
              </w:rPr>
              <w:t>Jedwabny Szlak</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i/>
                <w:sz w:val="22"/>
                <w:szCs w:val="22"/>
              </w:rPr>
            </w:pPr>
            <w:r w:rsidRPr="003C0C6B">
              <w:rPr>
                <w:rStyle w:val="A14"/>
                <w:rFonts w:cs="Times New Roman"/>
                <w:sz w:val="22"/>
                <w:szCs w:val="22"/>
              </w:rPr>
              <w:t xml:space="preserve">– </w:t>
            </w:r>
            <w:r w:rsidRPr="003C0C6B">
              <w:rPr>
                <w:rStyle w:val="A13"/>
                <w:rFonts w:cs="Times New Roman"/>
                <w:sz w:val="22"/>
                <w:szCs w:val="22"/>
              </w:rPr>
              <w:t xml:space="preserve">przy pomocy nauczyciela posługuje się terminami: </w:t>
            </w:r>
            <w:r w:rsidRPr="003C0C6B">
              <w:rPr>
                <w:rStyle w:val="A13"/>
                <w:rFonts w:cs="Times New Roman"/>
                <w:i/>
                <w:sz w:val="22"/>
                <w:szCs w:val="22"/>
              </w:rPr>
              <w:t>Daleki Wschód</w:t>
            </w:r>
            <w:r w:rsidRPr="003C0C6B">
              <w:rPr>
                <w:rStyle w:val="A13"/>
                <w:rFonts w:cs="Times New Roman"/>
                <w:sz w:val="22"/>
                <w:szCs w:val="22"/>
              </w:rPr>
              <w:t xml:space="preserve">, </w:t>
            </w:r>
            <w:r w:rsidRPr="003C0C6B">
              <w:rPr>
                <w:rStyle w:val="A13"/>
                <w:rFonts w:cs="Times New Roman"/>
                <w:i/>
                <w:sz w:val="22"/>
                <w:szCs w:val="22"/>
              </w:rPr>
              <w:t>Wielki Mur Chiński</w:t>
            </w:r>
          </w:p>
          <w:p w:rsidR="003C0C6B" w:rsidRPr="003C0C6B" w:rsidRDefault="003C0C6B" w:rsidP="001B4717">
            <w:r w:rsidRPr="003C0C6B">
              <w:rPr>
                <w:rStyle w:val="A13"/>
                <w:rFonts w:cs="Times New Roman"/>
                <w:sz w:val="22"/>
                <w:szCs w:val="22"/>
              </w:rPr>
              <w:t xml:space="preserve">– </w:t>
            </w:r>
            <w:r w:rsidRPr="003C0C6B">
              <w:rPr>
                <w:sz w:val="22"/>
                <w:szCs w:val="22"/>
              </w:rPr>
              <w:t>wskazuje na mapie: Indie, Chiny</w:t>
            </w:r>
          </w:p>
          <w:p w:rsidR="003C0C6B" w:rsidRPr="003C0C6B" w:rsidRDefault="003C0C6B" w:rsidP="001B4717">
            <w:r w:rsidRPr="003C0C6B">
              <w:rPr>
                <w:sz w:val="22"/>
                <w:szCs w:val="22"/>
              </w:rPr>
              <w:t>– przy pomocy nauczyciele wyjaśnia, dlaczego jedwab i porcelana były towarami poszukiwanymi na Zachodzie</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w:t>
            </w:r>
            <w:r w:rsidRPr="003C0C6B">
              <w:rPr>
                <w:rStyle w:val="A13"/>
                <w:rFonts w:cs="Times New Roman"/>
                <w:sz w:val="22"/>
                <w:szCs w:val="22"/>
              </w:rPr>
              <w:t xml:space="preserve">poprawnie posługuje się terminami: </w:t>
            </w:r>
            <w:r w:rsidRPr="003C0C6B">
              <w:rPr>
                <w:i/>
                <w:sz w:val="22"/>
                <w:szCs w:val="22"/>
              </w:rPr>
              <w:t>Daleki Wschód</w:t>
            </w:r>
            <w:r w:rsidRPr="003C0C6B">
              <w:rPr>
                <w:sz w:val="22"/>
                <w:szCs w:val="22"/>
              </w:rPr>
              <w:t xml:space="preserve">, </w:t>
            </w:r>
            <w:r w:rsidRPr="003C0C6B">
              <w:rPr>
                <w:i/>
                <w:sz w:val="22"/>
                <w:szCs w:val="22"/>
              </w:rPr>
              <w:t>Ariowie</w:t>
            </w:r>
            <w:r w:rsidRPr="003C0C6B">
              <w:rPr>
                <w:sz w:val="22"/>
                <w:szCs w:val="22"/>
              </w:rPr>
              <w:t xml:space="preserve">, </w:t>
            </w:r>
            <w:r w:rsidRPr="003C0C6B">
              <w:rPr>
                <w:i/>
                <w:sz w:val="22"/>
                <w:szCs w:val="22"/>
              </w:rPr>
              <w:t>kasta</w:t>
            </w:r>
            <w:r w:rsidRPr="003C0C6B">
              <w:rPr>
                <w:sz w:val="22"/>
                <w:szCs w:val="22"/>
              </w:rPr>
              <w:t xml:space="preserve">, </w:t>
            </w:r>
            <w:r w:rsidRPr="003C0C6B">
              <w:rPr>
                <w:i/>
                <w:sz w:val="22"/>
                <w:szCs w:val="22"/>
              </w:rPr>
              <w:t>hinduizm</w:t>
            </w:r>
            <w:r w:rsidRPr="003C0C6B">
              <w:rPr>
                <w:sz w:val="22"/>
                <w:szCs w:val="22"/>
              </w:rPr>
              <w:t xml:space="preserve">, </w:t>
            </w:r>
            <w:r w:rsidRPr="003C0C6B">
              <w:rPr>
                <w:i/>
                <w:sz w:val="22"/>
                <w:szCs w:val="22"/>
              </w:rPr>
              <w:t>Wielki Mur Chiński</w:t>
            </w:r>
            <w:r w:rsidRPr="003C0C6B">
              <w:rPr>
                <w:sz w:val="22"/>
                <w:szCs w:val="22"/>
              </w:rPr>
              <w:t xml:space="preserve">, </w:t>
            </w:r>
            <w:r w:rsidRPr="003C0C6B">
              <w:rPr>
                <w:i/>
                <w:sz w:val="22"/>
                <w:szCs w:val="22"/>
              </w:rPr>
              <w:t>Jedwabny Szlak</w:t>
            </w:r>
          </w:p>
          <w:p w:rsidR="003C0C6B" w:rsidRPr="003C0C6B" w:rsidRDefault="003C0C6B" w:rsidP="001B4717">
            <w:pPr>
              <w:pStyle w:val="Bezodstpw"/>
              <w:rPr>
                <w:sz w:val="22"/>
                <w:szCs w:val="22"/>
              </w:rPr>
            </w:pPr>
            <w:r w:rsidRPr="003C0C6B">
              <w:rPr>
                <w:sz w:val="22"/>
                <w:szCs w:val="22"/>
              </w:rPr>
              <w:t>– wymienia osiągnięcia cywilizacji doliny Indusu</w:t>
            </w:r>
          </w:p>
          <w:p w:rsidR="003C0C6B" w:rsidRPr="003C0C6B" w:rsidRDefault="003C0C6B" w:rsidP="001B4717">
            <w:pPr>
              <w:pStyle w:val="Bezodstpw"/>
              <w:rPr>
                <w:sz w:val="22"/>
                <w:szCs w:val="22"/>
              </w:rPr>
            </w:pPr>
            <w:r w:rsidRPr="003C0C6B">
              <w:rPr>
                <w:sz w:val="22"/>
                <w:szCs w:val="22"/>
              </w:rPr>
              <w:t>– wymienia osiągnięcia cywilizacji chińskiej</w:t>
            </w:r>
          </w:p>
          <w:p w:rsidR="003C0C6B" w:rsidRPr="003C0C6B" w:rsidRDefault="003C0C6B" w:rsidP="001B4717">
            <w:pPr>
              <w:pStyle w:val="Bezodstpw"/>
              <w:rPr>
                <w:sz w:val="22"/>
                <w:szCs w:val="22"/>
              </w:rPr>
            </w:pPr>
            <w:r w:rsidRPr="003C0C6B">
              <w:rPr>
                <w:sz w:val="22"/>
                <w:szCs w:val="22"/>
              </w:rPr>
              <w:t>– wyjaśnia, kiedy narodziło się cesarstwo chińskie</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system kastowy w Indiach</w:t>
            </w:r>
          </w:p>
          <w:p w:rsidR="003C0C6B" w:rsidRPr="003C0C6B" w:rsidRDefault="003C0C6B" w:rsidP="001B4717">
            <w:pPr>
              <w:widowControl w:val="0"/>
              <w:suppressAutoHyphens/>
            </w:pPr>
            <w:r w:rsidRPr="003C0C6B">
              <w:rPr>
                <w:sz w:val="22"/>
                <w:szCs w:val="22"/>
              </w:rPr>
              <w:t>– charakteryzuje wierzenia hinduistyczne</w:t>
            </w:r>
          </w:p>
          <w:p w:rsidR="003C0C6B" w:rsidRPr="003C0C6B" w:rsidRDefault="003C0C6B" w:rsidP="001B4717"/>
        </w:tc>
        <w:tc>
          <w:tcPr>
            <w:tcW w:w="2125" w:type="dxa"/>
            <w:tcBorders>
              <w:top w:val="single" w:sz="4" w:space="0" w:color="000000"/>
              <w:left w:val="single" w:sz="4" w:space="0" w:color="auto"/>
              <w:bottom w:val="single" w:sz="4" w:space="0" w:color="000000"/>
              <w:right w:val="nil"/>
            </w:tcBorders>
          </w:tcPr>
          <w:p w:rsidR="003C0C6B" w:rsidRPr="003C0C6B" w:rsidRDefault="003C0C6B" w:rsidP="001B4717">
            <w:pPr>
              <w:widowControl w:val="0"/>
              <w:suppressAutoHyphens/>
            </w:pPr>
            <w:r w:rsidRPr="003C0C6B">
              <w:rPr>
                <w:sz w:val="22"/>
                <w:szCs w:val="22"/>
              </w:rPr>
              <w:t>– charakteryzuje rolę Jedwabnego Szlaku w kontaktach między Wschodem a Zachodem</w:t>
            </w:r>
          </w:p>
          <w:p w:rsidR="003C0C6B" w:rsidRPr="003C0C6B" w:rsidRDefault="003C0C6B" w:rsidP="001B4717">
            <w:pPr>
              <w:widowControl w:val="0"/>
              <w:suppressAutoHyphens/>
            </w:pPr>
            <w:r w:rsidRPr="003C0C6B">
              <w:rPr>
                <w:sz w:val="22"/>
                <w:szCs w:val="22"/>
              </w:rPr>
              <w:t>– przedstawia terakotową armię</w:t>
            </w:r>
          </w:p>
          <w:p w:rsidR="003C0C6B" w:rsidRPr="003C0C6B" w:rsidRDefault="003C0C6B" w:rsidP="001B4717">
            <w:pPr>
              <w:widowControl w:val="0"/>
              <w:suppressAutoHyphens/>
            </w:pPr>
            <w:r w:rsidRPr="003C0C6B">
              <w:rPr>
                <w:sz w:val="22"/>
                <w:szCs w:val="22"/>
              </w:rPr>
              <w:t>jako zabytek kultury chińskiej</w:t>
            </w:r>
          </w:p>
          <w:p w:rsidR="003C0C6B" w:rsidRPr="003C0C6B" w:rsidRDefault="003C0C6B" w:rsidP="001B4717">
            <w:pPr>
              <w:widowControl w:val="0"/>
              <w:suppressAutoHyphens/>
            </w:pPr>
            <w:r w:rsidRPr="003C0C6B">
              <w:rPr>
                <w:sz w:val="22"/>
                <w:szCs w:val="22"/>
              </w:rPr>
              <w:t>– wymienia i wskazuje na mapie: rzeki: Indus, HuangHe, Jangcy</w:t>
            </w: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xml:space="preserve">– charakteryzuje buddyzm </w:t>
            </w:r>
          </w:p>
          <w:p w:rsidR="003C0C6B" w:rsidRPr="003C0C6B" w:rsidRDefault="003C0C6B" w:rsidP="001B4717">
            <w:pPr>
              <w:widowControl w:val="0"/>
              <w:suppressAutoHyphens/>
            </w:pPr>
            <w:r w:rsidRPr="003C0C6B">
              <w:rPr>
                <w:sz w:val="22"/>
                <w:szCs w:val="22"/>
              </w:rPr>
              <w:t>– opowiada o filozofii Konfucjusza</w:t>
            </w:r>
          </w:p>
          <w:p w:rsidR="003C0C6B" w:rsidRPr="003C0C6B" w:rsidRDefault="003C0C6B" w:rsidP="001B4717">
            <w:pPr>
              <w:snapToGrid w:val="0"/>
            </w:pPr>
          </w:p>
        </w:tc>
      </w:tr>
      <w:tr w:rsidR="003C0C6B" w:rsidRPr="003C0C6B" w:rsidTr="001B4717">
        <w:trPr>
          <w:trHeight w:val="274"/>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Default"/>
              <w:rPr>
                <w:rFonts w:ascii="Times New Roman" w:hAnsi="Times New Roman"/>
                <w:sz w:val="22"/>
                <w:szCs w:val="22"/>
              </w:rPr>
            </w:pPr>
            <w:r w:rsidRPr="003C0C6B">
              <w:rPr>
                <w:rFonts w:ascii="Times New Roman" w:hAnsi="Times New Roman"/>
                <w:color w:val="auto"/>
                <w:sz w:val="22"/>
                <w:szCs w:val="22"/>
              </w:rPr>
              <w:t>6. Od hieroglifów</w:t>
            </w:r>
            <w:r w:rsidRPr="003C0C6B">
              <w:rPr>
                <w:rFonts w:ascii="Times New Roman" w:hAnsi="Times New Roman"/>
                <w:sz w:val="22"/>
                <w:szCs w:val="22"/>
              </w:rPr>
              <w:t>do alfabetu</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powstanie pisma ijego znaczenie dla rozwoju cywilizacji</w:t>
            </w:r>
          </w:p>
          <w:p w:rsidR="003C0C6B" w:rsidRPr="003C0C6B" w:rsidRDefault="003C0C6B" w:rsidP="001B4717">
            <w:r w:rsidRPr="003C0C6B">
              <w:rPr>
                <w:sz w:val="22"/>
                <w:szCs w:val="22"/>
              </w:rPr>
              <w:sym w:font="Symbol" w:char="F0B7"/>
            </w:r>
            <w:r w:rsidRPr="003C0C6B">
              <w:rPr>
                <w:sz w:val="22"/>
                <w:szCs w:val="22"/>
              </w:rPr>
              <w:t>pismo a prehistoria i historia</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papirus</w:t>
            </w:r>
            <w:r w:rsidRPr="003C0C6B">
              <w:rPr>
                <w:sz w:val="22"/>
                <w:szCs w:val="22"/>
              </w:rPr>
              <w:t xml:space="preserve">, </w:t>
            </w:r>
            <w:r w:rsidRPr="003C0C6B">
              <w:rPr>
                <w:i/>
                <w:sz w:val="22"/>
                <w:szCs w:val="22"/>
              </w:rPr>
              <w:t>tabliczki gliniane</w:t>
            </w:r>
            <w:r w:rsidRPr="003C0C6B">
              <w:rPr>
                <w:sz w:val="22"/>
                <w:szCs w:val="22"/>
              </w:rPr>
              <w:t xml:space="preserve">, </w:t>
            </w:r>
            <w:r w:rsidRPr="003C0C6B">
              <w:rPr>
                <w:i/>
                <w:sz w:val="22"/>
                <w:szCs w:val="22"/>
              </w:rPr>
              <w:t>pismo obrazkowe</w:t>
            </w:r>
            <w:r w:rsidRPr="003C0C6B">
              <w:rPr>
                <w:sz w:val="22"/>
                <w:szCs w:val="22"/>
              </w:rPr>
              <w:t xml:space="preserve">, </w:t>
            </w:r>
            <w:r w:rsidRPr="003C0C6B">
              <w:rPr>
                <w:i/>
                <w:sz w:val="22"/>
                <w:szCs w:val="22"/>
              </w:rPr>
              <w:t>pismo klinowe</w:t>
            </w:r>
            <w:r w:rsidRPr="003C0C6B">
              <w:rPr>
                <w:sz w:val="22"/>
                <w:szCs w:val="22"/>
              </w:rPr>
              <w:t xml:space="preserve">, </w:t>
            </w:r>
            <w:r w:rsidRPr="003C0C6B">
              <w:rPr>
                <w:i/>
                <w:sz w:val="22"/>
                <w:szCs w:val="22"/>
              </w:rPr>
              <w:t>Fenicjanie</w:t>
            </w:r>
            <w:r w:rsidRPr="003C0C6B">
              <w:rPr>
                <w:sz w:val="22"/>
                <w:szCs w:val="22"/>
              </w:rPr>
              <w:t xml:space="preserve">, </w:t>
            </w:r>
            <w:r w:rsidRPr="003C0C6B">
              <w:rPr>
                <w:i/>
                <w:sz w:val="22"/>
                <w:szCs w:val="22"/>
              </w:rPr>
              <w:t>pismo alfabetyczne</w:t>
            </w:r>
            <w:r w:rsidRPr="003C0C6B">
              <w:rPr>
                <w:sz w:val="22"/>
                <w:szCs w:val="22"/>
              </w:rPr>
              <w:t xml:space="preserve">, </w:t>
            </w:r>
            <w:r w:rsidRPr="003C0C6B">
              <w:rPr>
                <w:i/>
                <w:sz w:val="22"/>
                <w:szCs w:val="22"/>
              </w:rPr>
              <w:t>alfabet łaciński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Style w:val="A13"/>
                <w:rFonts w:ascii="Times New Roman" w:hAnsi="Times New Roman" w:cs="Times New Roman"/>
                <w:i/>
                <w:iCs/>
                <w:sz w:val="22"/>
                <w:szCs w:val="22"/>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Style w:val="A13"/>
                <w:rFonts w:ascii="Times New Roman" w:hAnsi="Times New Roman" w:cs="Times New Roman"/>
                <w:i/>
                <w:iCs/>
                <w:sz w:val="22"/>
                <w:szCs w:val="22"/>
              </w:rPr>
              <w:t>pismo obrazkowe</w:t>
            </w:r>
            <w:r w:rsidRPr="003C0C6B">
              <w:rPr>
                <w:rStyle w:val="A13"/>
                <w:rFonts w:ascii="Times New Roman" w:hAnsi="Times New Roman" w:cs="Times New Roman"/>
                <w:iCs/>
                <w:sz w:val="22"/>
                <w:szCs w:val="22"/>
              </w:rPr>
              <w:t>,</w:t>
            </w:r>
            <w:r w:rsidRPr="003C0C6B">
              <w:rPr>
                <w:rStyle w:val="A13"/>
                <w:rFonts w:ascii="Times New Roman" w:hAnsi="Times New Roman" w:cs="Times New Roman"/>
                <w:i/>
                <w:iCs/>
                <w:sz w:val="22"/>
                <w:szCs w:val="22"/>
              </w:rPr>
              <w:t xml:space="preserve"> hieroglify</w:t>
            </w:r>
            <w:r w:rsidRPr="003C0C6B">
              <w:rPr>
                <w:rStyle w:val="A13"/>
                <w:rFonts w:ascii="Times New Roman" w:hAnsi="Times New Roman" w:cs="Times New Roman"/>
                <w:iCs/>
                <w:sz w:val="22"/>
                <w:szCs w:val="22"/>
              </w:rPr>
              <w:t>,</w:t>
            </w:r>
            <w:r w:rsidRPr="003C0C6B">
              <w:rPr>
                <w:rStyle w:val="A13"/>
                <w:rFonts w:ascii="Times New Roman" w:hAnsi="Times New Roman" w:cs="Times New Roman"/>
                <w:i/>
                <w:iCs/>
                <w:sz w:val="22"/>
                <w:szCs w:val="22"/>
              </w:rPr>
              <w:t>alfabet</w:t>
            </w:r>
            <w:r w:rsidRPr="003C0C6B">
              <w:rPr>
                <w:rStyle w:val="A13"/>
                <w:rFonts w:ascii="Times New Roman" w:hAnsi="Times New Roman" w:cs="Times New Roman"/>
                <w:sz w:val="22"/>
                <w:szCs w:val="22"/>
              </w:rPr>
              <w:t xml:space="preserve">, </w:t>
            </w:r>
            <w:r w:rsidRPr="003C0C6B">
              <w:rPr>
                <w:rStyle w:val="A13"/>
                <w:rFonts w:ascii="Times New Roman" w:hAnsi="Times New Roman" w:cs="Times New Roman"/>
                <w:i/>
                <w:iCs/>
                <w:sz w:val="22"/>
                <w:szCs w:val="22"/>
              </w:rPr>
              <w:t>pismo alfabetyczne</w:t>
            </w:r>
          </w:p>
          <w:p w:rsidR="003C0C6B" w:rsidRPr="003C0C6B" w:rsidRDefault="003C0C6B" w:rsidP="001B4717">
            <w:r w:rsidRPr="003C0C6B">
              <w:rPr>
                <w:sz w:val="22"/>
                <w:szCs w:val="22"/>
              </w:rPr>
              <w:t>– wyjaśnia, do czego służy pismo</w:t>
            </w:r>
          </w:p>
          <w:p w:rsidR="003C0C6B" w:rsidRPr="003C0C6B" w:rsidRDefault="003C0C6B" w:rsidP="001B4717">
            <w:r w:rsidRPr="003C0C6B">
              <w:rPr>
                <w:sz w:val="22"/>
                <w:szCs w:val="22"/>
              </w:rPr>
              <w:t>– charakteryzuje polskie pismo jako przykład pisma alfabetycznego</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poprawnie posługuje się terminami: </w:t>
            </w:r>
            <w:r w:rsidRPr="003C0C6B">
              <w:rPr>
                <w:i/>
                <w:iCs/>
                <w:sz w:val="22"/>
                <w:szCs w:val="22"/>
              </w:rPr>
              <w:t>papirus</w:t>
            </w:r>
            <w:r w:rsidRPr="003C0C6B">
              <w:rPr>
                <w:iCs/>
                <w:sz w:val="22"/>
                <w:szCs w:val="22"/>
              </w:rPr>
              <w:t xml:space="preserve">, </w:t>
            </w:r>
            <w:r w:rsidRPr="003C0C6B">
              <w:rPr>
                <w:i/>
                <w:iCs/>
                <w:sz w:val="22"/>
                <w:szCs w:val="22"/>
              </w:rPr>
              <w:t>tabliczki gliniane</w:t>
            </w:r>
            <w:r w:rsidRPr="003C0C6B">
              <w:rPr>
                <w:iCs/>
                <w:sz w:val="22"/>
                <w:szCs w:val="22"/>
              </w:rPr>
              <w:t>,</w:t>
            </w:r>
            <w:r w:rsidRPr="003C0C6B">
              <w:rPr>
                <w:i/>
                <w:iCs/>
                <w:sz w:val="22"/>
                <w:szCs w:val="22"/>
              </w:rPr>
              <w:t xml:space="preserve"> pismo obrazkowe</w:t>
            </w:r>
            <w:r w:rsidRPr="003C0C6B">
              <w:rPr>
                <w:iCs/>
                <w:sz w:val="22"/>
                <w:szCs w:val="22"/>
              </w:rPr>
              <w:t xml:space="preserve">, </w:t>
            </w:r>
            <w:r w:rsidRPr="003C0C6B">
              <w:rPr>
                <w:i/>
                <w:iCs/>
                <w:sz w:val="22"/>
                <w:szCs w:val="22"/>
              </w:rPr>
              <w:t>pismo klinowe</w:t>
            </w:r>
            <w:r w:rsidRPr="003C0C6B">
              <w:rPr>
                <w:iCs/>
                <w:sz w:val="22"/>
                <w:szCs w:val="22"/>
              </w:rPr>
              <w:t>,</w:t>
            </w:r>
            <w:r w:rsidRPr="003C0C6B">
              <w:rPr>
                <w:i/>
                <w:iCs/>
                <w:sz w:val="22"/>
                <w:szCs w:val="22"/>
              </w:rPr>
              <w:t xml:space="preserve"> Fenicjanie</w:t>
            </w:r>
            <w:r w:rsidRPr="003C0C6B">
              <w:rPr>
                <w:iCs/>
                <w:sz w:val="22"/>
                <w:szCs w:val="22"/>
              </w:rPr>
              <w:t>,</w:t>
            </w:r>
            <w:r w:rsidRPr="003C0C6B">
              <w:rPr>
                <w:i/>
                <w:iCs/>
                <w:sz w:val="22"/>
                <w:szCs w:val="22"/>
              </w:rPr>
              <w:t xml:space="preserve"> pismo alfabetyczne</w:t>
            </w:r>
            <w:r w:rsidRPr="003C0C6B">
              <w:rPr>
                <w:i/>
                <w:sz w:val="22"/>
                <w:szCs w:val="22"/>
              </w:rPr>
              <w:t>,</w:t>
            </w:r>
            <w:r w:rsidRPr="003C0C6B">
              <w:rPr>
                <w:i/>
                <w:iCs/>
                <w:sz w:val="22"/>
                <w:szCs w:val="22"/>
              </w:rPr>
              <w:t>alfabet łaciński</w:t>
            </w:r>
          </w:p>
          <w:p w:rsidR="003C0C6B" w:rsidRPr="003C0C6B" w:rsidRDefault="003C0C6B" w:rsidP="001B4717">
            <w:r w:rsidRPr="003C0C6B">
              <w:rPr>
                <w:sz w:val="22"/>
                <w:szCs w:val="22"/>
              </w:rPr>
              <w:t>– wyjaśnia, w jaki sposób umiejętność pisania wpłynęła na dalsze osiągnięcia człowieka</w:t>
            </w:r>
          </w:p>
          <w:p w:rsidR="003C0C6B" w:rsidRPr="003C0C6B" w:rsidRDefault="003C0C6B" w:rsidP="001B4717">
            <w:r w:rsidRPr="003C0C6B">
              <w:rPr>
                <w:sz w:val="22"/>
                <w:szCs w:val="22"/>
              </w:rPr>
              <w:t>– porównuje pismo obrazkowe i alfabetyczne</w:t>
            </w:r>
          </w:p>
          <w:p w:rsidR="003C0C6B" w:rsidRPr="003C0C6B" w:rsidRDefault="003C0C6B" w:rsidP="001B4717">
            <w:pPr>
              <w:widowControl w:val="0"/>
              <w:suppressAutoHyphens/>
            </w:pPr>
            <w:r w:rsidRPr="003C0C6B">
              <w:rPr>
                <w:sz w:val="22"/>
                <w:szCs w:val="22"/>
              </w:rPr>
              <w:t>– wyjaśnia związek między wynalezieniem pisma a historią i prehistorią</w:t>
            </w:r>
          </w:p>
          <w:p w:rsidR="003C0C6B" w:rsidRPr="003C0C6B" w:rsidRDefault="003C0C6B" w:rsidP="001B4717">
            <w:pPr>
              <w:widowControl w:val="0"/>
              <w:suppressAutoHyphens/>
            </w:pPr>
            <w:r w:rsidRPr="003C0C6B">
              <w:rPr>
                <w:sz w:val="22"/>
                <w:szCs w:val="22"/>
              </w:rPr>
              <w:t>– omawia przyczyny wynalezienia pisma</w:t>
            </w:r>
          </w:p>
        </w:tc>
        <w:tc>
          <w:tcPr>
            <w:tcW w:w="2125" w:type="dxa"/>
            <w:tcBorders>
              <w:top w:val="single" w:sz="4" w:space="0" w:color="auto"/>
              <w:left w:val="single" w:sz="4" w:space="0" w:color="auto"/>
              <w:bottom w:val="single" w:sz="4" w:space="0" w:color="auto"/>
              <w:right w:val="nil"/>
            </w:tcBorders>
          </w:tcPr>
          <w:p w:rsidR="003C0C6B" w:rsidRPr="003C0C6B" w:rsidRDefault="003C0C6B" w:rsidP="001B4717">
            <w:pPr>
              <w:widowControl w:val="0"/>
              <w:suppressAutoHyphens/>
            </w:pPr>
            <w:r w:rsidRPr="003C0C6B">
              <w:rPr>
                <w:sz w:val="22"/>
                <w:szCs w:val="22"/>
              </w:rPr>
              <w:t>– wskazuje różne przykłady sposobów porozumiewania się między ludźmi i przekazywania doświadczeń</w:t>
            </w:r>
          </w:p>
          <w:p w:rsidR="003C0C6B" w:rsidRPr="003C0C6B" w:rsidRDefault="003C0C6B" w:rsidP="001B4717">
            <w:pPr>
              <w:widowControl w:val="0"/>
              <w:suppressAutoHyphens/>
            </w:pPr>
            <w:r w:rsidRPr="003C0C6B">
              <w:rPr>
                <w:sz w:val="22"/>
                <w:szCs w:val="22"/>
              </w:rPr>
              <w:t>– przyporządkowuje różne rodzaje pisma do cywilizacji, które je stworzyły</w:t>
            </w:r>
          </w:p>
          <w:p w:rsidR="003C0C6B" w:rsidRPr="003C0C6B" w:rsidRDefault="003C0C6B" w:rsidP="001B4717">
            <w:pPr>
              <w:widowControl w:val="0"/>
              <w:suppressAutoHyphens/>
            </w:pPr>
            <w:r w:rsidRPr="003C0C6B">
              <w:rPr>
                <w:sz w:val="22"/>
                <w:szCs w:val="22"/>
              </w:rPr>
              <w:t xml:space="preserve">– wymienia przykłady materiałów pisarskich stosowanych w przeszłości </w:t>
            </w:r>
          </w:p>
          <w:p w:rsidR="003C0C6B" w:rsidRPr="003C0C6B" w:rsidRDefault="003C0C6B" w:rsidP="001B4717"/>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wyjaśnia, w jaki sposób pismo obrazkowe przekształciło się w klinowe</w:t>
            </w:r>
          </w:p>
          <w:p w:rsidR="003C0C6B" w:rsidRPr="003C0C6B" w:rsidRDefault="003C0C6B" w:rsidP="001B4717">
            <w:pPr>
              <w:widowControl w:val="0"/>
              <w:suppressAutoHyphens/>
            </w:pPr>
            <w:r w:rsidRPr="003C0C6B">
              <w:rPr>
                <w:sz w:val="22"/>
                <w:szCs w:val="22"/>
              </w:rPr>
              <w:t>– przedstawia genezę współczesnego pisma polskiego</w:t>
            </w:r>
          </w:p>
          <w:p w:rsidR="003C0C6B" w:rsidRPr="003C0C6B" w:rsidRDefault="003C0C6B" w:rsidP="001B4717">
            <w:pPr>
              <w:widowControl w:val="0"/>
              <w:suppressAutoHyphens/>
            </w:pPr>
            <w:r w:rsidRPr="003C0C6B">
              <w:rPr>
                <w:sz w:val="22"/>
                <w:szCs w:val="22"/>
              </w:rPr>
              <w:t>– wyjaśnia, jakie były trudności z odczytywaniem pisma obrazkowego</w:t>
            </w: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podaje przykłady narodów, które posługują się pismem sięgającym tradycją do pisma greckiego oraz do łaciny</w:t>
            </w:r>
          </w:p>
          <w:p w:rsidR="003C0C6B" w:rsidRPr="003C0C6B" w:rsidRDefault="003C0C6B" w:rsidP="001B4717">
            <w:pPr>
              <w:widowControl w:val="0"/>
              <w:suppressAutoHyphens/>
            </w:pPr>
            <w:r w:rsidRPr="003C0C6B">
              <w:rPr>
                <w:sz w:val="22"/>
                <w:szCs w:val="22"/>
              </w:rPr>
              <w:t>– opowiada o przykładach alternatywnych języków umownych (alfabet Morse’a, język migowy)</w:t>
            </w:r>
          </w:p>
          <w:p w:rsidR="003C0C6B" w:rsidRPr="003C0C6B" w:rsidRDefault="003C0C6B" w:rsidP="001B4717">
            <w:pPr>
              <w:snapToGrid w:val="0"/>
            </w:pPr>
          </w:p>
        </w:tc>
      </w:tr>
      <w:tr w:rsidR="003C0C6B" w:rsidRPr="003C0C6B" w:rsidTr="001B4717">
        <w:trPr>
          <w:trHeight w:val="1671"/>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sz w:val="22"/>
                <w:szCs w:val="22"/>
              </w:rPr>
              <w:t>*Tajemnice sprzed wieków – Jak odczytano pismo Egipcjan?</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pPr>
            <w:r w:rsidRPr="003C0C6B">
              <w:rPr>
                <w:sz w:val="22"/>
                <w:szCs w:val="22"/>
              </w:rPr>
              <w:sym w:font="Symbol" w:char="F0B7"/>
            </w:r>
            <w:r w:rsidRPr="003C0C6B">
              <w:rPr>
                <w:sz w:val="22"/>
                <w:szCs w:val="22"/>
              </w:rPr>
              <w:t>wyprawa Napoleona do Egiptu</w:t>
            </w:r>
          </w:p>
          <w:p w:rsidR="003C0C6B" w:rsidRPr="003C0C6B" w:rsidRDefault="003C0C6B" w:rsidP="001B4717">
            <w:pPr>
              <w:autoSpaceDE w:val="0"/>
              <w:autoSpaceDN w:val="0"/>
            </w:pPr>
            <w:r w:rsidRPr="003C0C6B">
              <w:rPr>
                <w:sz w:val="22"/>
                <w:szCs w:val="22"/>
              </w:rPr>
              <w:sym w:font="Symbol" w:char="F0B7"/>
            </w:r>
            <w:r w:rsidRPr="003C0C6B">
              <w:rPr>
                <w:sz w:val="22"/>
                <w:szCs w:val="22"/>
              </w:rPr>
              <w:t xml:space="preserve">hieroglify – litery czy słowa? </w:t>
            </w:r>
          </w:p>
          <w:p w:rsidR="003C0C6B" w:rsidRPr="003C0C6B" w:rsidRDefault="003C0C6B" w:rsidP="001B4717">
            <w:pPr>
              <w:autoSpaceDE w:val="0"/>
              <w:autoSpaceDN w:val="0"/>
            </w:pPr>
            <w:r w:rsidRPr="003C0C6B">
              <w:rPr>
                <w:sz w:val="22"/>
                <w:szCs w:val="22"/>
              </w:rPr>
              <w:sym w:font="Symbol" w:char="F0B7"/>
            </w:r>
            <w:r w:rsidRPr="003C0C6B">
              <w:rPr>
                <w:sz w:val="22"/>
                <w:szCs w:val="22"/>
              </w:rPr>
              <w:t>postaci: Jean F. Champollion</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Kamień z Rosetty</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Style w:val="A14"/>
                <w:rFonts w:ascii="Times New Roman" w:hAnsi="Times New Roman" w:cs="Times New Roman"/>
                <w:sz w:val="22"/>
                <w:szCs w:val="22"/>
              </w:rPr>
            </w:pPr>
            <w:r w:rsidRPr="003C0C6B">
              <w:rPr>
                <w:rStyle w:val="A14"/>
                <w:rFonts w:ascii="Times New Roman" w:hAnsi="Times New Roman" w:cs="Times New Roman"/>
                <w:sz w:val="22"/>
                <w:szCs w:val="22"/>
              </w:rPr>
              <w:t>– przy pomocy nauczyciela wyjaśnia, dlaczego po wielu stuleciach ludzie nie potrafili odczytać hieroglifów</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rPr>
            </w:pPr>
            <w:r w:rsidRPr="003C0C6B">
              <w:rPr>
                <w:rStyle w:val="A14"/>
                <w:rFonts w:ascii="Times New Roman" w:hAnsi="Times New Roman" w:cs="Times New Roman"/>
                <w:sz w:val="22"/>
                <w:szCs w:val="22"/>
              </w:rPr>
              <w:t xml:space="preserve">– wyjaśnia, na czym polegały trudności w odczytaniu hieroglifów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Style w:val="A14"/>
                <w:rFonts w:ascii="Times New Roman" w:hAnsi="Times New Roman" w:cs="Times New Roman"/>
                <w:sz w:val="22"/>
                <w:szCs w:val="22"/>
              </w:rPr>
            </w:pPr>
            <w:r w:rsidRPr="003C0C6B">
              <w:rPr>
                <w:rStyle w:val="A14"/>
                <w:rFonts w:ascii="Times New Roman" w:hAnsi="Times New Roman" w:cs="Times New Roman"/>
                <w:sz w:val="22"/>
                <w:szCs w:val="22"/>
              </w:rPr>
              <w:t>– charakteryzuje i przedstawia znaczenie Kamienia z Rosetty</w:t>
            </w:r>
          </w:p>
          <w:p w:rsidR="003C0C6B" w:rsidRPr="003C0C6B" w:rsidRDefault="003C0C6B" w:rsidP="001B4717">
            <w:pPr>
              <w:pStyle w:val="Pa11"/>
              <w:rPr>
                <w:rStyle w:val="A14"/>
                <w:rFonts w:ascii="Times New Roman" w:hAnsi="Times New Roman" w:cs="Times New Roman"/>
                <w:sz w:val="22"/>
                <w:szCs w:val="22"/>
              </w:rPr>
            </w:pPr>
            <w:r w:rsidRPr="003C0C6B">
              <w:rPr>
                <w:rFonts w:ascii="Times New Roman" w:hAnsi="Times New Roman" w:cs="Times New Roman"/>
                <w:sz w:val="22"/>
                <w:szCs w:val="22"/>
              </w:rPr>
              <w:t>– wyjaśnia, jak udało się odczytać hieroglify</w:t>
            </w:r>
          </w:p>
        </w:tc>
        <w:tc>
          <w:tcPr>
            <w:tcW w:w="2125" w:type="dxa"/>
            <w:tcBorders>
              <w:top w:val="single" w:sz="4" w:space="0" w:color="000000"/>
              <w:left w:val="single" w:sz="4" w:space="0" w:color="auto"/>
              <w:bottom w:val="single" w:sz="4" w:space="0" w:color="000000"/>
              <w:right w:val="nil"/>
            </w:tcBorders>
          </w:tcPr>
          <w:p w:rsidR="003C0C6B" w:rsidRPr="003C0C6B" w:rsidRDefault="003C0C6B" w:rsidP="001B4717">
            <w:pPr>
              <w:rPr>
                <w:rStyle w:val="A14"/>
                <w:rFonts w:cs="Times New Roman"/>
                <w:sz w:val="22"/>
                <w:szCs w:val="22"/>
              </w:rPr>
            </w:pPr>
            <w:r w:rsidRPr="003C0C6B">
              <w:rPr>
                <w:rStyle w:val="A14"/>
                <w:rFonts w:cs="Times New Roman"/>
                <w:sz w:val="22"/>
                <w:szCs w:val="22"/>
              </w:rPr>
              <w:t>– przedstawia postać oraz dokonania Jeana F. Champolliona</w:t>
            </w: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pStyle w:val="Pa11"/>
              <w:rPr>
                <w:rStyle w:val="A14"/>
                <w:rFonts w:ascii="Times New Roman" w:hAnsi="Times New Roman" w:cs="Times New Roman"/>
                <w:sz w:val="22"/>
                <w:szCs w:val="22"/>
              </w:rPr>
            </w:pPr>
            <w:r w:rsidRPr="003C0C6B">
              <w:rPr>
                <w:rStyle w:val="A14"/>
                <w:rFonts w:ascii="Times New Roman" w:hAnsi="Times New Roman" w:cs="Times New Roman"/>
                <w:sz w:val="22"/>
                <w:szCs w:val="22"/>
              </w:rPr>
              <w:t>– wyjaśnia, jaki był wpływ wyprawy Napoleona do Egiptu oraz odczytania hieroglifów na pojawienie się egiptologii</w:t>
            </w:r>
          </w:p>
        </w:tc>
      </w:tr>
      <w:tr w:rsidR="003C0C6B" w:rsidRPr="003C0C6B" w:rsidTr="001B4717">
        <w:trPr>
          <w:trHeight w:val="465"/>
        </w:trPr>
        <w:tc>
          <w:tcPr>
            <w:tcW w:w="14801" w:type="dxa"/>
            <w:gridSpan w:val="8"/>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spacing w:line="360" w:lineRule="auto"/>
              <w:jc w:val="center"/>
            </w:pPr>
            <w:r w:rsidRPr="003C0C6B">
              <w:rPr>
                <w:b/>
                <w:bCs/>
                <w:sz w:val="22"/>
                <w:szCs w:val="22"/>
              </w:rPr>
              <w:t>Rozdział 2. Starożytna Grecja</w:t>
            </w:r>
          </w:p>
        </w:tc>
      </w:tr>
      <w:tr w:rsidR="003C0C6B" w:rsidRPr="003C0C6B" w:rsidTr="001B4717">
        <w:trPr>
          <w:trHeight w:val="557"/>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1. Demokratyczne Ateny</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warunki naturalne Grecji </w:t>
            </w:r>
          </w:p>
          <w:p w:rsidR="003C0C6B" w:rsidRPr="003C0C6B" w:rsidRDefault="003C0C6B" w:rsidP="001B4717">
            <w:r w:rsidRPr="003C0C6B">
              <w:rPr>
                <w:sz w:val="22"/>
                <w:szCs w:val="22"/>
              </w:rPr>
              <w:sym w:font="Symbol" w:char="F0B7"/>
            </w:r>
            <w:r w:rsidRPr="003C0C6B">
              <w:rPr>
                <w:sz w:val="22"/>
                <w:szCs w:val="22"/>
              </w:rPr>
              <w:t>życie w greckiej polis</w:t>
            </w:r>
          </w:p>
          <w:p w:rsidR="003C0C6B" w:rsidRPr="003C0C6B" w:rsidRDefault="003C0C6B" w:rsidP="001B4717">
            <w:r w:rsidRPr="003C0C6B">
              <w:rPr>
                <w:sz w:val="22"/>
                <w:szCs w:val="22"/>
              </w:rPr>
              <w:sym w:font="Symbol" w:char="F0B7"/>
            </w:r>
            <w:r w:rsidRPr="003C0C6B">
              <w:rPr>
                <w:sz w:val="22"/>
                <w:szCs w:val="22"/>
              </w:rPr>
              <w:t>cechy charakterystyczne demokracji ateńskiej</w:t>
            </w:r>
          </w:p>
          <w:p w:rsidR="003C0C6B" w:rsidRPr="003C0C6B" w:rsidRDefault="003C0C6B" w:rsidP="001B4717">
            <w:r w:rsidRPr="003C0C6B">
              <w:rPr>
                <w:sz w:val="22"/>
                <w:szCs w:val="22"/>
              </w:rPr>
              <w:sym w:font="Symbol" w:char="F0B7"/>
            </w:r>
            <w:r w:rsidRPr="003C0C6B">
              <w:rPr>
                <w:sz w:val="22"/>
                <w:szCs w:val="22"/>
              </w:rPr>
              <w:t>Perykles – najwybitniejszy przywódca demokratycznych Aten</w:t>
            </w:r>
          </w:p>
          <w:p w:rsidR="003C0C6B" w:rsidRPr="003C0C6B" w:rsidRDefault="003C0C6B" w:rsidP="001B4717">
            <w:pPr>
              <w:rPr>
                <w:i/>
                <w:iCs/>
              </w:rPr>
            </w:pPr>
            <w:r w:rsidRPr="003C0C6B">
              <w:rPr>
                <w:sz w:val="22"/>
                <w:szCs w:val="22"/>
              </w:rPr>
              <w:sym w:font="Symbol" w:char="F0B7"/>
            </w:r>
            <w:r w:rsidRPr="003C0C6B">
              <w:rPr>
                <w:sz w:val="22"/>
                <w:szCs w:val="22"/>
              </w:rPr>
              <w:t xml:space="preserve">terminy: </w:t>
            </w:r>
            <w:r w:rsidRPr="003C0C6B">
              <w:rPr>
                <w:i/>
                <w:iCs/>
                <w:sz w:val="22"/>
                <w:szCs w:val="22"/>
              </w:rPr>
              <w:t>Hellada</w:t>
            </w:r>
            <w:r w:rsidRPr="003C0C6B">
              <w:rPr>
                <w:iCs/>
                <w:sz w:val="22"/>
                <w:szCs w:val="22"/>
              </w:rPr>
              <w:t>,</w:t>
            </w:r>
            <w:r w:rsidRPr="003C0C6B">
              <w:rPr>
                <w:i/>
                <w:iCs/>
                <w:sz w:val="22"/>
                <w:szCs w:val="22"/>
              </w:rPr>
              <w:t xml:space="preserve"> Hellenowie</w:t>
            </w:r>
            <w:r w:rsidRPr="003C0C6B">
              <w:rPr>
                <w:iCs/>
                <w:sz w:val="22"/>
                <w:szCs w:val="22"/>
              </w:rPr>
              <w:t>,</w:t>
            </w:r>
            <w:r w:rsidRPr="003C0C6B">
              <w:rPr>
                <w:i/>
                <w:iCs/>
                <w:sz w:val="22"/>
                <w:szCs w:val="22"/>
              </w:rPr>
              <w:t xml:space="preserve"> polis</w:t>
            </w:r>
            <w:r w:rsidRPr="003C0C6B">
              <w:rPr>
                <w:iCs/>
                <w:sz w:val="22"/>
                <w:szCs w:val="22"/>
              </w:rPr>
              <w:t>,</w:t>
            </w:r>
            <w:r w:rsidRPr="003C0C6B">
              <w:rPr>
                <w:i/>
                <w:iCs/>
                <w:sz w:val="22"/>
                <w:szCs w:val="22"/>
              </w:rPr>
              <w:t xml:space="preserve"> demokracja</w:t>
            </w:r>
            <w:r w:rsidRPr="003C0C6B">
              <w:rPr>
                <w:iCs/>
                <w:sz w:val="22"/>
                <w:szCs w:val="22"/>
              </w:rPr>
              <w:t xml:space="preserve">, </w:t>
            </w:r>
            <w:r w:rsidRPr="003C0C6B">
              <w:rPr>
                <w:i/>
                <w:iCs/>
                <w:sz w:val="22"/>
                <w:szCs w:val="22"/>
              </w:rPr>
              <w:t>zgromadzenie ludowe</w:t>
            </w:r>
            <w:r w:rsidRPr="003C0C6B">
              <w:rPr>
                <w:iCs/>
                <w:sz w:val="22"/>
                <w:szCs w:val="22"/>
              </w:rPr>
              <w:t>,</w:t>
            </w:r>
            <w:r w:rsidRPr="003C0C6B">
              <w:rPr>
                <w:i/>
                <w:iCs/>
                <w:sz w:val="22"/>
                <w:szCs w:val="22"/>
              </w:rPr>
              <w:t xml:space="preserve"> akropol</w:t>
            </w:r>
            <w:r w:rsidRPr="003C0C6B">
              <w:rPr>
                <w:iCs/>
                <w:sz w:val="22"/>
                <w:szCs w:val="22"/>
              </w:rPr>
              <w:t>,</w:t>
            </w:r>
            <w:r w:rsidRPr="003C0C6B">
              <w:rPr>
                <w:i/>
                <w:iCs/>
                <w:sz w:val="22"/>
                <w:szCs w:val="22"/>
              </w:rPr>
              <w:t xml:space="preserve"> agora</w:t>
            </w:r>
          </w:p>
          <w:p w:rsidR="003C0C6B" w:rsidRPr="003C0C6B" w:rsidRDefault="003C0C6B" w:rsidP="001B4717">
            <w:r w:rsidRPr="003C0C6B">
              <w:rPr>
                <w:sz w:val="22"/>
                <w:szCs w:val="22"/>
              </w:rPr>
              <w:sym w:font="Symbol" w:char="F0B7"/>
            </w:r>
            <w:r w:rsidRPr="003C0C6B">
              <w:rPr>
                <w:sz w:val="22"/>
                <w:szCs w:val="22"/>
              </w:rPr>
              <w:t>postaci historyczne: Perykles</w:t>
            </w:r>
          </w:p>
        </w:tc>
        <w:tc>
          <w:tcPr>
            <w:tcW w:w="2267" w:type="dxa"/>
            <w:tcBorders>
              <w:top w:val="single" w:sz="4" w:space="0" w:color="000000"/>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Fonts w:ascii="Times New Roman" w:hAnsi="Times New Roman" w:cs="Times New Roman"/>
                <w:i/>
                <w:iCs/>
                <w:sz w:val="22"/>
                <w:szCs w:val="22"/>
              </w:rPr>
              <w:t>demokracja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zgromadzenie ludowe</w:t>
            </w:r>
          </w:p>
          <w:p w:rsidR="003C0C6B" w:rsidRPr="003C0C6B" w:rsidRDefault="003C0C6B" w:rsidP="001B4717">
            <w:r w:rsidRPr="003C0C6B">
              <w:rPr>
                <w:sz w:val="22"/>
                <w:szCs w:val="22"/>
              </w:rPr>
              <w:t xml:space="preserve">– przy pomocy nauczyciela opisuje wygląd greckiego polis i życie w nim na przykładzie Aten </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i/>
                <w:iCs/>
              </w:rPr>
            </w:pPr>
            <w:r w:rsidRPr="003C0C6B">
              <w:rPr>
                <w:rStyle w:val="A14"/>
                <w:rFonts w:ascii="Times New Roman" w:hAnsi="Times New Roman" w:cs="Times New Roman"/>
                <w:sz w:val="22"/>
                <w:szCs w:val="22"/>
              </w:rPr>
              <w:t xml:space="preserve">– poprawnie </w:t>
            </w:r>
            <w:r w:rsidRPr="003C0C6B">
              <w:rPr>
                <w:rStyle w:val="A13"/>
                <w:rFonts w:ascii="Times New Roman" w:hAnsi="Times New Roman" w:cs="Times New Roman"/>
                <w:sz w:val="22"/>
                <w:szCs w:val="22"/>
              </w:rPr>
              <w:t xml:space="preserve">posługuje się terminami: </w:t>
            </w:r>
            <w:r w:rsidRPr="003C0C6B">
              <w:rPr>
                <w:rFonts w:ascii="Times New Roman" w:hAnsi="Times New Roman" w:cs="Times New Roman"/>
                <w:i/>
                <w:iCs/>
                <w:sz w:val="22"/>
                <w:szCs w:val="22"/>
              </w:rPr>
              <w:t>Hellada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Hellenowie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polis</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demokracja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zgromadzenie ludowe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akropol</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agora</w:t>
            </w:r>
          </w:p>
          <w:p w:rsidR="003C0C6B" w:rsidRPr="003C0C6B" w:rsidRDefault="003C0C6B" w:rsidP="001B4717">
            <w:r w:rsidRPr="003C0C6B">
              <w:rPr>
                <w:sz w:val="22"/>
                <w:szCs w:val="22"/>
              </w:rPr>
              <w:t>– wskazuje na mapie: Grecję, Ateny</w:t>
            </w:r>
          </w:p>
          <w:p w:rsidR="003C0C6B" w:rsidRPr="003C0C6B" w:rsidRDefault="003C0C6B" w:rsidP="001B4717">
            <w:r w:rsidRPr="003C0C6B">
              <w:rPr>
                <w:sz w:val="22"/>
                <w:szCs w:val="22"/>
              </w:rPr>
              <w:t>– wyjaśnia znaczenie terminu</w:t>
            </w:r>
            <w:r w:rsidRPr="003C0C6B">
              <w:rPr>
                <w:i/>
                <w:sz w:val="22"/>
                <w:szCs w:val="22"/>
              </w:rPr>
              <w:t>demokracja</w:t>
            </w:r>
            <w:r w:rsidRPr="003C0C6B">
              <w:rPr>
                <w:sz w:val="22"/>
                <w:szCs w:val="22"/>
              </w:rPr>
              <w:t>i charakteryzuje demokrację ateńską</w:t>
            </w:r>
          </w:p>
          <w:p w:rsidR="003C0C6B" w:rsidRPr="003C0C6B" w:rsidRDefault="003C0C6B" w:rsidP="001B4717"/>
        </w:tc>
        <w:tc>
          <w:tcPr>
            <w:tcW w:w="2409" w:type="dxa"/>
            <w:gridSpan w:val="2"/>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wyjaśnia wpływ warunków naturalnych Grecji na zajęcia ludności orazsytuację polityczną (podział na polis)</w:t>
            </w:r>
          </w:p>
          <w:p w:rsidR="003C0C6B" w:rsidRPr="003C0C6B" w:rsidRDefault="003C0C6B" w:rsidP="001B4717">
            <w:r w:rsidRPr="003C0C6B">
              <w:rPr>
                <w:sz w:val="22"/>
                <w:szCs w:val="22"/>
              </w:rPr>
              <w:t>– wyjaśnia, kim był Perykles</w:t>
            </w:r>
          </w:p>
          <w:p w:rsidR="003C0C6B" w:rsidRPr="003C0C6B" w:rsidRDefault="003C0C6B" w:rsidP="001B4717">
            <w:r w:rsidRPr="003C0C6B">
              <w:rPr>
                <w:sz w:val="22"/>
                <w:szCs w:val="22"/>
              </w:rPr>
              <w:t>– opisuje, kto posiadał prawa polityczne w Atenach</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wskazuje podobieństwa i różnice między demokracją ateńską a współczesną demokracją parlamentarną</w:t>
            </w:r>
          </w:p>
          <w:p w:rsidR="003C0C6B" w:rsidRPr="003C0C6B" w:rsidRDefault="003C0C6B" w:rsidP="001B4717">
            <w:pPr>
              <w:widowControl w:val="0"/>
              <w:suppressAutoHyphens/>
            </w:pP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wyjaśnia, w jaki sposób kultura grecka rozprzestrzeniła się w basenie MorzaŚródziemnego</w:t>
            </w:r>
          </w:p>
          <w:p w:rsidR="003C0C6B" w:rsidRPr="003C0C6B" w:rsidRDefault="003C0C6B" w:rsidP="001B4717">
            <w:pPr>
              <w:snapToGrid w:val="0"/>
            </w:pPr>
          </w:p>
        </w:tc>
      </w:tr>
      <w:tr w:rsidR="003C0C6B" w:rsidRPr="003C0C6B" w:rsidTr="001B4717">
        <w:trPr>
          <w:trHeight w:val="1692"/>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Sparta i wojny z Persami</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ustrój i społeczeństwo starożytnej Sparty</w:t>
            </w:r>
          </w:p>
          <w:p w:rsidR="003C0C6B" w:rsidRPr="003C0C6B" w:rsidRDefault="003C0C6B" w:rsidP="001B4717">
            <w:pPr>
              <w:autoSpaceDE w:val="0"/>
              <w:autoSpaceDN w:val="0"/>
            </w:pPr>
            <w:r w:rsidRPr="003C0C6B">
              <w:rPr>
                <w:sz w:val="22"/>
                <w:szCs w:val="22"/>
              </w:rPr>
              <w:sym w:font="Symbol" w:char="F0B7"/>
            </w:r>
            <w:r w:rsidRPr="003C0C6B">
              <w:rPr>
                <w:sz w:val="22"/>
                <w:szCs w:val="22"/>
              </w:rPr>
              <w:t>cechy i etapy wychowania spartańskiego</w:t>
            </w:r>
          </w:p>
          <w:p w:rsidR="003C0C6B" w:rsidRPr="003C0C6B" w:rsidRDefault="003C0C6B" w:rsidP="001B4717">
            <w:pPr>
              <w:autoSpaceDE w:val="0"/>
              <w:autoSpaceDN w:val="0"/>
            </w:pPr>
            <w:r w:rsidRPr="003C0C6B">
              <w:rPr>
                <w:sz w:val="22"/>
                <w:szCs w:val="22"/>
              </w:rPr>
              <w:sym w:font="Symbol" w:char="F0B7"/>
            </w:r>
            <w:r w:rsidRPr="003C0C6B">
              <w:rPr>
                <w:sz w:val="22"/>
                <w:szCs w:val="22"/>
              </w:rPr>
              <w:t>powstanie i rozwój imperium perskiego</w:t>
            </w:r>
          </w:p>
          <w:p w:rsidR="003C0C6B" w:rsidRPr="003C0C6B" w:rsidRDefault="003C0C6B" w:rsidP="001B4717">
            <w:pPr>
              <w:autoSpaceDE w:val="0"/>
              <w:autoSpaceDN w:val="0"/>
            </w:pPr>
            <w:r w:rsidRPr="003C0C6B">
              <w:rPr>
                <w:sz w:val="22"/>
                <w:szCs w:val="22"/>
              </w:rPr>
              <w:sym w:font="Symbol" w:char="F0B7"/>
            </w:r>
            <w:r w:rsidRPr="003C0C6B">
              <w:rPr>
                <w:sz w:val="22"/>
                <w:szCs w:val="22"/>
              </w:rPr>
              <w:t>wojny grecko-perskie</w:t>
            </w:r>
          </w:p>
          <w:p w:rsidR="003C0C6B" w:rsidRPr="003C0C6B" w:rsidRDefault="003C0C6B" w:rsidP="001B4717">
            <w:pPr>
              <w:autoSpaceDE w:val="0"/>
              <w:autoSpaceDN w:val="0"/>
              <w:rPr>
                <w:i/>
                <w:iCs/>
              </w:rPr>
            </w:pPr>
            <w:r w:rsidRPr="003C0C6B">
              <w:rPr>
                <w:sz w:val="22"/>
                <w:szCs w:val="22"/>
              </w:rPr>
              <w:sym w:font="Symbol" w:char="F0B7"/>
            </w:r>
            <w:r w:rsidRPr="003C0C6B">
              <w:rPr>
                <w:sz w:val="22"/>
                <w:szCs w:val="22"/>
              </w:rPr>
              <w:t xml:space="preserve">terminy: </w:t>
            </w:r>
            <w:r w:rsidRPr="003C0C6B">
              <w:rPr>
                <w:i/>
                <w:sz w:val="22"/>
                <w:szCs w:val="22"/>
              </w:rPr>
              <w:t>Persowie</w:t>
            </w:r>
            <w:r w:rsidRPr="003C0C6B">
              <w:rPr>
                <w:sz w:val="22"/>
                <w:szCs w:val="22"/>
              </w:rPr>
              <w:t xml:space="preserve">, </w:t>
            </w:r>
            <w:r w:rsidRPr="003C0C6B">
              <w:rPr>
                <w:i/>
                <w:iCs/>
                <w:sz w:val="22"/>
                <w:szCs w:val="22"/>
              </w:rPr>
              <w:t>danina</w:t>
            </w:r>
            <w:r w:rsidRPr="003C0C6B">
              <w:rPr>
                <w:iCs/>
                <w:sz w:val="22"/>
                <w:szCs w:val="22"/>
              </w:rPr>
              <w:t>,</w:t>
            </w:r>
            <w:r w:rsidRPr="003C0C6B">
              <w:rPr>
                <w:i/>
                <w:iCs/>
                <w:sz w:val="22"/>
                <w:szCs w:val="22"/>
              </w:rPr>
              <w:t xml:space="preserve"> sojusz</w:t>
            </w:r>
            <w:r w:rsidRPr="003C0C6B">
              <w:rPr>
                <w:iCs/>
                <w:sz w:val="22"/>
                <w:szCs w:val="22"/>
              </w:rPr>
              <w:t xml:space="preserve">, </w:t>
            </w:r>
            <w:r w:rsidRPr="003C0C6B">
              <w:rPr>
                <w:i/>
                <w:iCs/>
                <w:sz w:val="22"/>
                <w:szCs w:val="22"/>
              </w:rPr>
              <w:t>hoplita</w:t>
            </w:r>
            <w:r w:rsidRPr="003C0C6B">
              <w:rPr>
                <w:iCs/>
                <w:sz w:val="22"/>
                <w:szCs w:val="22"/>
              </w:rPr>
              <w:t>,</w:t>
            </w:r>
            <w:r w:rsidRPr="003C0C6B">
              <w:rPr>
                <w:i/>
                <w:iCs/>
                <w:sz w:val="22"/>
                <w:szCs w:val="22"/>
              </w:rPr>
              <w:t xml:space="preserve"> falanga</w:t>
            </w:r>
          </w:p>
          <w:p w:rsidR="003C0C6B" w:rsidRPr="003C0C6B" w:rsidRDefault="003C0C6B" w:rsidP="001B4717">
            <w:pPr>
              <w:autoSpaceDE w:val="0"/>
              <w:autoSpaceDN w:val="0"/>
            </w:pPr>
            <w:r w:rsidRPr="003C0C6B">
              <w:rPr>
                <w:sz w:val="22"/>
                <w:szCs w:val="22"/>
              </w:rPr>
              <w:sym w:font="Symbol" w:char="F0B7"/>
            </w:r>
            <w:r w:rsidRPr="003C0C6B">
              <w:rPr>
                <w:sz w:val="22"/>
                <w:szCs w:val="22"/>
              </w:rPr>
              <w:t>wydarzenia: bitwa pod Maratonem, bitwa pod Termopilami, bitwa pod Salaminą</w:t>
            </w:r>
          </w:p>
          <w:p w:rsidR="003C0C6B" w:rsidRPr="003C0C6B" w:rsidRDefault="003C0C6B" w:rsidP="001B4717">
            <w:pPr>
              <w:autoSpaceDE w:val="0"/>
              <w:autoSpaceDN w:val="0"/>
            </w:pPr>
            <w:r w:rsidRPr="003C0C6B">
              <w:rPr>
                <w:sz w:val="22"/>
                <w:szCs w:val="22"/>
              </w:rPr>
              <w:sym w:font="Symbol" w:char="F0B7"/>
            </w:r>
            <w:r w:rsidRPr="003C0C6B">
              <w:rPr>
                <w:sz w:val="22"/>
                <w:szCs w:val="22"/>
              </w:rPr>
              <w:t>postaci historyczne: Dariusz, Kserkses, Leonidas</w:t>
            </w:r>
          </w:p>
        </w:tc>
        <w:tc>
          <w:tcPr>
            <w:tcW w:w="2267" w:type="dxa"/>
            <w:tcBorders>
              <w:top w:val="single" w:sz="4" w:space="0" w:color="000000"/>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i/>
                <w:iCs/>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Fonts w:ascii="Times New Roman" w:hAnsi="Times New Roman" w:cs="Times New Roman"/>
                <w:i/>
                <w:iCs/>
                <w:sz w:val="22"/>
                <w:szCs w:val="22"/>
              </w:rPr>
              <w:t>danina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sojusz</w:t>
            </w:r>
          </w:p>
          <w:p w:rsidR="003C0C6B" w:rsidRPr="003C0C6B" w:rsidRDefault="003C0C6B" w:rsidP="001B4717">
            <w:r w:rsidRPr="003C0C6B">
              <w:rPr>
                <w:sz w:val="22"/>
                <w:szCs w:val="22"/>
              </w:rPr>
              <w:t>– przy pomocy nauczyciela przedstawia cele i charakter wychowania spartańskiego</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pStyle w:val="Pa11"/>
              <w:spacing w:line="240" w:lineRule="auto"/>
              <w:rPr>
                <w:rFonts w:ascii="Times New Roman" w:hAnsi="Times New Roman" w:cs="Times New Roman"/>
                <w:i/>
                <w:iCs/>
              </w:rPr>
            </w:pPr>
            <w:r w:rsidRPr="003C0C6B">
              <w:rPr>
                <w:rStyle w:val="A14"/>
                <w:rFonts w:ascii="Times New Roman" w:hAnsi="Times New Roman" w:cs="Times New Roman"/>
                <w:sz w:val="22"/>
                <w:szCs w:val="22"/>
              </w:rPr>
              <w:t xml:space="preserve">– poprawnie </w:t>
            </w:r>
            <w:r w:rsidRPr="003C0C6B">
              <w:rPr>
                <w:rStyle w:val="A13"/>
                <w:rFonts w:ascii="Times New Roman" w:hAnsi="Times New Roman" w:cs="Times New Roman"/>
                <w:sz w:val="22"/>
                <w:szCs w:val="22"/>
              </w:rPr>
              <w:t xml:space="preserve">posługuje się terminami: </w:t>
            </w:r>
            <w:r w:rsidRPr="003C0C6B">
              <w:rPr>
                <w:rFonts w:ascii="Times New Roman" w:hAnsi="Times New Roman" w:cs="Times New Roman"/>
                <w:i/>
                <w:iCs/>
                <w:sz w:val="22"/>
                <w:szCs w:val="22"/>
              </w:rPr>
              <w:t>danina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sojusz</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hoplita</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falanga</w:t>
            </w:r>
          </w:p>
          <w:p w:rsidR="003C0C6B" w:rsidRPr="003C0C6B" w:rsidRDefault="003C0C6B" w:rsidP="001B4717">
            <w:r w:rsidRPr="003C0C6B">
              <w:rPr>
                <w:sz w:val="22"/>
                <w:szCs w:val="22"/>
              </w:rPr>
              <w:t>– przedstawia cele i charakter wychowania spartańskiego</w:t>
            </w:r>
          </w:p>
          <w:p w:rsidR="003C0C6B" w:rsidRPr="003C0C6B" w:rsidRDefault="003C0C6B" w:rsidP="001B4717">
            <w:r w:rsidRPr="003C0C6B">
              <w:rPr>
                <w:sz w:val="22"/>
                <w:szCs w:val="22"/>
              </w:rPr>
              <w:t>– wyjaśnia, dlaczego Spartan uważano za najlepszych wojowników greckich</w:t>
            </w:r>
          </w:p>
          <w:p w:rsidR="003C0C6B" w:rsidRPr="003C0C6B" w:rsidRDefault="003C0C6B" w:rsidP="001B4717">
            <w:pPr>
              <w:widowControl w:val="0"/>
              <w:suppressAutoHyphens/>
            </w:pPr>
            <w:r w:rsidRPr="003C0C6B">
              <w:rPr>
                <w:sz w:val="22"/>
                <w:szCs w:val="22"/>
              </w:rPr>
              <w:t>– wskazuje na mapie: Spartę, Persję</w:t>
            </w:r>
          </w:p>
          <w:p w:rsidR="003C0C6B" w:rsidRPr="003C0C6B" w:rsidRDefault="003C0C6B" w:rsidP="001B4717">
            <w:pPr>
              <w:widowControl w:val="0"/>
              <w:suppressAutoHyphens/>
            </w:pPr>
            <w:r w:rsidRPr="003C0C6B">
              <w:rPr>
                <w:sz w:val="22"/>
                <w:szCs w:val="22"/>
              </w:rPr>
              <w:t>– wyjaśnia, kim byli Dariusz, Kserkses i Leonidas</w:t>
            </w:r>
          </w:p>
        </w:tc>
        <w:tc>
          <w:tcPr>
            <w:tcW w:w="2409" w:type="dxa"/>
            <w:gridSpan w:val="2"/>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charakteryzuje ustrój i społeczeństwo starożytnej Sparty</w:t>
            </w:r>
          </w:p>
          <w:p w:rsidR="003C0C6B" w:rsidRPr="003C0C6B" w:rsidRDefault="003C0C6B" w:rsidP="001B4717">
            <w:pPr>
              <w:rPr>
                <w:i/>
              </w:rPr>
            </w:pPr>
            <w:r w:rsidRPr="003C0C6B">
              <w:rPr>
                <w:sz w:val="22"/>
                <w:szCs w:val="22"/>
              </w:rPr>
              <w:t xml:space="preserve">– posługuje się wyrażeniami: </w:t>
            </w:r>
            <w:r w:rsidRPr="003C0C6B">
              <w:rPr>
                <w:i/>
                <w:sz w:val="22"/>
                <w:szCs w:val="22"/>
              </w:rPr>
              <w:t>spartańskie warunki</w:t>
            </w:r>
            <w:r w:rsidRPr="003C0C6B">
              <w:rPr>
                <w:sz w:val="22"/>
                <w:szCs w:val="22"/>
              </w:rPr>
              <w:t>,</w:t>
            </w:r>
            <w:r w:rsidRPr="003C0C6B">
              <w:rPr>
                <w:i/>
                <w:sz w:val="22"/>
                <w:szCs w:val="22"/>
              </w:rPr>
              <w:t xml:space="preserve"> mówić lakonicznie</w:t>
            </w:r>
          </w:p>
          <w:p w:rsidR="003C0C6B" w:rsidRPr="003C0C6B" w:rsidRDefault="003C0C6B" w:rsidP="001B4717">
            <w:pPr>
              <w:widowControl w:val="0"/>
              <w:suppressAutoHyphens/>
            </w:pPr>
            <w:r w:rsidRPr="003C0C6B">
              <w:rPr>
                <w:sz w:val="22"/>
                <w:szCs w:val="22"/>
              </w:rPr>
              <w:t>– wyjaśnia przyczyny i opisuje przebieg wojen grecko-perskich</w:t>
            </w:r>
          </w:p>
          <w:p w:rsidR="003C0C6B" w:rsidRPr="003C0C6B" w:rsidRDefault="003C0C6B" w:rsidP="001B4717">
            <w:pPr>
              <w:widowControl w:val="0"/>
              <w:suppressAutoHyphens/>
            </w:pPr>
            <w:r w:rsidRPr="003C0C6B">
              <w:rPr>
                <w:sz w:val="22"/>
                <w:szCs w:val="22"/>
              </w:rPr>
              <w:t>– wskazuje na mapie: Maraton, Termopile, Salaminę</w:t>
            </w:r>
          </w:p>
          <w:p w:rsidR="003C0C6B" w:rsidRPr="003C0C6B" w:rsidRDefault="003C0C6B" w:rsidP="001B4717">
            <w:pPr>
              <w:widowControl w:val="0"/>
              <w:suppressAutoHyphens/>
            </w:pPr>
            <w:r w:rsidRPr="003C0C6B">
              <w:rPr>
                <w:sz w:val="22"/>
                <w:szCs w:val="22"/>
              </w:rPr>
              <w:t>– zaznacza na osi czasu daty: 490 r. p.n.e., 480 r. p.n.e.</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xml:space="preserve">– opisuje, w jaki sposób walczyli starożytni Grecy </w:t>
            </w:r>
          </w:p>
          <w:p w:rsidR="003C0C6B" w:rsidRPr="003C0C6B" w:rsidRDefault="003C0C6B" w:rsidP="001B4717">
            <w:pPr>
              <w:widowControl w:val="0"/>
              <w:suppressAutoHyphens/>
            </w:pPr>
            <w:r w:rsidRPr="003C0C6B">
              <w:rPr>
                <w:sz w:val="22"/>
                <w:szCs w:val="22"/>
              </w:rPr>
              <w:t>– wyjaśnia genezę biegów maratońskich</w:t>
            </w:r>
          </w:p>
          <w:p w:rsidR="003C0C6B" w:rsidRPr="003C0C6B" w:rsidRDefault="003C0C6B" w:rsidP="001B4717">
            <w:pPr>
              <w:widowControl w:val="0"/>
              <w:suppressAutoHyphens/>
            </w:pPr>
            <w:r w:rsidRPr="003C0C6B">
              <w:rPr>
                <w:sz w:val="22"/>
                <w:szCs w:val="22"/>
              </w:rPr>
              <w:t xml:space="preserve">– tłumaczy znaczenie zwrotu: </w:t>
            </w:r>
            <w:r w:rsidRPr="003C0C6B">
              <w:rPr>
                <w:i/>
                <w:sz w:val="22"/>
                <w:szCs w:val="22"/>
              </w:rPr>
              <w:t>wrócić z tarczą lub na tarczy</w:t>
            </w:r>
          </w:p>
          <w:p w:rsidR="003C0C6B" w:rsidRPr="003C0C6B" w:rsidRDefault="003C0C6B" w:rsidP="001B4717"/>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porównuje ustroje Aten i Sparty</w:t>
            </w:r>
          </w:p>
          <w:p w:rsidR="003C0C6B" w:rsidRPr="003C0C6B" w:rsidRDefault="003C0C6B" w:rsidP="001B4717">
            <w:pPr>
              <w:widowControl w:val="0"/>
              <w:suppressAutoHyphens/>
            </w:pPr>
            <w:r w:rsidRPr="003C0C6B">
              <w:rPr>
                <w:sz w:val="22"/>
                <w:szCs w:val="22"/>
              </w:rPr>
              <w:t>– opisuje przebieg bitwy pod Termopilami i ocenia postać króla Leonidasa</w:t>
            </w:r>
          </w:p>
          <w:p w:rsidR="003C0C6B" w:rsidRPr="003C0C6B" w:rsidRDefault="003C0C6B" w:rsidP="001B4717">
            <w:pPr>
              <w:snapToGrid w:val="0"/>
            </w:pPr>
          </w:p>
        </w:tc>
      </w:tr>
      <w:tr w:rsidR="003C0C6B" w:rsidRPr="003C0C6B" w:rsidTr="001B4717">
        <w:trPr>
          <w:trHeight w:val="155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3.Bogowie i mity</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wierzenia starożytnych Greków</w:t>
            </w:r>
          </w:p>
          <w:p w:rsidR="003C0C6B" w:rsidRPr="003C0C6B" w:rsidRDefault="003C0C6B" w:rsidP="001B4717">
            <w:r w:rsidRPr="003C0C6B">
              <w:rPr>
                <w:sz w:val="22"/>
                <w:szCs w:val="22"/>
              </w:rPr>
              <w:sym w:font="Symbol" w:char="F0B7"/>
            </w:r>
            <w:r w:rsidRPr="003C0C6B">
              <w:rPr>
                <w:sz w:val="22"/>
                <w:szCs w:val="22"/>
              </w:rPr>
              <w:t>mity greckie</w:t>
            </w:r>
          </w:p>
          <w:p w:rsidR="003C0C6B" w:rsidRPr="003C0C6B" w:rsidRDefault="003C0C6B" w:rsidP="001B4717">
            <w:pPr>
              <w:rPr>
                <w:lang w:val="es-ES_tradnl"/>
              </w:rPr>
            </w:pPr>
            <w:r w:rsidRPr="003C0C6B">
              <w:rPr>
                <w:sz w:val="22"/>
                <w:szCs w:val="22"/>
                <w:lang w:val="es-ES_tradnl"/>
              </w:rPr>
              <w:sym w:font="Symbol" w:char="F0B7"/>
            </w:r>
            <w:r w:rsidRPr="003C0C6B">
              <w:rPr>
                <w:sz w:val="22"/>
                <w:szCs w:val="22"/>
                <w:lang w:val="es-ES_tradnl"/>
              </w:rPr>
              <w:t>najważniejsi greccy bogowie: Zeus, Hera, Posejdon, Afrodyta, Atena, Hades, Hefajstos, Ares, Apollo, Hermes</w:t>
            </w:r>
          </w:p>
          <w:p w:rsidR="003C0C6B" w:rsidRPr="003C0C6B" w:rsidRDefault="003C0C6B" w:rsidP="001B4717">
            <w:pPr>
              <w:rPr>
                <w:i/>
                <w:iCs/>
              </w:rPr>
            </w:pPr>
            <w:r w:rsidRPr="003C0C6B">
              <w:rPr>
                <w:sz w:val="22"/>
                <w:szCs w:val="22"/>
              </w:rPr>
              <w:sym w:font="Symbol" w:char="F0B7"/>
            </w:r>
            <w:r w:rsidRPr="003C0C6B">
              <w:rPr>
                <w:sz w:val="22"/>
                <w:szCs w:val="22"/>
              </w:rPr>
              <w:t xml:space="preserve">Homer i jego dzieła – </w:t>
            </w:r>
            <w:r w:rsidRPr="003C0C6B">
              <w:rPr>
                <w:i/>
                <w:sz w:val="22"/>
                <w:szCs w:val="22"/>
              </w:rPr>
              <w:t>Iliada</w:t>
            </w:r>
            <w:r w:rsidRPr="003C0C6B">
              <w:rPr>
                <w:sz w:val="22"/>
                <w:szCs w:val="22"/>
              </w:rPr>
              <w:t xml:space="preserve"> i </w:t>
            </w:r>
            <w:r w:rsidRPr="003C0C6B">
              <w:rPr>
                <w:i/>
                <w:sz w:val="22"/>
                <w:szCs w:val="22"/>
              </w:rPr>
              <w:t>Odyseja</w:t>
            </w:r>
          </w:p>
          <w:p w:rsidR="003C0C6B" w:rsidRPr="003C0C6B" w:rsidRDefault="003C0C6B" w:rsidP="001B4717">
            <w:r w:rsidRPr="003C0C6B">
              <w:rPr>
                <w:sz w:val="22"/>
                <w:szCs w:val="22"/>
                <w:lang w:val="en-US"/>
              </w:rPr>
              <w:sym w:font="Symbol" w:char="F0B7"/>
            </w:r>
            <w:r w:rsidRPr="00AA5BC1">
              <w:rPr>
                <w:sz w:val="22"/>
                <w:szCs w:val="22"/>
              </w:rPr>
              <w:t xml:space="preserve"> terminy: </w:t>
            </w:r>
            <w:r w:rsidRPr="00AA5BC1">
              <w:rPr>
                <w:i/>
                <w:iCs/>
                <w:sz w:val="22"/>
                <w:szCs w:val="22"/>
              </w:rPr>
              <w:t>Olimp</w:t>
            </w:r>
            <w:r w:rsidRPr="00AA5BC1">
              <w:rPr>
                <w:iCs/>
                <w:sz w:val="22"/>
                <w:szCs w:val="22"/>
              </w:rPr>
              <w:t>,</w:t>
            </w:r>
            <w:r w:rsidRPr="00AA5BC1">
              <w:rPr>
                <w:i/>
                <w:iCs/>
                <w:sz w:val="22"/>
                <w:szCs w:val="22"/>
              </w:rPr>
              <w:t xml:space="preserve"> mity</w:t>
            </w:r>
            <w:r w:rsidRPr="00AA5BC1">
              <w:rPr>
                <w:iCs/>
                <w:sz w:val="22"/>
                <w:szCs w:val="22"/>
              </w:rPr>
              <w:t>,</w:t>
            </w:r>
            <w:r w:rsidRPr="00AA5BC1">
              <w:rPr>
                <w:i/>
                <w:iCs/>
                <w:sz w:val="22"/>
                <w:szCs w:val="22"/>
              </w:rPr>
              <w:t xml:space="preserve"> heros</w:t>
            </w:r>
            <w:r w:rsidRPr="00AA5BC1">
              <w:rPr>
                <w:iCs/>
                <w:sz w:val="22"/>
                <w:szCs w:val="22"/>
              </w:rPr>
              <w:t xml:space="preserve">, </w:t>
            </w:r>
            <w:r w:rsidRPr="00AA5BC1">
              <w:rPr>
                <w:i/>
                <w:iCs/>
                <w:sz w:val="22"/>
                <w:szCs w:val="22"/>
              </w:rPr>
              <w:t>Partenon</w:t>
            </w:r>
            <w:r w:rsidRPr="00AA5BC1">
              <w:rPr>
                <w:iCs/>
                <w:sz w:val="22"/>
                <w:szCs w:val="22"/>
              </w:rPr>
              <w:t>,</w:t>
            </w:r>
            <w:r w:rsidRPr="00AA5BC1">
              <w:rPr>
                <w:i/>
                <w:iCs/>
                <w:sz w:val="22"/>
                <w:szCs w:val="22"/>
              </w:rPr>
              <w:t xml:space="preserve"> Herakles</w:t>
            </w:r>
            <w:r w:rsidRPr="00AA5BC1">
              <w:rPr>
                <w:iCs/>
                <w:sz w:val="22"/>
                <w:szCs w:val="22"/>
              </w:rPr>
              <w:t>,</w:t>
            </w:r>
            <w:r w:rsidRPr="00AA5BC1">
              <w:rPr>
                <w:i/>
                <w:iCs/>
                <w:sz w:val="22"/>
                <w:szCs w:val="22"/>
              </w:rPr>
              <w:t xml:space="preserve"> Achilles</w:t>
            </w:r>
            <w:r w:rsidRPr="00AA5BC1">
              <w:rPr>
                <w:iCs/>
                <w:sz w:val="22"/>
                <w:szCs w:val="22"/>
              </w:rPr>
              <w:t>,</w:t>
            </w:r>
            <w:r w:rsidRPr="00AA5BC1">
              <w:rPr>
                <w:i/>
                <w:iCs/>
                <w:sz w:val="22"/>
                <w:szCs w:val="22"/>
              </w:rPr>
              <w:t xml:space="preserve"> Odyseusz</w:t>
            </w:r>
            <w:r w:rsidRPr="00AA5BC1">
              <w:rPr>
                <w:iCs/>
                <w:sz w:val="22"/>
                <w:szCs w:val="22"/>
              </w:rPr>
              <w:t>,</w:t>
            </w:r>
            <w:r w:rsidRPr="00AA5BC1">
              <w:rPr>
                <w:i/>
                <w:iCs/>
                <w:sz w:val="22"/>
                <w:szCs w:val="22"/>
              </w:rPr>
              <w:t xml:space="preserve"> wojna trojańska</w:t>
            </w:r>
            <w:r w:rsidRPr="00AA5BC1">
              <w:rPr>
                <w:iCs/>
                <w:sz w:val="22"/>
                <w:szCs w:val="22"/>
              </w:rPr>
              <w:t>,</w:t>
            </w:r>
            <w:r w:rsidRPr="00AA5BC1">
              <w:rPr>
                <w:i/>
                <w:iCs/>
                <w:sz w:val="22"/>
                <w:szCs w:val="22"/>
              </w:rPr>
              <w:t xml:space="preserve"> koń trojański</w:t>
            </w:r>
          </w:p>
          <w:p w:rsidR="003C0C6B" w:rsidRPr="003C0C6B" w:rsidRDefault="003C0C6B" w:rsidP="001B4717">
            <w:r w:rsidRPr="003C0C6B">
              <w:rPr>
                <w:sz w:val="22"/>
                <w:szCs w:val="22"/>
                <w:lang w:val="en-US"/>
              </w:rPr>
              <w:sym w:font="Symbol" w:char="F0B7"/>
            </w:r>
            <w:r w:rsidRPr="003C0C6B">
              <w:rPr>
                <w:sz w:val="22"/>
                <w:szCs w:val="22"/>
                <w:lang w:val="en-US"/>
              </w:rPr>
              <w:t>postać historyczna: Homer</w:t>
            </w:r>
          </w:p>
        </w:tc>
        <w:tc>
          <w:tcPr>
            <w:tcW w:w="2267" w:type="dxa"/>
            <w:tcBorders>
              <w:top w:val="single" w:sz="4" w:space="0" w:color="000000"/>
              <w:left w:val="single" w:sz="4" w:space="0" w:color="000000"/>
              <w:bottom w:val="single" w:sz="4" w:space="0" w:color="000000"/>
              <w:right w:val="nil"/>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mity</w:t>
            </w:r>
            <w:r w:rsidRPr="003C0C6B">
              <w:rPr>
                <w:iCs/>
                <w:sz w:val="22"/>
                <w:szCs w:val="22"/>
              </w:rPr>
              <w:t>,</w:t>
            </w:r>
            <w:r w:rsidRPr="003C0C6B">
              <w:rPr>
                <w:i/>
                <w:iCs/>
                <w:sz w:val="22"/>
                <w:szCs w:val="22"/>
              </w:rPr>
              <w:t xml:space="preserve"> heros</w:t>
            </w:r>
          </w:p>
          <w:p w:rsidR="003C0C6B" w:rsidRPr="003C0C6B" w:rsidRDefault="003C0C6B" w:rsidP="001B4717">
            <w:r w:rsidRPr="003C0C6B">
              <w:rPr>
                <w:sz w:val="22"/>
                <w:szCs w:val="22"/>
              </w:rPr>
              <w:t>– przy pomocy nauczyciela charakteryzuje najważniejszych bogów greckich</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Olimp</w:t>
            </w:r>
            <w:r w:rsidRPr="003C0C6B">
              <w:rPr>
                <w:iCs/>
                <w:sz w:val="22"/>
                <w:szCs w:val="22"/>
              </w:rPr>
              <w:t>,</w:t>
            </w:r>
            <w:r w:rsidRPr="003C0C6B">
              <w:rPr>
                <w:i/>
                <w:iCs/>
                <w:sz w:val="22"/>
                <w:szCs w:val="22"/>
              </w:rPr>
              <w:t xml:space="preserve"> mity</w:t>
            </w:r>
            <w:r w:rsidRPr="003C0C6B">
              <w:rPr>
                <w:iCs/>
                <w:sz w:val="22"/>
                <w:szCs w:val="22"/>
              </w:rPr>
              <w:t xml:space="preserve">, </w:t>
            </w:r>
            <w:r w:rsidRPr="003C0C6B">
              <w:rPr>
                <w:i/>
                <w:iCs/>
                <w:sz w:val="22"/>
                <w:szCs w:val="22"/>
              </w:rPr>
              <w:t>heros</w:t>
            </w:r>
            <w:r w:rsidRPr="003C0C6B">
              <w:rPr>
                <w:iCs/>
                <w:sz w:val="22"/>
                <w:szCs w:val="22"/>
              </w:rPr>
              <w:t>,</w:t>
            </w:r>
            <w:r w:rsidRPr="003C0C6B">
              <w:rPr>
                <w:i/>
                <w:iCs/>
                <w:sz w:val="22"/>
                <w:szCs w:val="22"/>
              </w:rPr>
              <w:t xml:space="preserve"> Partenon</w:t>
            </w:r>
            <w:r w:rsidRPr="003C0C6B">
              <w:rPr>
                <w:iCs/>
                <w:sz w:val="22"/>
                <w:szCs w:val="22"/>
              </w:rPr>
              <w:t xml:space="preserve">, </w:t>
            </w:r>
            <w:r w:rsidRPr="003C0C6B">
              <w:rPr>
                <w:i/>
                <w:iCs/>
                <w:sz w:val="22"/>
                <w:szCs w:val="22"/>
              </w:rPr>
              <w:t>Herakles</w:t>
            </w:r>
            <w:r w:rsidRPr="003C0C6B">
              <w:rPr>
                <w:iCs/>
                <w:sz w:val="22"/>
                <w:szCs w:val="22"/>
              </w:rPr>
              <w:t>,</w:t>
            </w:r>
            <w:r w:rsidRPr="003C0C6B">
              <w:rPr>
                <w:i/>
                <w:iCs/>
                <w:sz w:val="22"/>
                <w:szCs w:val="22"/>
              </w:rPr>
              <w:t xml:space="preserve"> Achilles</w:t>
            </w:r>
            <w:r w:rsidRPr="003C0C6B">
              <w:rPr>
                <w:iCs/>
                <w:sz w:val="22"/>
                <w:szCs w:val="22"/>
              </w:rPr>
              <w:t>,</w:t>
            </w:r>
            <w:r w:rsidRPr="003C0C6B">
              <w:rPr>
                <w:i/>
                <w:iCs/>
                <w:sz w:val="22"/>
                <w:szCs w:val="22"/>
              </w:rPr>
              <w:t xml:space="preserve"> Odyseusz</w:t>
            </w:r>
            <w:r w:rsidRPr="003C0C6B">
              <w:rPr>
                <w:iCs/>
                <w:sz w:val="22"/>
                <w:szCs w:val="22"/>
              </w:rPr>
              <w:t>,</w:t>
            </w:r>
            <w:r w:rsidRPr="003C0C6B">
              <w:rPr>
                <w:i/>
                <w:iCs/>
                <w:sz w:val="22"/>
                <w:szCs w:val="22"/>
              </w:rPr>
              <w:t xml:space="preserve"> koń trojański</w:t>
            </w:r>
          </w:p>
          <w:p w:rsidR="003C0C6B" w:rsidRPr="003C0C6B" w:rsidRDefault="003C0C6B" w:rsidP="001B4717">
            <w:r w:rsidRPr="003C0C6B">
              <w:rPr>
                <w:sz w:val="22"/>
                <w:szCs w:val="22"/>
              </w:rPr>
              <w:t>– przedstawia wierzenia starożytnych Greków</w:t>
            </w:r>
          </w:p>
          <w:p w:rsidR="003C0C6B" w:rsidRPr="003C0C6B" w:rsidRDefault="003C0C6B" w:rsidP="001B4717">
            <w:r w:rsidRPr="003C0C6B">
              <w:rPr>
                <w:sz w:val="22"/>
                <w:szCs w:val="22"/>
              </w:rPr>
              <w:t>– wskazuje na mapie: górę Olimp, Troję</w:t>
            </w:r>
          </w:p>
          <w:p w:rsidR="003C0C6B" w:rsidRPr="003C0C6B" w:rsidRDefault="003C0C6B" w:rsidP="001B4717">
            <w:r w:rsidRPr="003C0C6B">
              <w:rPr>
                <w:sz w:val="22"/>
                <w:szCs w:val="22"/>
              </w:rPr>
              <w:t>– wyjaśnia, kim był Homer</w:t>
            </w:r>
          </w:p>
          <w:p w:rsidR="003C0C6B" w:rsidRPr="003C0C6B" w:rsidRDefault="003C0C6B" w:rsidP="001B4717"/>
        </w:tc>
        <w:tc>
          <w:tcPr>
            <w:tcW w:w="2409" w:type="dxa"/>
            <w:gridSpan w:val="2"/>
            <w:tcBorders>
              <w:top w:val="single" w:sz="4" w:space="0" w:color="000000"/>
              <w:left w:val="single" w:sz="4" w:space="0" w:color="000000"/>
              <w:bottom w:val="single" w:sz="4" w:space="0" w:color="000000"/>
            </w:tcBorders>
          </w:tcPr>
          <w:p w:rsidR="003C0C6B" w:rsidRPr="003C0C6B" w:rsidRDefault="003C0C6B" w:rsidP="001B4717">
            <w:r w:rsidRPr="003C0C6B">
              <w:rPr>
                <w:sz w:val="22"/>
                <w:szCs w:val="22"/>
              </w:rPr>
              <w:t>– charakteryzuje najważniejszych bogów greckich: opisuje ich atrybuty i dziedziny życia, którym patronowali</w:t>
            </w:r>
          </w:p>
          <w:p w:rsidR="003C0C6B" w:rsidRPr="003C0C6B" w:rsidRDefault="003C0C6B" w:rsidP="001B4717">
            <w:pPr>
              <w:widowControl w:val="0"/>
              <w:suppressAutoHyphens/>
            </w:pPr>
            <w:r w:rsidRPr="003C0C6B">
              <w:rPr>
                <w:sz w:val="22"/>
                <w:szCs w:val="22"/>
              </w:rPr>
              <w:t xml:space="preserve">– omawia różne mity greckie </w:t>
            </w:r>
          </w:p>
          <w:p w:rsidR="003C0C6B" w:rsidRPr="003C0C6B" w:rsidRDefault="003C0C6B" w:rsidP="001B4717">
            <w:r w:rsidRPr="003C0C6B">
              <w:rPr>
                <w:sz w:val="22"/>
                <w:szCs w:val="22"/>
              </w:rPr>
              <w:t xml:space="preserve">– przedstawia treść </w:t>
            </w:r>
            <w:r w:rsidRPr="003C0C6B">
              <w:rPr>
                <w:i/>
                <w:sz w:val="22"/>
                <w:szCs w:val="22"/>
              </w:rPr>
              <w:t>Iliady</w:t>
            </w:r>
            <w:r w:rsidRPr="003C0C6B">
              <w:rPr>
                <w:sz w:val="22"/>
                <w:szCs w:val="22"/>
              </w:rPr>
              <w:t xml:space="preserve"> i </w:t>
            </w:r>
            <w:r w:rsidRPr="003C0C6B">
              <w:rPr>
                <w:i/>
                <w:sz w:val="22"/>
                <w:szCs w:val="22"/>
              </w:rPr>
              <w:t>Odysei</w:t>
            </w:r>
          </w:p>
          <w:p w:rsidR="003C0C6B" w:rsidRPr="003C0C6B" w:rsidRDefault="003C0C6B" w:rsidP="001B4717">
            <w:r w:rsidRPr="003C0C6B">
              <w:rPr>
                <w:sz w:val="22"/>
                <w:szCs w:val="22"/>
              </w:rPr>
              <w:t xml:space="preserve">– wyjaśnia współczesne rozumienie wyrażenia: </w:t>
            </w:r>
            <w:r w:rsidRPr="003C0C6B">
              <w:rPr>
                <w:i/>
                <w:sz w:val="22"/>
                <w:szCs w:val="22"/>
              </w:rPr>
              <w:t>koń trojański</w:t>
            </w:r>
          </w:p>
        </w:tc>
        <w:tc>
          <w:tcPr>
            <w:tcW w:w="2125" w:type="dxa"/>
            <w:tcBorders>
              <w:top w:val="single" w:sz="4" w:space="0" w:color="000000"/>
              <w:left w:val="single" w:sz="4" w:space="0" w:color="000000"/>
              <w:bottom w:val="single" w:sz="4" w:space="0" w:color="000000"/>
            </w:tcBorders>
          </w:tcPr>
          <w:p w:rsidR="003C0C6B" w:rsidRPr="003C0C6B" w:rsidRDefault="003C0C6B" w:rsidP="001B4717">
            <w:r w:rsidRPr="003C0C6B">
              <w:rPr>
                <w:sz w:val="22"/>
                <w:szCs w:val="22"/>
              </w:rPr>
              <w:t>– opisuje wybrane miejsca kultu starożytnych Greków</w:t>
            </w:r>
          </w:p>
          <w:p w:rsidR="003C0C6B" w:rsidRPr="003C0C6B" w:rsidRDefault="003C0C6B" w:rsidP="001B4717">
            <w:pPr>
              <w:widowControl w:val="0"/>
              <w:suppressAutoHyphens/>
            </w:pPr>
            <w:r w:rsidRPr="003C0C6B">
              <w:rPr>
                <w:sz w:val="22"/>
                <w:szCs w:val="22"/>
              </w:rPr>
              <w:t>– omawia znaczenie wyroczni w życiu starożytnych Greków</w:t>
            </w: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xml:space="preserve">– wyjaśnia nawiązujące do mitologiizwiązki frazeologiczne (frazeologizmy mitologiczne): </w:t>
            </w:r>
            <w:r w:rsidRPr="003C0C6B">
              <w:rPr>
                <w:i/>
                <w:iCs/>
                <w:sz w:val="22"/>
                <w:szCs w:val="22"/>
              </w:rPr>
              <w:t>objęcia Morfeusza</w:t>
            </w:r>
            <w:r w:rsidRPr="003C0C6B">
              <w:rPr>
                <w:iCs/>
                <w:sz w:val="22"/>
                <w:szCs w:val="22"/>
              </w:rPr>
              <w:t>,</w:t>
            </w:r>
            <w:r w:rsidRPr="003C0C6B">
              <w:rPr>
                <w:i/>
                <w:iCs/>
                <w:sz w:val="22"/>
                <w:szCs w:val="22"/>
              </w:rPr>
              <w:t>stajnia Augiasza</w:t>
            </w:r>
            <w:r w:rsidRPr="003C0C6B">
              <w:rPr>
                <w:sz w:val="22"/>
                <w:szCs w:val="22"/>
              </w:rPr>
              <w:t xml:space="preserve">, </w:t>
            </w:r>
            <w:r w:rsidRPr="003C0C6B">
              <w:rPr>
                <w:i/>
                <w:iCs/>
                <w:sz w:val="22"/>
                <w:szCs w:val="22"/>
              </w:rPr>
              <w:t>syzyfowa praca</w:t>
            </w:r>
            <w:r w:rsidRPr="003C0C6B">
              <w:rPr>
                <w:sz w:val="22"/>
                <w:szCs w:val="22"/>
              </w:rPr>
              <w:t xml:space="preserve">, </w:t>
            </w:r>
            <w:r w:rsidRPr="003C0C6B">
              <w:rPr>
                <w:i/>
                <w:iCs/>
                <w:sz w:val="22"/>
                <w:szCs w:val="22"/>
              </w:rPr>
              <w:t>męki Tantala</w:t>
            </w:r>
            <w:r w:rsidRPr="003C0C6B">
              <w:rPr>
                <w:sz w:val="22"/>
                <w:szCs w:val="22"/>
              </w:rPr>
              <w:t xml:space="preserve">, </w:t>
            </w:r>
            <w:r w:rsidRPr="003C0C6B">
              <w:rPr>
                <w:i/>
                <w:iCs/>
                <w:sz w:val="22"/>
                <w:szCs w:val="22"/>
              </w:rPr>
              <w:t>nić Ariadny</w:t>
            </w:r>
          </w:p>
          <w:p w:rsidR="003C0C6B" w:rsidRPr="003C0C6B" w:rsidRDefault="003C0C6B" w:rsidP="001B4717">
            <w:pPr>
              <w:widowControl w:val="0"/>
              <w:suppressAutoHyphens/>
            </w:pPr>
            <w:r w:rsidRPr="003C0C6B">
              <w:rPr>
                <w:sz w:val="22"/>
                <w:szCs w:val="22"/>
              </w:rPr>
              <w:t>– opisuje archeologiczne poszukiwania mitycznej Troi</w:t>
            </w:r>
          </w:p>
          <w:p w:rsidR="003C0C6B" w:rsidRPr="003C0C6B" w:rsidRDefault="003C0C6B" w:rsidP="001B4717">
            <w:pPr>
              <w:widowControl w:val="0"/>
              <w:suppressAutoHyphens/>
            </w:pP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Kultura starożytnej Grecji</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sym w:font="Symbol" w:char="F0B7"/>
            </w:r>
            <w:r w:rsidRPr="003C0C6B">
              <w:rPr>
                <w:rFonts w:ascii="Times New Roman" w:hAnsi="Times New Roman"/>
                <w:color w:val="auto"/>
                <w:sz w:val="22"/>
                <w:szCs w:val="22"/>
              </w:rPr>
              <w:t>wspólne elementy w kulturze greckich polis</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sym w:font="Symbol" w:char="F0B7"/>
            </w:r>
            <w:r w:rsidRPr="003C0C6B">
              <w:rPr>
                <w:rFonts w:ascii="Times New Roman" w:hAnsi="Times New Roman"/>
                <w:color w:val="auto"/>
                <w:sz w:val="22"/>
                <w:szCs w:val="22"/>
              </w:rPr>
              <w:t>najważniejsze dokonania sztuki greckiej</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sym w:font="Symbol" w:char="F0B7"/>
            </w:r>
            <w:r w:rsidRPr="003C0C6B">
              <w:rPr>
                <w:rFonts w:ascii="Times New Roman" w:hAnsi="Times New Roman"/>
                <w:color w:val="auto"/>
                <w:sz w:val="22"/>
                <w:szCs w:val="22"/>
              </w:rPr>
              <w:t>narodziny teatru greckiego</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sym w:font="Symbol" w:char="F0B7"/>
            </w:r>
            <w:r w:rsidRPr="003C0C6B">
              <w:rPr>
                <w:rFonts w:ascii="Times New Roman" w:hAnsi="Times New Roman"/>
                <w:color w:val="auto"/>
                <w:sz w:val="22"/>
                <w:szCs w:val="22"/>
              </w:rPr>
              <w:t>znaczenie filozofii w starożytnej Grecji i najwybitniejsi filozofowie</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sym w:font="Symbol" w:char="F0B7"/>
            </w:r>
            <w:r w:rsidRPr="003C0C6B">
              <w:rPr>
                <w:rFonts w:ascii="Times New Roman" w:hAnsi="Times New Roman"/>
                <w:color w:val="auto"/>
                <w:sz w:val="22"/>
                <w:szCs w:val="22"/>
              </w:rPr>
              <w:t xml:space="preserve">grecka matematyka i medycyna </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sym w:font="Symbol" w:char="F0B7"/>
            </w:r>
            <w:r w:rsidRPr="003C0C6B">
              <w:rPr>
                <w:rFonts w:ascii="Times New Roman" w:hAnsi="Times New Roman"/>
                <w:color w:val="auto"/>
                <w:sz w:val="22"/>
                <w:szCs w:val="22"/>
              </w:rPr>
              <w:t>rola sportu w życiu starożytnych Greków</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sz w:val="22"/>
                <w:szCs w:val="22"/>
              </w:rPr>
              <w:sym w:font="Symbol" w:char="F0B7"/>
            </w:r>
            <w:r w:rsidRPr="003C0C6B">
              <w:rPr>
                <w:rFonts w:ascii="Times New Roman" w:hAnsi="Times New Roman"/>
                <w:sz w:val="22"/>
                <w:szCs w:val="22"/>
              </w:rPr>
              <w:t xml:space="preserve">terminy: </w:t>
            </w:r>
            <w:r w:rsidRPr="003C0C6B">
              <w:rPr>
                <w:rFonts w:ascii="Times New Roman" w:hAnsi="Times New Roman"/>
                <w:i/>
                <w:color w:val="auto"/>
                <w:sz w:val="22"/>
                <w:szCs w:val="22"/>
              </w:rPr>
              <w:t>Wielkie Dionizje</w:t>
            </w:r>
            <w:r w:rsidRPr="003C0C6B">
              <w:rPr>
                <w:rFonts w:ascii="Times New Roman" w:hAnsi="Times New Roman"/>
                <w:color w:val="auto"/>
                <w:sz w:val="22"/>
                <w:szCs w:val="22"/>
              </w:rPr>
              <w:t>,</w:t>
            </w:r>
            <w:r w:rsidRPr="003C0C6B">
              <w:rPr>
                <w:rFonts w:ascii="Times New Roman" w:hAnsi="Times New Roman"/>
                <w:i/>
                <w:iCs/>
                <w:sz w:val="22"/>
                <w:szCs w:val="22"/>
              </w:rPr>
              <w:t>amfiteatr</w:t>
            </w:r>
            <w:r w:rsidRPr="003C0C6B">
              <w:rPr>
                <w:rFonts w:ascii="Times New Roman" w:hAnsi="Times New Roman"/>
                <w:iCs/>
                <w:sz w:val="22"/>
                <w:szCs w:val="22"/>
              </w:rPr>
              <w:t>,</w:t>
            </w:r>
            <w:r w:rsidRPr="003C0C6B">
              <w:rPr>
                <w:rFonts w:ascii="Times New Roman" w:hAnsi="Times New Roman"/>
                <w:i/>
                <w:iCs/>
                <w:sz w:val="22"/>
                <w:szCs w:val="22"/>
              </w:rPr>
              <w:t xml:space="preserve"> tragedia</w:t>
            </w:r>
            <w:r w:rsidRPr="003C0C6B">
              <w:rPr>
                <w:rFonts w:ascii="Times New Roman" w:hAnsi="Times New Roman"/>
                <w:iCs/>
                <w:sz w:val="22"/>
                <w:szCs w:val="22"/>
              </w:rPr>
              <w:t>,</w:t>
            </w:r>
            <w:r w:rsidRPr="003C0C6B">
              <w:rPr>
                <w:rFonts w:ascii="Times New Roman" w:hAnsi="Times New Roman"/>
                <w:i/>
                <w:iCs/>
                <w:sz w:val="22"/>
                <w:szCs w:val="22"/>
              </w:rPr>
              <w:t xml:space="preserve"> komedia</w:t>
            </w:r>
            <w:r w:rsidRPr="003C0C6B">
              <w:rPr>
                <w:rFonts w:ascii="Times New Roman" w:hAnsi="Times New Roman"/>
                <w:iCs/>
                <w:sz w:val="22"/>
                <w:szCs w:val="22"/>
              </w:rPr>
              <w:t>,</w:t>
            </w:r>
            <w:r w:rsidRPr="003C0C6B">
              <w:rPr>
                <w:rFonts w:ascii="Times New Roman" w:hAnsi="Times New Roman"/>
                <w:i/>
                <w:iCs/>
                <w:sz w:val="22"/>
                <w:szCs w:val="22"/>
              </w:rPr>
              <w:t xml:space="preserve"> filozofia</w:t>
            </w:r>
            <w:r w:rsidRPr="003C0C6B">
              <w:rPr>
                <w:rFonts w:ascii="Times New Roman" w:hAnsi="Times New Roman"/>
                <w:iCs/>
                <w:sz w:val="22"/>
                <w:szCs w:val="22"/>
              </w:rPr>
              <w:t>,</w:t>
            </w:r>
            <w:r w:rsidRPr="003C0C6B">
              <w:rPr>
                <w:rFonts w:ascii="Times New Roman" w:hAnsi="Times New Roman"/>
                <w:i/>
                <w:iCs/>
                <w:sz w:val="22"/>
                <w:szCs w:val="22"/>
              </w:rPr>
              <w:t xml:space="preserve"> igrzyska</w:t>
            </w:r>
            <w:r w:rsidRPr="003C0C6B">
              <w:rPr>
                <w:rFonts w:ascii="Times New Roman" w:hAnsi="Times New Roman"/>
                <w:iCs/>
                <w:sz w:val="22"/>
                <w:szCs w:val="22"/>
              </w:rPr>
              <w:t>,</w:t>
            </w:r>
            <w:r w:rsidRPr="003C0C6B">
              <w:rPr>
                <w:rFonts w:ascii="Times New Roman" w:hAnsi="Times New Roman"/>
                <w:i/>
                <w:iCs/>
                <w:sz w:val="22"/>
                <w:szCs w:val="22"/>
              </w:rPr>
              <w:t xml:space="preserve"> olimpiada</w:t>
            </w:r>
            <w:r w:rsidRPr="003C0C6B">
              <w:rPr>
                <w:rFonts w:ascii="Times New Roman" w:hAnsi="Times New Roman"/>
                <w:iCs/>
                <w:sz w:val="22"/>
                <w:szCs w:val="22"/>
              </w:rPr>
              <w:t>,</w:t>
            </w:r>
            <w:r w:rsidRPr="003C0C6B">
              <w:rPr>
                <w:rFonts w:ascii="Times New Roman" w:hAnsi="Times New Roman"/>
                <w:i/>
                <w:iCs/>
                <w:sz w:val="22"/>
                <w:szCs w:val="22"/>
              </w:rPr>
              <w:t xml:space="preserve"> Olimpia</w:t>
            </w:r>
            <w:r w:rsidRPr="003C0C6B">
              <w:rPr>
                <w:rFonts w:ascii="Times New Roman" w:hAnsi="Times New Roman"/>
                <w:iCs/>
                <w:sz w:val="22"/>
                <w:szCs w:val="22"/>
              </w:rPr>
              <w:t>,</w:t>
            </w:r>
            <w:r w:rsidRPr="003C0C6B">
              <w:rPr>
                <w:rFonts w:ascii="Times New Roman" w:hAnsi="Times New Roman"/>
                <w:i/>
                <w:iCs/>
                <w:sz w:val="22"/>
                <w:szCs w:val="22"/>
              </w:rPr>
              <w:t>stadion</w:t>
            </w:r>
            <w:r w:rsidRPr="003C0C6B">
              <w:rPr>
                <w:rFonts w:ascii="Times New Roman" w:hAnsi="Times New Roman"/>
                <w:iCs/>
                <w:sz w:val="22"/>
                <w:szCs w:val="22"/>
              </w:rPr>
              <w:t>,</w:t>
            </w:r>
            <w:r w:rsidRPr="003C0C6B">
              <w:rPr>
                <w:rFonts w:ascii="Times New Roman" w:hAnsi="Times New Roman"/>
                <w:i/>
                <w:iCs/>
                <w:sz w:val="22"/>
                <w:szCs w:val="22"/>
              </w:rPr>
              <w:t xml:space="preserve"> pięciobój olimpijski</w:t>
            </w:r>
          </w:p>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iCs/>
                <w:color w:val="auto"/>
                <w:sz w:val="22"/>
                <w:szCs w:val="22"/>
              </w:rPr>
              <w:sym w:font="Symbol" w:char="F0B7"/>
            </w:r>
            <w:r w:rsidRPr="003C0C6B">
              <w:rPr>
                <w:rFonts w:ascii="Times New Roman" w:hAnsi="Times New Roman"/>
                <w:iCs/>
                <w:color w:val="auto"/>
                <w:sz w:val="22"/>
                <w:szCs w:val="22"/>
              </w:rPr>
              <w:t>postaci historyczne:</w:t>
            </w:r>
            <w:r w:rsidRPr="003C0C6B">
              <w:rPr>
                <w:rFonts w:ascii="Times New Roman" w:hAnsi="Times New Roman"/>
                <w:iCs/>
                <w:sz w:val="22"/>
                <w:szCs w:val="22"/>
              </w:rPr>
              <w:t>Fidiasz, Myron, Ajschylos, Sofokles, Eurypides, Arystofanes, Sokrates, Platon, Arystoteles, Hipokrates, Pitagoras, Tales z Miletu</w:t>
            </w:r>
          </w:p>
        </w:tc>
        <w:tc>
          <w:tcPr>
            <w:tcW w:w="2267"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i/>
                <w:iCs/>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Fonts w:ascii="Times New Roman" w:hAnsi="Times New Roman" w:cs="Times New Roman"/>
                <w:i/>
                <w:iCs/>
                <w:sz w:val="22"/>
                <w:szCs w:val="22"/>
              </w:rPr>
              <w:t>amfiteatr</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igrzyska</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olimpiada</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stadion</w:t>
            </w:r>
          </w:p>
          <w:p w:rsidR="003C0C6B" w:rsidRPr="003C0C6B" w:rsidRDefault="003C0C6B" w:rsidP="001B4717">
            <w:pPr>
              <w:pStyle w:val="Bezodstpw"/>
              <w:rPr>
                <w:sz w:val="22"/>
                <w:szCs w:val="22"/>
              </w:rPr>
            </w:pPr>
            <w:r w:rsidRPr="003C0C6B">
              <w:rPr>
                <w:sz w:val="22"/>
                <w:szCs w:val="22"/>
              </w:rPr>
              <w:t>– opisuje rolę sportu w codziennym życiu</w:t>
            </w:r>
          </w:p>
          <w:p w:rsidR="003C0C6B" w:rsidRPr="003C0C6B" w:rsidRDefault="003C0C6B" w:rsidP="001B4717">
            <w:r w:rsidRPr="003C0C6B">
              <w:rPr>
                <w:sz w:val="22"/>
                <w:szCs w:val="22"/>
              </w:rPr>
              <w:t>– przy pomocy nauczyciela opisuje, jak narodził się teatr grecki i jakie było jego znaczenie dla Hellenów</w:t>
            </w:r>
          </w:p>
          <w:p w:rsidR="003C0C6B" w:rsidRPr="003C0C6B" w:rsidRDefault="003C0C6B" w:rsidP="001B4717"/>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pStyle w:val="Pa11"/>
              <w:rPr>
                <w:rFonts w:ascii="Times New Roman" w:hAnsi="Times New Roman" w:cs="Times New Roman"/>
              </w:rPr>
            </w:pPr>
            <w:r w:rsidRPr="003C0C6B">
              <w:rPr>
                <w:rStyle w:val="A14"/>
                <w:rFonts w:ascii="Times New Roman" w:hAnsi="Times New Roman" w:cs="Times New Roman"/>
                <w:sz w:val="22"/>
                <w:szCs w:val="22"/>
              </w:rPr>
              <w:t xml:space="preserve">– poprawnie </w:t>
            </w:r>
            <w:r w:rsidRPr="003C0C6B">
              <w:rPr>
                <w:rStyle w:val="A13"/>
                <w:rFonts w:ascii="Times New Roman" w:hAnsi="Times New Roman" w:cs="Times New Roman"/>
                <w:sz w:val="22"/>
                <w:szCs w:val="22"/>
              </w:rPr>
              <w:t>posługuje się terminami:</w:t>
            </w:r>
            <w:r w:rsidRPr="003C0C6B">
              <w:rPr>
                <w:rFonts w:ascii="Times New Roman" w:hAnsi="Times New Roman" w:cs="Times New Roman"/>
                <w:i/>
                <w:iCs/>
                <w:sz w:val="22"/>
                <w:szCs w:val="22"/>
              </w:rPr>
              <w:t xml:space="preserve"> Wielkie Dionizje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amfiteatr</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tragedia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komedia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filozofia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igrzyska, olimpiada</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Olimpia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stadion</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pięciobój olimpijski</w:t>
            </w:r>
          </w:p>
          <w:p w:rsidR="003C0C6B" w:rsidRPr="003C0C6B" w:rsidRDefault="003C0C6B" w:rsidP="001B4717">
            <w:r w:rsidRPr="003C0C6B">
              <w:rPr>
                <w:sz w:val="22"/>
                <w:szCs w:val="22"/>
              </w:rPr>
              <w:t>– wskazuje różne dziedziny kultury i sztuki rozwijane w starożytnej Grecji</w:t>
            </w:r>
          </w:p>
          <w:p w:rsidR="003C0C6B" w:rsidRPr="003C0C6B" w:rsidRDefault="003C0C6B" w:rsidP="001B4717">
            <w:pPr>
              <w:widowControl w:val="0"/>
              <w:suppressAutoHyphens/>
            </w:pPr>
            <w:r w:rsidRPr="003C0C6B">
              <w:rPr>
                <w:sz w:val="22"/>
                <w:szCs w:val="22"/>
              </w:rPr>
              <w:t>– opisuje charakter antycznych igrzysk sportowych</w:t>
            </w:r>
          </w:p>
          <w:p w:rsidR="003C0C6B" w:rsidRPr="003C0C6B" w:rsidRDefault="003C0C6B" w:rsidP="001B4717"/>
        </w:tc>
        <w:tc>
          <w:tcPr>
            <w:tcW w:w="2409" w:type="dxa"/>
            <w:gridSpan w:val="2"/>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opisuje charakter i cele antycznego teatru</w:t>
            </w:r>
          </w:p>
          <w:p w:rsidR="003C0C6B" w:rsidRPr="003C0C6B" w:rsidRDefault="003C0C6B" w:rsidP="001B4717">
            <w:r w:rsidRPr="003C0C6B">
              <w:rPr>
                <w:sz w:val="22"/>
                <w:szCs w:val="22"/>
              </w:rPr>
              <w:t>– przedstawia dokonania nauki greckiej</w:t>
            </w:r>
          </w:p>
          <w:p w:rsidR="003C0C6B" w:rsidRPr="003C0C6B" w:rsidRDefault="003C0C6B" w:rsidP="001B4717">
            <w:r w:rsidRPr="003C0C6B">
              <w:rPr>
                <w:sz w:val="22"/>
                <w:szCs w:val="22"/>
              </w:rPr>
              <w:t>– objaśnia, czym jest filozofia, i przedstawia jej najwybitniejszych przedstawicieli</w:t>
            </w:r>
          </w:p>
          <w:p w:rsidR="003C0C6B" w:rsidRPr="003C0C6B" w:rsidRDefault="003C0C6B" w:rsidP="001B4717">
            <w:r w:rsidRPr="003C0C6B">
              <w:rPr>
                <w:sz w:val="22"/>
                <w:szCs w:val="22"/>
              </w:rPr>
              <w:t>– wyjaśnia, kim byli: Fidiasz, Myron, Sofokles, Pitagoras, Tales z Miletu, Sokrates, Platon, Arystoteles</w:t>
            </w:r>
          </w:p>
          <w:p w:rsidR="003C0C6B" w:rsidRPr="003C0C6B" w:rsidRDefault="003C0C6B" w:rsidP="001B4717">
            <w:pPr>
              <w:widowControl w:val="0"/>
              <w:suppressAutoHyphens/>
            </w:pPr>
            <w:r w:rsidRPr="003C0C6B">
              <w:rPr>
                <w:sz w:val="22"/>
                <w:szCs w:val="22"/>
              </w:rPr>
              <w:t>– zaznacza na osi czasu datę: 776 r. p.n.e.</w:t>
            </w:r>
          </w:p>
          <w:p w:rsidR="003C0C6B" w:rsidRPr="003C0C6B" w:rsidRDefault="003C0C6B" w:rsidP="001B4717"/>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współczesną tradycję igrzysk olimpijskich</w:t>
            </w:r>
          </w:p>
          <w:p w:rsidR="003C0C6B" w:rsidRPr="003C0C6B" w:rsidRDefault="003C0C6B" w:rsidP="001B4717">
            <w:r w:rsidRPr="003C0C6B">
              <w:rPr>
                <w:sz w:val="22"/>
                <w:szCs w:val="22"/>
              </w:rPr>
              <w:t>– porównuje igrzyska antyczne ze współczesnymi</w:t>
            </w:r>
          </w:p>
          <w:p w:rsidR="003C0C6B" w:rsidRPr="003C0C6B" w:rsidRDefault="003C0C6B" w:rsidP="001B4717"/>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charakteryzuje rolę kultury w życiu społecznym</w:t>
            </w:r>
          </w:p>
          <w:p w:rsidR="003C0C6B" w:rsidRPr="003C0C6B" w:rsidRDefault="003C0C6B" w:rsidP="001B4717">
            <w:r w:rsidRPr="003C0C6B">
              <w:rPr>
                <w:sz w:val="22"/>
                <w:szCs w:val="22"/>
              </w:rPr>
              <w:t>– przybliża postać i dokonania Archimedesa</w:t>
            </w:r>
          </w:p>
          <w:p w:rsidR="003C0C6B" w:rsidRPr="003C0C6B" w:rsidRDefault="003C0C6B" w:rsidP="001B4717">
            <w:pPr>
              <w:snapToGrid w:val="0"/>
            </w:pPr>
            <w:r w:rsidRPr="003C0C6B">
              <w:rPr>
                <w:sz w:val="22"/>
                <w:szCs w:val="22"/>
              </w:rPr>
              <w:t>– podaje przykłady wpływu dokonań starożytnych Greków na współczesną kulturę i naukę</w:t>
            </w:r>
          </w:p>
        </w:tc>
      </w:tr>
      <w:tr w:rsidR="003C0C6B" w:rsidRPr="003C0C6B" w:rsidTr="001B4717">
        <w:trPr>
          <w:trHeight w:val="269"/>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*5.Imperium Aleksandra Wielkiego</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podboje Aleksandra Wielkiego</w:t>
            </w:r>
          </w:p>
          <w:p w:rsidR="003C0C6B" w:rsidRPr="003C0C6B" w:rsidRDefault="003C0C6B" w:rsidP="001B4717">
            <w:r w:rsidRPr="003C0C6B">
              <w:rPr>
                <w:sz w:val="22"/>
                <w:szCs w:val="22"/>
              </w:rPr>
              <w:sym w:font="Symbol" w:char="F0B7"/>
            </w:r>
            <w:r w:rsidRPr="003C0C6B">
              <w:rPr>
                <w:sz w:val="22"/>
                <w:szCs w:val="22"/>
              </w:rPr>
              <w:t>wojna z Persją (bitwy nad rzeczką Granik, pod Issos i pod Gaugamelą)</w:t>
            </w:r>
          </w:p>
          <w:p w:rsidR="003C0C6B" w:rsidRPr="003C0C6B" w:rsidRDefault="003C0C6B" w:rsidP="001B4717">
            <w:r w:rsidRPr="003C0C6B">
              <w:rPr>
                <w:sz w:val="22"/>
                <w:szCs w:val="22"/>
              </w:rPr>
              <w:sym w:font="Symbol" w:char="F0B7"/>
            </w:r>
            <w:r w:rsidRPr="003C0C6B">
              <w:rPr>
                <w:sz w:val="22"/>
                <w:szCs w:val="22"/>
              </w:rPr>
              <w:t>wyprawa Aleksandra do Indii</w:t>
            </w:r>
          </w:p>
          <w:p w:rsidR="003C0C6B" w:rsidRPr="003C0C6B" w:rsidRDefault="003C0C6B" w:rsidP="001B4717">
            <w:r w:rsidRPr="003C0C6B">
              <w:rPr>
                <w:sz w:val="22"/>
                <w:szCs w:val="22"/>
              </w:rPr>
              <w:sym w:font="Symbol" w:char="F0B7"/>
            </w:r>
            <w:r w:rsidRPr="003C0C6B">
              <w:rPr>
                <w:sz w:val="22"/>
                <w:szCs w:val="22"/>
              </w:rPr>
              <w:t>kulturowe skutki podbojów Aleksandra Wielkiego</w:t>
            </w:r>
          </w:p>
          <w:p w:rsidR="003C0C6B" w:rsidRPr="003C0C6B" w:rsidRDefault="003C0C6B" w:rsidP="001B4717">
            <w:pPr>
              <w:widowControl w:val="0"/>
              <w:autoSpaceDE w:val="0"/>
              <w:autoSpaceDN w:val="0"/>
              <w:ind w:hanging="37"/>
              <w:rPr>
                <w:i/>
                <w:iCs/>
              </w:rPr>
            </w:pPr>
            <w:r w:rsidRPr="003C0C6B">
              <w:rPr>
                <w:sz w:val="22"/>
                <w:szCs w:val="22"/>
              </w:rPr>
              <w:sym w:font="Symbol" w:char="F0B7"/>
            </w:r>
            <w:r w:rsidRPr="003C0C6B">
              <w:rPr>
                <w:sz w:val="22"/>
                <w:szCs w:val="22"/>
              </w:rPr>
              <w:t>terminy:</w:t>
            </w:r>
            <w:r w:rsidRPr="003C0C6B">
              <w:rPr>
                <w:i/>
                <w:iCs/>
                <w:sz w:val="22"/>
                <w:szCs w:val="22"/>
              </w:rPr>
              <w:t>imperium</w:t>
            </w:r>
            <w:r w:rsidRPr="003C0C6B">
              <w:rPr>
                <w:iCs/>
                <w:sz w:val="22"/>
                <w:szCs w:val="22"/>
              </w:rPr>
              <w:t>,</w:t>
            </w:r>
            <w:r w:rsidRPr="003C0C6B">
              <w:rPr>
                <w:i/>
                <w:iCs/>
                <w:sz w:val="22"/>
                <w:szCs w:val="22"/>
              </w:rPr>
              <w:t xml:space="preserve"> falanga macedońska</w:t>
            </w:r>
            <w:r w:rsidRPr="003C0C6B">
              <w:rPr>
                <w:iCs/>
                <w:sz w:val="22"/>
                <w:szCs w:val="22"/>
              </w:rPr>
              <w:t>,</w:t>
            </w:r>
            <w:r w:rsidRPr="003C0C6B">
              <w:rPr>
                <w:i/>
                <w:iCs/>
                <w:sz w:val="22"/>
                <w:szCs w:val="22"/>
              </w:rPr>
              <w:t xml:space="preserve"> węzeł gordyjski</w:t>
            </w:r>
            <w:r w:rsidRPr="003C0C6B">
              <w:rPr>
                <w:iCs/>
                <w:sz w:val="22"/>
                <w:szCs w:val="22"/>
              </w:rPr>
              <w:t>,</w:t>
            </w:r>
            <w:r w:rsidRPr="003C0C6B">
              <w:rPr>
                <w:i/>
                <w:iCs/>
                <w:sz w:val="22"/>
                <w:szCs w:val="22"/>
              </w:rPr>
              <w:t xml:space="preserve"> hellenizacja</w:t>
            </w:r>
            <w:r w:rsidRPr="003C0C6B">
              <w:rPr>
                <w:iCs/>
                <w:sz w:val="22"/>
                <w:szCs w:val="22"/>
              </w:rPr>
              <w:t>,</w:t>
            </w:r>
            <w:r w:rsidRPr="003C0C6B">
              <w:rPr>
                <w:i/>
                <w:iCs/>
                <w:sz w:val="22"/>
                <w:szCs w:val="22"/>
              </w:rPr>
              <w:t xml:space="preserve"> kultura hellenistyczna</w:t>
            </w:r>
          </w:p>
          <w:p w:rsidR="003C0C6B" w:rsidRPr="003C0C6B" w:rsidRDefault="003C0C6B" w:rsidP="001B4717">
            <w:pPr>
              <w:widowControl w:val="0"/>
              <w:autoSpaceDE w:val="0"/>
              <w:autoSpaceDN w:val="0"/>
              <w:ind w:hanging="37"/>
            </w:pPr>
            <w:r w:rsidRPr="003C0C6B">
              <w:rPr>
                <w:sz w:val="22"/>
                <w:szCs w:val="22"/>
              </w:rPr>
              <w:sym w:font="Symbol" w:char="F0B7"/>
            </w:r>
            <w:r w:rsidRPr="003C0C6B">
              <w:rPr>
                <w:iCs/>
                <w:sz w:val="22"/>
                <w:szCs w:val="22"/>
              </w:rPr>
              <w:t>postaci historyczne: Filip II, Aleksander Macedoński (Wielki)</w:t>
            </w:r>
          </w:p>
        </w:tc>
        <w:tc>
          <w:tcPr>
            <w:tcW w:w="2267"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terminem:</w:t>
            </w:r>
            <w:r w:rsidRPr="003C0C6B">
              <w:rPr>
                <w:i/>
                <w:iCs/>
                <w:sz w:val="22"/>
                <w:szCs w:val="22"/>
              </w:rPr>
              <w:t xml:space="preserve"> imperium</w:t>
            </w:r>
          </w:p>
          <w:p w:rsidR="003C0C6B" w:rsidRPr="003C0C6B" w:rsidRDefault="003C0C6B" w:rsidP="001B4717">
            <w:pPr>
              <w:widowControl w:val="0"/>
              <w:suppressAutoHyphens/>
            </w:pPr>
            <w:r w:rsidRPr="003C0C6B">
              <w:rPr>
                <w:sz w:val="22"/>
                <w:szCs w:val="22"/>
              </w:rPr>
              <w:t>– uzasadnia, dlaczego Aleksandra nazwano „Wielkim”</w:t>
            </w:r>
          </w:p>
          <w:p w:rsidR="003C0C6B" w:rsidRPr="003C0C6B" w:rsidRDefault="003C0C6B" w:rsidP="001B4717">
            <w:pPr>
              <w:widowControl w:val="0"/>
              <w:suppressAutoHyphens/>
              <w:rPr>
                <w:rStyle w:val="A13"/>
                <w:rFonts w:cs="Times New Roman"/>
                <w:sz w:val="22"/>
                <w:szCs w:val="22"/>
              </w:rPr>
            </w:pPr>
            <w:r w:rsidRPr="003C0C6B">
              <w:rPr>
                <w:sz w:val="22"/>
                <w:szCs w:val="22"/>
              </w:rPr>
              <w:t>– określa, na jakim obszarze toczyły się opisywane wydarzenia</w:t>
            </w:r>
          </w:p>
          <w:p w:rsidR="003C0C6B" w:rsidRPr="003C0C6B" w:rsidRDefault="003C0C6B" w:rsidP="001B4717"/>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rPr>
                <w:i/>
                <w:iCs/>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imperium</w:t>
            </w:r>
            <w:r w:rsidRPr="003C0C6B">
              <w:rPr>
                <w:iCs/>
                <w:sz w:val="22"/>
                <w:szCs w:val="22"/>
              </w:rPr>
              <w:t>,</w:t>
            </w:r>
            <w:r w:rsidRPr="003C0C6B">
              <w:rPr>
                <w:i/>
                <w:iCs/>
                <w:sz w:val="22"/>
                <w:szCs w:val="22"/>
              </w:rPr>
              <w:t xml:space="preserve"> węzeł gordyjski</w:t>
            </w:r>
            <w:r w:rsidRPr="003C0C6B">
              <w:rPr>
                <w:iCs/>
                <w:sz w:val="22"/>
                <w:szCs w:val="22"/>
              </w:rPr>
              <w:t xml:space="preserve">, </w:t>
            </w:r>
            <w:r w:rsidRPr="003C0C6B">
              <w:rPr>
                <w:i/>
                <w:iCs/>
                <w:sz w:val="22"/>
                <w:szCs w:val="22"/>
              </w:rPr>
              <w:t>hellenizacja</w:t>
            </w:r>
          </w:p>
          <w:p w:rsidR="003C0C6B" w:rsidRPr="003C0C6B" w:rsidRDefault="003C0C6B" w:rsidP="001B4717">
            <w:pPr>
              <w:widowControl w:val="0"/>
              <w:suppressAutoHyphens/>
            </w:pPr>
            <w:r w:rsidRPr="003C0C6B">
              <w:rPr>
                <w:sz w:val="22"/>
                <w:szCs w:val="22"/>
              </w:rPr>
              <w:t>– wskazuje na mapie: Macedonię, Persję, Indie i Aleksandrię w Egipcie</w:t>
            </w:r>
          </w:p>
          <w:p w:rsidR="003C0C6B" w:rsidRPr="003C0C6B" w:rsidRDefault="003C0C6B" w:rsidP="001B4717">
            <w:pPr>
              <w:widowControl w:val="0"/>
              <w:suppressAutoHyphens/>
            </w:pPr>
            <w:r w:rsidRPr="003C0C6B">
              <w:rPr>
                <w:sz w:val="22"/>
                <w:szCs w:val="22"/>
              </w:rPr>
              <w:t>– opisuje przebieg kampanii perskiej Aleksandra Macedońskiego</w:t>
            </w:r>
          </w:p>
          <w:p w:rsidR="003C0C6B" w:rsidRPr="003C0C6B" w:rsidRDefault="003C0C6B" w:rsidP="001B4717">
            <w:pPr>
              <w:widowControl w:val="0"/>
              <w:suppressAutoHyphens/>
            </w:pPr>
            <w:r w:rsidRPr="003C0C6B">
              <w:rPr>
                <w:sz w:val="22"/>
                <w:szCs w:val="22"/>
              </w:rPr>
              <w:t>– opisuje dokonania Filipa II i Aleksandra Macedońskiego (Wielkiego)</w:t>
            </w:r>
          </w:p>
        </w:tc>
        <w:tc>
          <w:tcPr>
            <w:tcW w:w="2409" w:type="dxa"/>
            <w:gridSpan w:val="2"/>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wyjaśnia charakter kultury hellenistycznej</w:t>
            </w:r>
          </w:p>
          <w:p w:rsidR="003C0C6B" w:rsidRPr="003C0C6B" w:rsidRDefault="003C0C6B" w:rsidP="001B4717">
            <w:pPr>
              <w:widowControl w:val="0"/>
              <w:suppressAutoHyphens/>
            </w:pPr>
            <w:r w:rsidRPr="003C0C6B">
              <w:rPr>
                <w:sz w:val="22"/>
                <w:szCs w:val="22"/>
              </w:rPr>
              <w:t>– przedstawia skutki podbojów Aleksandra</w:t>
            </w:r>
          </w:p>
          <w:p w:rsidR="003C0C6B" w:rsidRPr="003C0C6B" w:rsidRDefault="003C0C6B" w:rsidP="001B4717">
            <w:pPr>
              <w:widowControl w:val="0"/>
              <w:suppressAutoHyphens/>
            </w:pPr>
            <w:r w:rsidRPr="003C0C6B">
              <w:rPr>
                <w:sz w:val="22"/>
                <w:szCs w:val="22"/>
              </w:rPr>
              <w:t>– zaznacza na osi czasu daty: 333 r. p.n.e., 331 r. p.n.e.</w:t>
            </w:r>
          </w:p>
          <w:p w:rsidR="003C0C6B" w:rsidRPr="003C0C6B" w:rsidRDefault="003C0C6B" w:rsidP="001B4717">
            <w:pPr>
              <w:widowControl w:val="0"/>
              <w:suppressAutoHyphens/>
            </w:pPr>
            <w:r w:rsidRPr="003C0C6B">
              <w:rPr>
                <w:sz w:val="22"/>
                <w:szCs w:val="22"/>
              </w:rPr>
              <w:t xml:space="preserve">– posługuje się terminami: </w:t>
            </w:r>
            <w:r w:rsidRPr="003C0C6B">
              <w:rPr>
                <w:i/>
                <w:sz w:val="22"/>
                <w:szCs w:val="22"/>
              </w:rPr>
              <w:t>falanga macedońska</w:t>
            </w:r>
            <w:r w:rsidRPr="003C0C6B">
              <w:rPr>
                <w:sz w:val="22"/>
                <w:szCs w:val="22"/>
              </w:rPr>
              <w:t xml:space="preserve">, </w:t>
            </w:r>
            <w:r w:rsidRPr="003C0C6B">
              <w:rPr>
                <w:i/>
                <w:sz w:val="22"/>
                <w:szCs w:val="22"/>
              </w:rPr>
              <w:t>kultura hellenistyczna</w:t>
            </w:r>
          </w:p>
          <w:p w:rsidR="003C0C6B" w:rsidRPr="003C0C6B" w:rsidRDefault="003C0C6B" w:rsidP="001B4717">
            <w:pPr>
              <w:widowControl w:val="0"/>
              <w:suppressAutoHyphens/>
            </w:pP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omawia znaczenie Biblioteki Aleksandryjskiej</w:t>
            </w:r>
          </w:p>
          <w:p w:rsidR="003C0C6B" w:rsidRPr="003C0C6B" w:rsidRDefault="003C0C6B" w:rsidP="001B4717">
            <w:pPr>
              <w:widowControl w:val="0"/>
              <w:suppressAutoHyphens/>
            </w:pPr>
            <w:r w:rsidRPr="003C0C6B">
              <w:rPr>
                <w:sz w:val="22"/>
                <w:szCs w:val="22"/>
              </w:rPr>
              <w:t>– charakteryzuje sposób walki wojsk Aleksandra Macedońskiego</w:t>
            </w:r>
          </w:p>
          <w:p w:rsidR="003C0C6B" w:rsidRPr="003C0C6B" w:rsidRDefault="003C0C6B" w:rsidP="001B4717">
            <w:pPr>
              <w:widowControl w:val="0"/>
              <w:suppressAutoHyphens/>
            </w:pPr>
          </w:p>
          <w:p w:rsidR="003C0C6B" w:rsidRPr="003C0C6B" w:rsidRDefault="003C0C6B" w:rsidP="001B4717"/>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przedstawia siedem cudów świata</w:t>
            </w:r>
          </w:p>
          <w:p w:rsidR="003C0C6B" w:rsidRPr="003C0C6B" w:rsidRDefault="003C0C6B" w:rsidP="001B4717">
            <w:pPr>
              <w:widowControl w:val="0"/>
              <w:suppressAutoHyphens/>
            </w:pPr>
            <w:r w:rsidRPr="003C0C6B">
              <w:rPr>
                <w:sz w:val="22"/>
                <w:szCs w:val="22"/>
              </w:rPr>
              <w:t xml:space="preserve">– wymienia państwa, które leżą dziś na terenach podbitych przez Aleksandra Wielkiego </w:t>
            </w:r>
          </w:p>
          <w:p w:rsidR="003C0C6B" w:rsidRPr="003C0C6B" w:rsidRDefault="003C0C6B" w:rsidP="001B4717">
            <w:pPr>
              <w:snapToGrid w:val="0"/>
            </w:pPr>
          </w:p>
        </w:tc>
      </w:tr>
      <w:tr w:rsidR="003C0C6B" w:rsidRPr="003C0C6B" w:rsidTr="001B4717">
        <w:trPr>
          <w:trHeight w:val="112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*Tajemnice sprzed wieków – Jak wyglądała latarnia morska na Faros?</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siedem cudów świata</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 xml:space="preserve"> konstrukcja latarni morskiej na Faros</w:t>
            </w:r>
          </w:p>
        </w:tc>
        <w:tc>
          <w:tcPr>
            <w:tcW w:w="2267"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wyjaśnia, dlaczego w przeszłościludzie mieli problem ze wznoszeniem wysokich budowli</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w jaki sposób działała latarnia w starożytności</w:t>
            </w:r>
          </w:p>
        </w:tc>
        <w:tc>
          <w:tcPr>
            <w:tcW w:w="2409" w:type="dxa"/>
            <w:gridSpan w:val="2"/>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opisuje losy latarni na Faros</w:t>
            </w:r>
          </w:p>
        </w:tc>
        <w:tc>
          <w:tcPr>
            <w:tcW w:w="2125"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charakteryzuje siedem cudów świata</w:t>
            </w:r>
          </w:p>
        </w:tc>
        <w:tc>
          <w:tcPr>
            <w:tcW w:w="2125"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widowControl w:val="0"/>
              <w:suppressAutoHyphens/>
            </w:pPr>
            <w:r w:rsidRPr="003C0C6B">
              <w:rPr>
                <w:sz w:val="22"/>
                <w:szCs w:val="22"/>
              </w:rPr>
              <w:t xml:space="preserve">– omawia inny wybrany obiekt z listy siedmiucudów świata starożytnego </w:t>
            </w:r>
          </w:p>
        </w:tc>
      </w:tr>
      <w:tr w:rsidR="003C0C6B" w:rsidRPr="003C0C6B" w:rsidTr="001B4717">
        <w:trPr>
          <w:trHeight w:val="465"/>
        </w:trPr>
        <w:tc>
          <w:tcPr>
            <w:tcW w:w="14801" w:type="dxa"/>
            <w:gridSpan w:val="8"/>
            <w:tcBorders>
              <w:top w:val="single" w:sz="4" w:space="0" w:color="000000"/>
              <w:left w:val="single" w:sz="4" w:space="0" w:color="000000"/>
              <w:bottom w:val="single" w:sz="4" w:space="0" w:color="auto"/>
              <w:right w:val="single" w:sz="4" w:space="0" w:color="000000"/>
            </w:tcBorders>
            <w:vAlign w:val="center"/>
          </w:tcPr>
          <w:p w:rsidR="003C0C6B" w:rsidRPr="003C0C6B" w:rsidRDefault="003C0C6B" w:rsidP="001B4717">
            <w:pPr>
              <w:snapToGrid w:val="0"/>
              <w:jc w:val="center"/>
            </w:pPr>
            <w:r w:rsidRPr="003C0C6B">
              <w:rPr>
                <w:rFonts w:eastAsia="Arial Unicode MS"/>
                <w:b/>
                <w:bCs/>
                <w:sz w:val="22"/>
                <w:szCs w:val="22"/>
              </w:rPr>
              <w:t>Rozdział III. Starożytny Rzym</w:t>
            </w:r>
          </w:p>
        </w:tc>
      </w:tr>
      <w:tr w:rsidR="003C0C6B" w:rsidRPr="003C0C6B" w:rsidTr="001B4717">
        <w:trPr>
          <w:trHeight w:val="274"/>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1.Ustrój starożytnego Rzymu</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legendarne początki państwa rzymskiego </w:t>
            </w:r>
          </w:p>
          <w:p w:rsidR="003C0C6B" w:rsidRPr="003C0C6B" w:rsidRDefault="003C0C6B" w:rsidP="001B4717">
            <w:r w:rsidRPr="003C0C6B">
              <w:rPr>
                <w:sz w:val="22"/>
                <w:szCs w:val="22"/>
              </w:rPr>
              <w:sym w:font="Symbol" w:char="F0B7"/>
            </w:r>
            <w:r w:rsidRPr="003C0C6B">
              <w:rPr>
                <w:sz w:val="22"/>
                <w:szCs w:val="22"/>
              </w:rPr>
              <w:t>zasady ustrojowe republiki rzymskiej</w:t>
            </w:r>
          </w:p>
          <w:p w:rsidR="003C0C6B" w:rsidRPr="003C0C6B" w:rsidRDefault="003C0C6B" w:rsidP="001B4717">
            <w:r w:rsidRPr="003C0C6B">
              <w:rPr>
                <w:sz w:val="22"/>
                <w:szCs w:val="22"/>
              </w:rPr>
              <w:sym w:font="Symbol" w:char="F0B7"/>
            </w:r>
            <w:r w:rsidRPr="003C0C6B">
              <w:rPr>
                <w:sz w:val="22"/>
                <w:szCs w:val="22"/>
              </w:rPr>
              <w:t>społeczeństwo starożytnego Rzymu</w:t>
            </w:r>
          </w:p>
          <w:p w:rsidR="003C0C6B" w:rsidRPr="003C0C6B" w:rsidRDefault="003C0C6B" w:rsidP="001B4717">
            <w:r w:rsidRPr="003C0C6B">
              <w:rPr>
                <w:sz w:val="22"/>
                <w:szCs w:val="22"/>
              </w:rPr>
              <w:sym w:font="Symbol" w:char="F0B7"/>
            </w:r>
            <w:r w:rsidRPr="003C0C6B">
              <w:rPr>
                <w:sz w:val="22"/>
                <w:szCs w:val="22"/>
              </w:rPr>
              <w:t>dokonania Gajusza Juliusza Cezara</w:t>
            </w:r>
          </w:p>
          <w:p w:rsidR="003C0C6B" w:rsidRPr="003C0C6B" w:rsidRDefault="003C0C6B" w:rsidP="001B4717">
            <w:r w:rsidRPr="003C0C6B">
              <w:rPr>
                <w:sz w:val="22"/>
                <w:szCs w:val="22"/>
              </w:rPr>
              <w:sym w:font="Symbol" w:char="F0B7"/>
            </w:r>
            <w:r w:rsidRPr="003C0C6B">
              <w:rPr>
                <w:sz w:val="22"/>
                <w:szCs w:val="22"/>
              </w:rPr>
              <w:t>upadek republiki</w:t>
            </w:r>
          </w:p>
          <w:p w:rsidR="003C0C6B" w:rsidRPr="003C0C6B" w:rsidRDefault="003C0C6B" w:rsidP="001B4717">
            <w:r w:rsidRPr="003C0C6B">
              <w:rPr>
                <w:sz w:val="22"/>
                <w:szCs w:val="22"/>
              </w:rPr>
              <w:sym w:font="Symbol" w:char="F0B7"/>
            </w:r>
            <w:r w:rsidRPr="003C0C6B">
              <w:rPr>
                <w:sz w:val="22"/>
                <w:szCs w:val="22"/>
              </w:rPr>
              <w:t xml:space="preserve">powstanie cesarstwa rzymskiego </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Italia</w:t>
            </w:r>
            <w:r w:rsidRPr="003C0C6B">
              <w:rPr>
                <w:sz w:val="22"/>
                <w:szCs w:val="22"/>
              </w:rPr>
              <w:t>,</w:t>
            </w:r>
            <w:r w:rsidRPr="003C0C6B">
              <w:rPr>
                <w:i/>
                <w:iCs/>
                <w:sz w:val="22"/>
                <w:szCs w:val="22"/>
              </w:rPr>
              <w:t xml:space="preserve"> monarchia</w:t>
            </w:r>
            <w:r w:rsidRPr="003C0C6B">
              <w:rPr>
                <w:iCs/>
                <w:sz w:val="22"/>
                <w:szCs w:val="22"/>
              </w:rPr>
              <w:t>,</w:t>
            </w:r>
            <w:r w:rsidRPr="003C0C6B">
              <w:rPr>
                <w:i/>
                <w:iCs/>
                <w:sz w:val="22"/>
                <w:szCs w:val="22"/>
              </w:rPr>
              <w:t xml:space="preserve"> republika</w:t>
            </w:r>
            <w:r w:rsidRPr="003C0C6B">
              <w:rPr>
                <w:iCs/>
                <w:sz w:val="22"/>
                <w:szCs w:val="22"/>
              </w:rPr>
              <w:t>,</w:t>
            </w:r>
            <w:r w:rsidRPr="003C0C6B">
              <w:rPr>
                <w:i/>
                <w:iCs/>
                <w:sz w:val="22"/>
                <w:szCs w:val="22"/>
              </w:rPr>
              <w:t xml:space="preserve"> senat</w:t>
            </w:r>
            <w:r w:rsidRPr="003C0C6B">
              <w:rPr>
                <w:iCs/>
                <w:sz w:val="22"/>
                <w:szCs w:val="22"/>
              </w:rPr>
              <w:t xml:space="preserve">, </w:t>
            </w:r>
            <w:r w:rsidRPr="003C0C6B">
              <w:rPr>
                <w:i/>
                <w:iCs/>
                <w:sz w:val="22"/>
                <w:szCs w:val="22"/>
              </w:rPr>
              <w:t>patrycjusze</w:t>
            </w:r>
            <w:r w:rsidRPr="003C0C6B">
              <w:rPr>
                <w:iCs/>
                <w:sz w:val="22"/>
                <w:szCs w:val="22"/>
              </w:rPr>
              <w:t>,</w:t>
            </w:r>
            <w:r w:rsidRPr="003C0C6B">
              <w:rPr>
                <w:i/>
                <w:iCs/>
                <w:sz w:val="22"/>
                <w:szCs w:val="22"/>
              </w:rPr>
              <w:t xml:space="preserve"> plebejusze</w:t>
            </w:r>
            <w:r w:rsidRPr="003C0C6B">
              <w:rPr>
                <w:iCs/>
                <w:sz w:val="22"/>
                <w:szCs w:val="22"/>
              </w:rPr>
              <w:t>,</w:t>
            </w:r>
            <w:r w:rsidRPr="003C0C6B">
              <w:rPr>
                <w:i/>
                <w:iCs/>
                <w:sz w:val="22"/>
                <w:szCs w:val="22"/>
              </w:rPr>
              <w:t xml:space="preserve"> konsulowie</w:t>
            </w:r>
            <w:r w:rsidRPr="003C0C6B">
              <w:rPr>
                <w:iCs/>
                <w:sz w:val="22"/>
                <w:szCs w:val="22"/>
                <w:u w:val="single"/>
              </w:rPr>
              <w:t>,</w:t>
            </w:r>
            <w:r w:rsidRPr="003C0C6B">
              <w:rPr>
                <w:i/>
                <w:iCs/>
                <w:sz w:val="22"/>
                <w:szCs w:val="22"/>
              </w:rPr>
              <w:t>pretorzy</w:t>
            </w:r>
            <w:r w:rsidRPr="003C0C6B">
              <w:rPr>
                <w:iCs/>
                <w:sz w:val="22"/>
                <w:szCs w:val="22"/>
              </w:rPr>
              <w:t>,</w:t>
            </w:r>
            <w:r w:rsidRPr="003C0C6B">
              <w:rPr>
                <w:i/>
                <w:iCs/>
                <w:sz w:val="22"/>
                <w:szCs w:val="22"/>
              </w:rPr>
              <w:t xml:space="preserve"> kwestorzy</w:t>
            </w:r>
            <w:r w:rsidRPr="003C0C6B">
              <w:rPr>
                <w:iCs/>
                <w:sz w:val="22"/>
                <w:szCs w:val="22"/>
              </w:rPr>
              <w:t>,</w:t>
            </w:r>
            <w:r w:rsidRPr="003C0C6B">
              <w:rPr>
                <w:i/>
                <w:iCs/>
                <w:sz w:val="22"/>
                <w:szCs w:val="22"/>
              </w:rPr>
              <w:t xml:space="preserve"> trybun ludowy</w:t>
            </w:r>
            <w:r w:rsidRPr="003C0C6B">
              <w:rPr>
                <w:iCs/>
                <w:sz w:val="22"/>
                <w:szCs w:val="22"/>
              </w:rPr>
              <w:t>,</w:t>
            </w:r>
            <w:r w:rsidRPr="003C0C6B">
              <w:rPr>
                <w:i/>
                <w:iCs/>
                <w:sz w:val="22"/>
                <w:szCs w:val="22"/>
              </w:rPr>
              <w:t xml:space="preserve"> dyktator</w:t>
            </w:r>
            <w:r w:rsidRPr="003C0C6B">
              <w:rPr>
                <w:iCs/>
                <w:sz w:val="22"/>
                <w:szCs w:val="22"/>
              </w:rPr>
              <w:t>,</w:t>
            </w:r>
            <w:r w:rsidRPr="003C0C6B">
              <w:rPr>
                <w:i/>
                <w:iCs/>
                <w:sz w:val="22"/>
                <w:szCs w:val="22"/>
              </w:rPr>
              <w:t xml:space="preserve"> cesarz</w:t>
            </w:r>
          </w:p>
          <w:p w:rsidR="003C0C6B" w:rsidRPr="003C0C6B" w:rsidRDefault="003C0C6B" w:rsidP="001B4717">
            <w:r w:rsidRPr="003C0C6B">
              <w:rPr>
                <w:iCs/>
                <w:sz w:val="22"/>
                <w:szCs w:val="22"/>
              </w:rPr>
              <w:sym w:font="Symbol" w:char="F0B7"/>
            </w:r>
            <w:r w:rsidRPr="003C0C6B">
              <w:rPr>
                <w:iCs/>
                <w:sz w:val="22"/>
                <w:szCs w:val="22"/>
              </w:rPr>
              <w:t>postaci legendarne i historyczne: Romulus i Remus, Gajusz Juliusz Cezar, Oktawian August</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Fonts w:ascii="Times New Roman" w:hAnsi="Times New Roman" w:cs="Times New Roman"/>
                <w:i/>
                <w:iCs/>
                <w:sz w:val="22"/>
                <w:szCs w:val="22"/>
              </w:rPr>
              <w:t>dyktator</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cesarz</w:t>
            </w:r>
          </w:p>
          <w:p w:rsidR="003C0C6B" w:rsidRPr="003C0C6B" w:rsidRDefault="003C0C6B" w:rsidP="001B4717">
            <w:r w:rsidRPr="003C0C6B">
              <w:rPr>
                <w:sz w:val="22"/>
                <w:szCs w:val="22"/>
              </w:rPr>
              <w:t>– wskazuje na mapie: Rzym</w:t>
            </w:r>
          </w:p>
          <w:p w:rsidR="003C0C6B" w:rsidRPr="003C0C6B" w:rsidRDefault="003C0C6B" w:rsidP="001B4717">
            <w:r w:rsidRPr="003C0C6B">
              <w:rPr>
                <w:sz w:val="22"/>
                <w:szCs w:val="22"/>
              </w:rPr>
              <w:t>– przy pomocy nauczyciela wyjaśnia, dlaczego symbolem Rzymu została wilczyca</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rPr>
            </w:pPr>
            <w:r w:rsidRPr="003C0C6B">
              <w:rPr>
                <w:rStyle w:val="A14"/>
                <w:rFonts w:ascii="Times New Roman" w:hAnsi="Times New Roman" w:cs="Times New Roman"/>
                <w:sz w:val="22"/>
                <w:szCs w:val="22"/>
              </w:rPr>
              <w:t xml:space="preserve">– poprawnie </w:t>
            </w:r>
            <w:r w:rsidRPr="003C0C6B">
              <w:rPr>
                <w:rStyle w:val="A13"/>
                <w:rFonts w:ascii="Times New Roman" w:hAnsi="Times New Roman" w:cs="Times New Roman"/>
                <w:sz w:val="22"/>
                <w:szCs w:val="22"/>
              </w:rPr>
              <w:t xml:space="preserve">posługuje się terminami: </w:t>
            </w:r>
            <w:r w:rsidRPr="003C0C6B">
              <w:rPr>
                <w:rFonts w:ascii="Times New Roman" w:hAnsi="Times New Roman" w:cs="Times New Roman"/>
                <w:i/>
                <w:iCs/>
                <w:sz w:val="22"/>
                <w:szCs w:val="22"/>
              </w:rPr>
              <w:t>Italia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monarchia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republika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senat</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patrycjusze</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plebejusze</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konsulowie</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pretorzy</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kwestorzy</w:t>
            </w:r>
            <w:r w:rsidRPr="003C0C6B">
              <w:rPr>
                <w:rFonts w:ascii="Times New Roman" w:hAnsi="Times New Roman" w:cs="Times New Roman"/>
                <w:iCs/>
                <w:sz w:val="22"/>
                <w:szCs w:val="22"/>
              </w:rPr>
              <w:t>,</w:t>
            </w:r>
            <w:r w:rsidRPr="003C0C6B">
              <w:rPr>
                <w:rFonts w:ascii="Times New Roman" w:hAnsi="Times New Roman" w:cs="Times New Roman"/>
                <w:i/>
                <w:iCs/>
                <w:sz w:val="22"/>
                <w:szCs w:val="22"/>
              </w:rPr>
              <w:t>trybun ludowy</w:t>
            </w:r>
            <w:r w:rsidRPr="003C0C6B">
              <w:rPr>
                <w:rFonts w:ascii="Times New Roman" w:hAnsi="Times New Roman" w:cs="Times New Roman"/>
                <w:iCs/>
                <w:sz w:val="22"/>
                <w:szCs w:val="22"/>
              </w:rPr>
              <w:t xml:space="preserve">, </w:t>
            </w:r>
            <w:r w:rsidRPr="003C0C6B">
              <w:rPr>
                <w:rFonts w:ascii="Times New Roman" w:hAnsi="Times New Roman" w:cs="Times New Roman"/>
                <w:i/>
                <w:iCs/>
                <w:sz w:val="22"/>
                <w:szCs w:val="22"/>
              </w:rPr>
              <w:t>dyktator</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cesarz</w:t>
            </w:r>
          </w:p>
          <w:p w:rsidR="003C0C6B" w:rsidRPr="003C0C6B" w:rsidRDefault="003C0C6B" w:rsidP="001B4717">
            <w:r w:rsidRPr="003C0C6B">
              <w:rPr>
                <w:sz w:val="22"/>
                <w:szCs w:val="22"/>
              </w:rPr>
              <w:t>– przedstawia legendarne początki Rzymu</w:t>
            </w:r>
          </w:p>
          <w:p w:rsidR="003C0C6B" w:rsidRPr="003C0C6B" w:rsidRDefault="003C0C6B" w:rsidP="001B4717">
            <w:r w:rsidRPr="003C0C6B">
              <w:rPr>
                <w:sz w:val="22"/>
                <w:szCs w:val="22"/>
              </w:rPr>
              <w:t>– wskazuje na mapie: Półwysep Apeniński</w:t>
            </w:r>
          </w:p>
          <w:p w:rsidR="003C0C6B" w:rsidRPr="003C0C6B" w:rsidRDefault="003C0C6B" w:rsidP="001B4717">
            <w:r w:rsidRPr="003C0C6B">
              <w:rPr>
                <w:sz w:val="22"/>
                <w:szCs w:val="22"/>
              </w:rPr>
              <w:t>– omawia dokonaniaGajusza Juliusza Cezara i Oktawiana Augusta</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ustrój republiki rzymskiej i jej główne organy władzy</w:t>
            </w:r>
          </w:p>
          <w:p w:rsidR="003C0C6B" w:rsidRPr="003C0C6B" w:rsidRDefault="003C0C6B" w:rsidP="001B4717">
            <w:r w:rsidRPr="003C0C6B">
              <w:rPr>
                <w:sz w:val="22"/>
                <w:szCs w:val="22"/>
              </w:rPr>
              <w:t>– przedstawia kompetencje najważniejszych urzędów republikańskich</w:t>
            </w:r>
          </w:p>
          <w:p w:rsidR="003C0C6B" w:rsidRPr="003C0C6B" w:rsidRDefault="003C0C6B" w:rsidP="001B4717">
            <w:r w:rsidRPr="003C0C6B">
              <w:rPr>
                <w:sz w:val="22"/>
                <w:szCs w:val="22"/>
              </w:rPr>
              <w:t>– opisuje konflikt społeczny między patrycjuszami a plebejuszami</w:t>
            </w:r>
          </w:p>
          <w:p w:rsidR="003C0C6B" w:rsidRPr="003C0C6B" w:rsidRDefault="003C0C6B" w:rsidP="001B4717">
            <w:r w:rsidRPr="003C0C6B">
              <w:rPr>
                <w:sz w:val="22"/>
                <w:szCs w:val="22"/>
              </w:rPr>
              <w:t>– zaznacza na osi czasu daty: 753 r. p.n.e., 44 r. p.n.e.</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omawiaprzyczyny oraz okoliczności upadku republiki rzymskiej</w:t>
            </w:r>
          </w:p>
          <w:p w:rsidR="003C0C6B" w:rsidRPr="003C0C6B" w:rsidRDefault="003C0C6B" w:rsidP="001B4717">
            <w:r w:rsidRPr="003C0C6B">
              <w:rPr>
                <w:sz w:val="22"/>
                <w:szCs w:val="22"/>
              </w:rPr>
              <w:t>– porównuje ustroje demokracji ateńskiej i republiki rzymskiej</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różnice w rozumieniu terminu</w:t>
            </w:r>
            <w:r w:rsidRPr="003C0C6B">
              <w:rPr>
                <w:i/>
                <w:sz w:val="22"/>
                <w:szCs w:val="22"/>
              </w:rPr>
              <w:t>republika</w:t>
            </w:r>
            <w:r w:rsidRPr="003C0C6B">
              <w:rPr>
                <w:sz w:val="22"/>
                <w:szCs w:val="22"/>
              </w:rPr>
              <w:t xml:space="preserve"> przez Rzymian i współcześnie</w:t>
            </w:r>
          </w:p>
          <w:p w:rsidR="003C0C6B" w:rsidRPr="003C0C6B" w:rsidRDefault="003C0C6B" w:rsidP="001B4717">
            <w:r w:rsidRPr="003C0C6B">
              <w:rPr>
                <w:sz w:val="22"/>
                <w:szCs w:val="22"/>
              </w:rPr>
              <w:t>– przedstawia funkcje pełnione przez senat w ustroju współczesnej Polski</w:t>
            </w:r>
          </w:p>
          <w:p w:rsidR="003C0C6B" w:rsidRPr="003C0C6B" w:rsidRDefault="003C0C6B" w:rsidP="001B4717">
            <w:pPr>
              <w:snapToGrid w:val="0"/>
            </w:pPr>
          </w:p>
        </w:tc>
      </w:tr>
      <w:tr w:rsidR="003C0C6B" w:rsidRPr="003C0C6B" w:rsidTr="001B4717">
        <w:trPr>
          <w:trHeight w:val="983"/>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2.Imperium Rzymskie</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podboje rzymskie </w:t>
            </w:r>
          </w:p>
          <w:p w:rsidR="003C0C6B" w:rsidRPr="003C0C6B" w:rsidRDefault="003C0C6B" w:rsidP="001B4717">
            <w:r w:rsidRPr="003C0C6B">
              <w:rPr>
                <w:sz w:val="22"/>
                <w:szCs w:val="22"/>
              </w:rPr>
              <w:sym w:font="Symbol" w:char="F0B7"/>
            </w:r>
            <w:r w:rsidRPr="003C0C6B">
              <w:rPr>
                <w:sz w:val="22"/>
                <w:szCs w:val="22"/>
              </w:rPr>
              <w:t>Imperium Rzymskie i jego prowincje</w:t>
            </w:r>
          </w:p>
          <w:p w:rsidR="003C0C6B" w:rsidRPr="003C0C6B" w:rsidRDefault="003C0C6B" w:rsidP="001B4717">
            <w:r w:rsidRPr="003C0C6B">
              <w:rPr>
                <w:sz w:val="22"/>
                <w:szCs w:val="22"/>
              </w:rPr>
              <w:sym w:font="Symbol" w:char="F0B7"/>
            </w:r>
            <w:r w:rsidRPr="003C0C6B">
              <w:rPr>
                <w:sz w:val="22"/>
                <w:szCs w:val="22"/>
              </w:rPr>
              <w:t>organizacja armii rzymskiej</w:t>
            </w:r>
          </w:p>
          <w:p w:rsidR="003C0C6B" w:rsidRPr="003C0C6B" w:rsidRDefault="003C0C6B" w:rsidP="001B4717">
            <w:r w:rsidRPr="003C0C6B">
              <w:rPr>
                <w:sz w:val="22"/>
                <w:szCs w:val="22"/>
              </w:rPr>
              <w:sym w:font="Symbol" w:char="F0B7"/>
            </w:r>
            <w:r w:rsidRPr="003C0C6B">
              <w:rPr>
                <w:sz w:val="22"/>
                <w:szCs w:val="22"/>
              </w:rPr>
              <w:t xml:space="preserve">podział cesarstwa </w:t>
            </w:r>
          </w:p>
          <w:p w:rsidR="003C0C6B" w:rsidRPr="003C0C6B" w:rsidRDefault="003C0C6B" w:rsidP="001B4717">
            <w:r w:rsidRPr="003C0C6B">
              <w:rPr>
                <w:sz w:val="22"/>
                <w:szCs w:val="22"/>
              </w:rPr>
              <w:sym w:font="Symbol" w:char="F0B7"/>
            </w:r>
            <w:r w:rsidRPr="003C0C6B">
              <w:rPr>
                <w:sz w:val="22"/>
                <w:szCs w:val="22"/>
              </w:rPr>
              <w:t>upadek cesarstwa zachodniorzymskiego</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 xml:space="preserve">terminy: </w:t>
            </w:r>
            <w:r w:rsidRPr="003C0C6B">
              <w:rPr>
                <w:i/>
                <w:sz w:val="22"/>
                <w:szCs w:val="22"/>
              </w:rPr>
              <w:t>Kartagina</w:t>
            </w:r>
            <w:r w:rsidRPr="003C0C6B">
              <w:rPr>
                <w:sz w:val="22"/>
                <w:szCs w:val="22"/>
              </w:rPr>
              <w:t xml:space="preserve">, </w:t>
            </w:r>
            <w:r w:rsidRPr="003C0C6B">
              <w:rPr>
                <w:i/>
                <w:iCs/>
                <w:sz w:val="22"/>
                <w:szCs w:val="22"/>
              </w:rPr>
              <w:t>prowincja</w:t>
            </w:r>
            <w:r w:rsidRPr="003C0C6B">
              <w:rPr>
                <w:iCs/>
                <w:sz w:val="22"/>
                <w:szCs w:val="22"/>
              </w:rPr>
              <w:t>,</w:t>
            </w:r>
            <w:r w:rsidRPr="003C0C6B">
              <w:rPr>
                <w:i/>
                <w:iCs/>
                <w:sz w:val="22"/>
                <w:szCs w:val="22"/>
              </w:rPr>
              <w:t xml:space="preserve"> limes</w:t>
            </w:r>
            <w:r w:rsidRPr="003C0C6B">
              <w:rPr>
                <w:iCs/>
                <w:sz w:val="22"/>
                <w:szCs w:val="22"/>
              </w:rPr>
              <w:t>,</w:t>
            </w:r>
            <w:r w:rsidRPr="003C0C6B">
              <w:rPr>
                <w:i/>
                <w:iCs/>
                <w:sz w:val="22"/>
                <w:szCs w:val="22"/>
              </w:rPr>
              <w:t xml:space="preserve"> legiony</w:t>
            </w:r>
            <w:r w:rsidRPr="003C0C6B">
              <w:rPr>
                <w:iCs/>
                <w:sz w:val="22"/>
                <w:szCs w:val="22"/>
              </w:rPr>
              <w:t xml:space="preserve">, </w:t>
            </w:r>
            <w:r w:rsidRPr="003C0C6B">
              <w:rPr>
                <w:i/>
                <w:iCs/>
                <w:sz w:val="22"/>
                <w:szCs w:val="22"/>
              </w:rPr>
              <w:t>legioniści</w:t>
            </w:r>
            <w:r w:rsidRPr="003C0C6B">
              <w:rPr>
                <w:iCs/>
                <w:sz w:val="22"/>
                <w:szCs w:val="22"/>
              </w:rPr>
              <w:t>,</w:t>
            </w:r>
            <w:r w:rsidRPr="003C0C6B">
              <w:rPr>
                <w:i/>
                <w:iCs/>
                <w:sz w:val="22"/>
                <w:szCs w:val="22"/>
              </w:rPr>
              <w:t xml:space="preserve"> Imperium Rzymskie</w:t>
            </w:r>
            <w:r w:rsidRPr="003C0C6B">
              <w:rPr>
                <w:iCs/>
                <w:sz w:val="22"/>
                <w:szCs w:val="22"/>
              </w:rPr>
              <w:t>,</w:t>
            </w:r>
            <w:r w:rsidRPr="003C0C6B">
              <w:rPr>
                <w:i/>
                <w:iCs/>
                <w:sz w:val="22"/>
                <w:szCs w:val="22"/>
              </w:rPr>
              <w:t>pax Romana</w:t>
            </w:r>
            <w:r w:rsidRPr="003C0C6B">
              <w:rPr>
                <w:iCs/>
                <w:sz w:val="22"/>
                <w:szCs w:val="22"/>
              </w:rPr>
              <w:t>,</w:t>
            </w:r>
            <w:r w:rsidRPr="003C0C6B">
              <w:rPr>
                <w:i/>
                <w:iCs/>
                <w:sz w:val="22"/>
                <w:szCs w:val="22"/>
              </w:rPr>
              <w:t xml:space="preserve"> romanizacja</w:t>
            </w:r>
            <w:r w:rsidRPr="003C0C6B">
              <w:rPr>
                <w:iCs/>
                <w:sz w:val="22"/>
                <w:szCs w:val="22"/>
              </w:rPr>
              <w:t>,</w:t>
            </w:r>
            <w:r w:rsidRPr="003C0C6B">
              <w:rPr>
                <w:i/>
                <w:iCs/>
                <w:sz w:val="22"/>
                <w:szCs w:val="22"/>
              </w:rPr>
              <w:t xml:space="preserve"> barbarzyńcy</w:t>
            </w:r>
            <w:r w:rsidRPr="003C0C6B">
              <w:rPr>
                <w:iCs/>
                <w:sz w:val="22"/>
                <w:szCs w:val="22"/>
              </w:rPr>
              <w:t>,</w:t>
            </w:r>
            <w:r w:rsidRPr="003C0C6B">
              <w:rPr>
                <w:i/>
                <w:iCs/>
                <w:sz w:val="22"/>
                <w:szCs w:val="22"/>
              </w:rPr>
              <w:t xml:space="preserve"> Germanie</w:t>
            </w:r>
            <w:r w:rsidRPr="003C0C6B">
              <w:rPr>
                <w:iCs/>
                <w:sz w:val="22"/>
                <w:szCs w:val="22"/>
              </w:rPr>
              <w:t>,</w:t>
            </w:r>
            <w:r w:rsidRPr="003C0C6B">
              <w:rPr>
                <w:i/>
                <w:iCs/>
                <w:sz w:val="22"/>
                <w:szCs w:val="22"/>
              </w:rPr>
              <w:t xml:space="preserve"> Konstantynopol</w:t>
            </w:r>
            <w:r w:rsidRPr="003C0C6B">
              <w:rPr>
                <w:iCs/>
                <w:sz w:val="22"/>
                <w:szCs w:val="22"/>
              </w:rPr>
              <w:t>,</w:t>
            </w:r>
            <w:r w:rsidRPr="003C0C6B">
              <w:rPr>
                <w:i/>
                <w:iCs/>
                <w:sz w:val="22"/>
                <w:szCs w:val="22"/>
              </w:rPr>
              <w:t xml:space="preserve"> Hunowie</w:t>
            </w:r>
            <w:r w:rsidRPr="003C0C6B">
              <w:rPr>
                <w:iCs/>
                <w:sz w:val="22"/>
                <w:szCs w:val="22"/>
              </w:rPr>
              <w:t>,</w:t>
            </w:r>
            <w:r w:rsidRPr="003C0C6B">
              <w:rPr>
                <w:i/>
                <w:iCs/>
                <w:sz w:val="22"/>
                <w:szCs w:val="22"/>
              </w:rPr>
              <w:t xml:space="preserve"> wielka wędrówka ludów</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i/>
                <w:iCs/>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przy pomocy nauczyciela posługuje się terminami: </w:t>
            </w:r>
            <w:r w:rsidRPr="003C0C6B">
              <w:rPr>
                <w:rFonts w:ascii="Times New Roman" w:hAnsi="Times New Roman" w:cs="Times New Roman"/>
                <w:i/>
                <w:iCs/>
                <w:sz w:val="22"/>
                <w:szCs w:val="22"/>
              </w:rPr>
              <w:t>prowincja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legiony</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plemiona barbarzyńskie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wielka wędrówka ludów</w:t>
            </w:r>
          </w:p>
          <w:p w:rsidR="003C0C6B" w:rsidRPr="003C0C6B" w:rsidRDefault="003C0C6B" w:rsidP="001B4717">
            <w:r w:rsidRPr="003C0C6B">
              <w:rPr>
                <w:sz w:val="22"/>
                <w:szCs w:val="22"/>
              </w:rPr>
              <w:t>– przedstawia wygląd i uzbrojenie rzymskiego legionisty</w:t>
            </w:r>
          </w:p>
          <w:p w:rsidR="003C0C6B" w:rsidRPr="003C0C6B" w:rsidRDefault="003C0C6B" w:rsidP="001B4717"/>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i/>
                <w:iCs/>
              </w:rPr>
            </w:pPr>
            <w:r w:rsidRPr="003C0C6B">
              <w:rPr>
                <w:rStyle w:val="A14"/>
                <w:rFonts w:ascii="Times New Roman" w:hAnsi="Times New Roman" w:cs="Times New Roman"/>
                <w:sz w:val="22"/>
                <w:szCs w:val="22"/>
              </w:rPr>
              <w:t xml:space="preserve">– </w:t>
            </w:r>
            <w:r w:rsidRPr="003C0C6B">
              <w:rPr>
                <w:rStyle w:val="A13"/>
                <w:rFonts w:ascii="Times New Roman" w:hAnsi="Times New Roman" w:cs="Times New Roman"/>
                <w:sz w:val="22"/>
                <w:szCs w:val="22"/>
              </w:rPr>
              <w:t xml:space="preserve">poprawnie posługuje się terminami: </w:t>
            </w:r>
            <w:r w:rsidRPr="003C0C6B">
              <w:rPr>
                <w:rFonts w:ascii="Times New Roman" w:hAnsi="Times New Roman" w:cs="Times New Roman"/>
                <w:i/>
                <w:iCs/>
                <w:sz w:val="22"/>
                <w:szCs w:val="22"/>
              </w:rPr>
              <w:t>prowincja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legiony</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romanizacja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plemiona barbarzyńskie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Germanie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Hunowie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wielka wędrówka ludów</w:t>
            </w:r>
          </w:p>
          <w:p w:rsidR="003C0C6B" w:rsidRPr="003C0C6B" w:rsidRDefault="003C0C6B" w:rsidP="001B4717">
            <w:r w:rsidRPr="003C0C6B">
              <w:rPr>
                <w:sz w:val="22"/>
                <w:szCs w:val="22"/>
              </w:rPr>
              <w:t xml:space="preserve">– wymienia główne prowincje Imperium Rzymskiego </w:t>
            </w:r>
          </w:p>
          <w:p w:rsidR="003C0C6B" w:rsidRPr="003C0C6B" w:rsidRDefault="003C0C6B" w:rsidP="001B4717">
            <w:r w:rsidRPr="003C0C6B">
              <w:rPr>
                <w:sz w:val="22"/>
                <w:szCs w:val="22"/>
              </w:rPr>
              <w:t>–wskazuje na mapie: Kartaginę, granice Imperium Rzymskiego w II w. n.e., Konstantynopol</w:t>
            </w:r>
          </w:p>
          <w:p w:rsidR="003C0C6B" w:rsidRPr="003C0C6B" w:rsidRDefault="003C0C6B" w:rsidP="001B4717">
            <w:r w:rsidRPr="003C0C6B">
              <w:rPr>
                <w:sz w:val="22"/>
                <w:szCs w:val="22"/>
              </w:rPr>
              <w:t>– omawia etapy powstawania Imperium Rzymskiego</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przyczyny podziału cesarstwa na wschodnie i zachodnie</w:t>
            </w:r>
          </w:p>
          <w:p w:rsidR="003C0C6B" w:rsidRPr="003C0C6B" w:rsidRDefault="003C0C6B" w:rsidP="001B4717">
            <w:r w:rsidRPr="003C0C6B">
              <w:rPr>
                <w:sz w:val="22"/>
                <w:szCs w:val="22"/>
              </w:rPr>
              <w:t>– opisuje okoliczności upadku cesarstwa zachodniego</w:t>
            </w:r>
          </w:p>
          <w:p w:rsidR="003C0C6B" w:rsidRPr="003C0C6B" w:rsidRDefault="003C0C6B" w:rsidP="001B4717">
            <w:r w:rsidRPr="003C0C6B">
              <w:rPr>
                <w:sz w:val="22"/>
                <w:szCs w:val="22"/>
              </w:rPr>
              <w:t>– zaznacza na osi czasu daty: 395 r. n.e., 476 r. n.e.</w:t>
            </w:r>
          </w:p>
          <w:p w:rsidR="003C0C6B" w:rsidRPr="003C0C6B" w:rsidRDefault="003C0C6B" w:rsidP="001B4717">
            <w:r w:rsidRPr="003C0C6B">
              <w:rPr>
                <w:sz w:val="22"/>
                <w:szCs w:val="22"/>
              </w:rPr>
              <w:t>– zna postać cesarza Konstantyna Wielkiego</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wymienia korzyści oraz zagrożenia funkcjonowania państwa o rozległym terytorium</w:t>
            </w:r>
          </w:p>
          <w:p w:rsidR="003C0C6B" w:rsidRPr="003C0C6B" w:rsidRDefault="003C0C6B" w:rsidP="001B4717">
            <w:r w:rsidRPr="003C0C6B">
              <w:rPr>
                <w:sz w:val="22"/>
                <w:szCs w:val="22"/>
              </w:rPr>
              <w:t>– wyjaśnia wpływ kultury rzymskiej na podbite ludy</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postać Hannibala i wojny punickie</w:t>
            </w:r>
          </w:p>
          <w:p w:rsidR="003C0C6B" w:rsidRPr="003C0C6B" w:rsidRDefault="003C0C6B" w:rsidP="001B4717">
            <w:r w:rsidRPr="003C0C6B">
              <w:rPr>
                <w:sz w:val="22"/>
                <w:szCs w:val="22"/>
              </w:rPr>
              <w:t>– pokazuje przykłady romanizacji we współczesnej Europie</w:t>
            </w:r>
          </w:p>
          <w:p w:rsidR="003C0C6B" w:rsidRPr="003C0C6B" w:rsidRDefault="003C0C6B" w:rsidP="001B4717">
            <w:pPr>
              <w:snapToGrid w:val="0"/>
            </w:pPr>
            <w:r w:rsidRPr="003C0C6B">
              <w:rPr>
                <w:sz w:val="22"/>
                <w:szCs w:val="22"/>
              </w:rPr>
              <w:t>– przybliża postaci wodzów barbarzyńskich Attyli oraz Odoakera</w:t>
            </w: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 Życie w Wiecznym Mieście</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Rzymjako stolica imperium i Wieczne Miasto</w:t>
            </w:r>
          </w:p>
          <w:p w:rsidR="003C0C6B" w:rsidRPr="003C0C6B" w:rsidRDefault="003C0C6B" w:rsidP="001B4717">
            <w:r w:rsidRPr="003C0C6B">
              <w:rPr>
                <w:sz w:val="22"/>
                <w:szCs w:val="22"/>
              </w:rPr>
              <w:sym w:font="Symbol" w:char="F0B7"/>
            </w:r>
            <w:r w:rsidRPr="003C0C6B">
              <w:rPr>
                <w:sz w:val="22"/>
                <w:szCs w:val="22"/>
              </w:rPr>
              <w:t>życie codzienne i rozrywki w Rzymie</w:t>
            </w:r>
          </w:p>
          <w:p w:rsidR="003C0C6B" w:rsidRPr="003C0C6B" w:rsidRDefault="003C0C6B" w:rsidP="001B4717">
            <w:r w:rsidRPr="003C0C6B">
              <w:rPr>
                <w:sz w:val="22"/>
                <w:szCs w:val="22"/>
              </w:rPr>
              <w:sym w:font="Symbol" w:char="F0B7"/>
            </w:r>
            <w:r w:rsidRPr="003C0C6B">
              <w:rPr>
                <w:sz w:val="22"/>
                <w:szCs w:val="22"/>
              </w:rPr>
              <w:t>podział społeczeństwa rzymskiego</w:t>
            </w:r>
          </w:p>
          <w:p w:rsidR="003C0C6B" w:rsidRPr="003C0C6B" w:rsidRDefault="003C0C6B" w:rsidP="001B4717">
            <w:r w:rsidRPr="003C0C6B">
              <w:rPr>
                <w:sz w:val="22"/>
                <w:szCs w:val="22"/>
              </w:rPr>
              <w:sym w:font="Symbol" w:char="F0B7"/>
            </w:r>
            <w:r w:rsidRPr="003C0C6B">
              <w:rPr>
                <w:sz w:val="22"/>
                <w:szCs w:val="22"/>
              </w:rPr>
              <w:t>wierzenia religijne Rzymian i najważniejsze bóstwa</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bazylika</w:t>
            </w:r>
            <w:r w:rsidRPr="003C0C6B">
              <w:rPr>
                <w:sz w:val="22"/>
                <w:szCs w:val="22"/>
              </w:rPr>
              <w:t xml:space="preserve">, </w:t>
            </w:r>
            <w:r w:rsidRPr="003C0C6B">
              <w:rPr>
                <w:i/>
                <w:sz w:val="22"/>
                <w:szCs w:val="22"/>
              </w:rPr>
              <w:t>Forum Romanum</w:t>
            </w:r>
            <w:r w:rsidRPr="003C0C6B">
              <w:rPr>
                <w:sz w:val="22"/>
                <w:szCs w:val="22"/>
              </w:rPr>
              <w:t>,</w:t>
            </w:r>
            <w:r w:rsidRPr="003C0C6B">
              <w:rPr>
                <w:i/>
                <w:iCs/>
                <w:sz w:val="22"/>
                <w:szCs w:val="22"/>
              </w:rPr>
              <w:t>termy</w:t>
            </w:r>
            <w:r w:rsidRPr="003C0C6B">
              <w:rPr>
                <w:iCs/>
                <w:sz w:val="22"/>
                <w:szCs w:val="22"/>
              </w:rPr>
              <w:t>,</w:t>
            </w:r>
            <w:r w:rsidRPr="003C0C6B">
              <w:rPr>
                <w:i/>
                <w:iCs/>
                <w:sz w:val="22"/>
                <w:szCs w:val="22"/>
              </w:rPr>
              <w:t xml:space="preserve"> amfiteatr</w:t>
            </w:r>
            <w:r w:rsidRPr="003C0C6B">
              <w:rPr>
                <w:iCs/>
                <w:sz w:val="22"/>
                <w:szCs w:val="22"/>
              </w:rPr>
              <w:t>,</w:t>
            </w:r>
            <w:r w:rsidRPr="003C0C6B">
              <w:rPr>
                <w:i/>
                <w:iCs/>
                <w:sz w:val="22"/>
                <w:szCs w:val="22"/>
              </w:rPr>
              <w:t>gladiatorzy</w:t>
            </w:r>
            <w:r w:rsidRPr="003C0C6B">
              <w:rPr>
                <w:sz w:val="22"/>
                <w:szCs w:val="22"/>
              </w:rPr>
              <w:t xml:space="preserve">, </w:t>
            </w:r>
            <w:r w:rsidRPr="003C0C6B">
              <w:rPr>
                <w:i/>
                <w:iCs/>
                <w:sz w:val="22"/>
                <w:szCs w:val="22"/>
              </w:rPr>
              <w:t>patrycjusze</w:t>
            </w:r>
            <w:r w:rsidRPr="003C0C6B">
              <w:rPr>
                <w:iCs/>
                <w:sz w:val="22"/>
                <w:szCs w:val="22"/>
              </w:rPr>
              <w:t>,</w:t>
            </w:r>
            <w:r w:rsidRPr="003C0C6B">
              <w:rPr>
                <w:i/>
                <w:iCs/>
                <w:sz w:val="22"/>
                <w:szCs w:val="22"/>
              </w:rPr>
              <w:t xml:space="preserve"> plebs</w:t>
            </w:r>
            <w:r w:rsidRPr="003C0C6B">
              <w:rPr>
                <w:iCs/>
                <w:sz w:val="22"/>
                <w:szCs w:val="22"/>
              </w:rPr>
              <w:t xml:space="preserve">, </w:t>
            </w:r>
            <w:r w:rsidRPr="003C0C6B">
              <w:rPr>
                <w:i/>
                <w:iCs/>
                <w:sz w:val="22"/>
                <w:szCs w:val="22"/>
              </w:rPr>
              <w:t>niewolnicy</w:t>
            </w:r>
            <w:r w:rsidRPr="003C0C6B">
              <w:rPr>
                <w:iCs/>
                <w:sz w:val="22"/>
                <w:szCs w:val="22"/>
              </w:rPr>
              <w:t>,</w:t>
            </w:r>
            <w:r w:rsidRPr="003C0C6B">
              <w:rPr>
                <w:i/>
                <w:iCs/>
                <w:sz w:val="22"/>
                <w:szCs w:val="22"/>
              </w:rPr>
              <w:t xml:space="preserve"> westalki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amfiteatr</w:t>
            </w:r>
            <w:r w:rsidRPr="003C0C6B">
              <w:rPr>
                <w:iCs/>
                <w:sz w:val="22"/>
                <w:szCs w:val="22"/>
              </w:rPr>
              <w:t>,</w:t>
            </w:r>
            <w:r w:rsidRPr="003C0C6B">
              <w:rPr>
                <w:i/>
                <w:iCs/>
                <w:sz w:val="22"/>
                <w:szCs w:val="22"/>
              </w:rPr>
              <w:t>gladiatorzy</w:t>
            </w:r>
            <w:r w:rsidRPr="003C0C6B">
              <w:rPr>
                <w:sz w:val="22"/>
                <w:szCs w:val="22"/>
              </w:rPr>
              <w:t>,</w:t>
            </w:r>
            <w:r w:rsidRPr="003C0C6B">
              <w:rPr>
                <w:i/>
                <w:iCs/>
                <w:sz w:val="22"/>
                <w:szCs w:val="22"/>
              </w:rPr>
              <w:t>niewolnicy</w:t>
            </w:r>
          </w:p>
          <w:p w:rsidR="003C0C6B" w:rsidRPr="003C0C6B" w:rsidRDefault="003C0C6B" w:rsidP="001B4717">
            <w:pPr>
              <w:widowControl w:val="0"/>
              <w:suppressAutoHyphens/>
            </w:pPr>
            <w:r w:rsidRPr="003C0C6B">
              <w:rPr>
                <w:sz w:val="22"/>
                <w:szCs w:val="22"/>
              </w:rPr>
              <w:t>– przy pomocy nauczyciela przedstawia warunki życia oraz rozrywki dawnych mieszkańców Rzymu</w:t>
            </w:r>
          </w:p>
          <w:p w:rsidR="003C0C6B" w:rsidRPr="003C0C6B" w:rsidRDefault="003C0C6B" w:rsidP="001B4717">
            <w:pPr>
              <w:widowControl w:val="0"/>
              <w:suppressAutoHyphens/>
            </w:pPr>
            <w:r w:rsidRPr="003C0C6B">
              <w:rPr>
                <w:sz w:val="22"/>
                <w:szCs w:val="22"/>
              </w:rPr>
              <w:t>– omawia wierzenia Rzymian i wpływ, jaki wywarła na nie religia Greków</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poprawnie posługuje się terminami: </w:t>
            </w:r>
            <w:r w:rsidRPr="003C0C6B">
              <w:rPr>
                <w:i/>
                <w:iCs/>
                <w:sz w:val="22"/>
                <w:szCs w:val="22"/>
              </w:rPr>
              <w:t>bazylika</w:t>
            </w:r>
            <w:r w:rsidRPr="003C0C6B">
              <w:rPr>
                <w:sz w:val="22"/>
                <w:szCs w:val="22"/>
              </w:rPr>
              <w:t xml:space="preserve">, </w:t>
            </w:r>
            <w:r w:rsidRPr="003C0C6B">
              <w:rPr>
                <w:i/>
                <w:sz w:val="22"/>
                <w:szCs w:val="22"/>
              </w:rPr>
              <w:t>Forum Romanum</w:t>
            </w:r>
            <w:r w:rsidRPr="003C0C6B">
              <w:rPr>
                <w:sz w:val="22"/>
                <w:szCs w:val="22"/>
              </w:rPr>
              <w:t xml:space="preserve">, </w:t>
            </w:r>
            <w:r w:rsidRPr="003C0C6B">
              <w:rPr>
                <w:i/>
                <w:iCs/>
                <w:sz w:val="22"/>
                <w:szCs w:val="22"/>
              </w:rPr>
              <w:t>termy</w:t>
            </w:r>
            <w:r w:rsidRPr="003C0C6B">
              <w:rPr>
                <w:iCs/>
                <w:sz w:val="22"/>
                <w:szCs w:val="22"/>
              </w:rPr>
              <w:t>,</w:t>
            </w:r>
            <w:r w:rsidRPr="003C0C6B">
              <w:rPr>
                <w:i/>
                <w:iCs/>
                <w:sz w:val="22"/>
                <w:szCs w:val="22"/>
              </w:rPr>
              <w:t xml:space="preserve"> amfiteatr</w:t>
            </w:r>
            <w:r w:rsidRPr="003C0C6B">
              <w:rPr>
                <w:iCs/>
                <w:sz w:val="22"/>
                <w:szCs w:val="22"/>
              </w:rPr>
              <w:t>,</w:t>
            </w:r>
            <w:r w:rsidRPr="003C0C6B">
              <w:rPr>
                <w:i/>
                <w:iCs/>
                <w:sz w:val="22"/>
                <w:szCs w:val="22"/>
              </w:rPr>
              <w:t>gladiatorzy</w:t>
            </w:r>
            <w:r w:rsidRPr="003C0C6B">
              <w:rPr>
                <w:sz w:val="22"/>
                <w:szCs w:val="22"/>
              </w:rPr>
              <w:t xml:space="preserve">, </w:t>
            </w:r>
            <w:r w:rsidRPr="003C0C6B">
              <w:rPr>
                <w:i/>
                <w:iCs/>
                <w:sz w:val="22"/>
                <w:szCs w:val="22"/>
              </w:rPr>
              <w:t>patrycjusze</w:t>
            </w:r>
            <w:r w:rsidRPr="003C0C6B">
              <w:rPr>
                <w:iCs/>
                <w:sz w:val="22"/>
                <w:szCs w:val="22"/>
              </w:rPr>
              <w:t>,</w:t>
            </w:r>
            <w:r w:rsidRPr="003C0C6B">
              <w:rPr>
                <w:i/>
                <w:iCs/>
                <w:sz w:val="22"/>
                <w:szCs w:val="22"/>
              </w:rPr>
              <w:t xml:space="preserve"> plebs</w:t>
            </w:r>
            <w:r w:rsidRPr="003C0C6B">
              <w:rPr>
                <w:iCs/>
                <w:sz w:val="22"/>
                <w:szCs w:val="22"/>
              </w:rPr>
              <w:t>,</w:t>
            </w:r>
            <w:r w:rsidRPr="003C0C6B">
              <w:rPr>
                <w:i/>
                <w:iCs/>
                <w:sz w:val="22"/>
                <w:szCs w:val="22"/>
              </w:rPr>
              <w:t xml:space="preserve"> niewolnicy</w:t>
            </w:r>
            <w:r w:rsidRPr="003C0C6B">
              <w:rPr>
                <w:iCs/>
                <w:sz w:val="22"/>
                <w:szCs w:val="22"/>
              </w:rPr>
              <w:t>,</w:t>
            </w:r>
            <w:r w:rsidRPr="003C0C6B">
              <w:rPr>
                <w:i/>
                <w:iCs/>
                <w:sz w:val="22"/>
                <w:szCs w:val="22"/>
              </w:rPr>
              <w:t xml:space="preserve"> westalki</w:t>
            </w:r>
          </w:p>
          <w:p w:rsidR="003C0C6B" w:rsidRPr="003C0C6B" w:rsidRDefault="003C0C6B" w:rsidP="001B4717">
            <w:r w:rsidRPr="003C0C6B">
              <w:rPr>
                <w:sz w:val="22"/>
                <w:szCs w:val="22"/>
              </w:rPr>
              <w:t>– wymienia najważniejsze bóstwa czczone przez Rzymian i określa, jakimi dziedzinami życia się opiekowały</w:t>
            </w:r>
          </w:p>
          <w:p w:rsidR="003C0C6B" w:rsidRPr="003C0C6B" w:rsidRDefault="003C0C6B" w:rsidP="001B4717">
            <w:pPr>
              <w:widowControl w:val="0"/>
              <w:suppressAutoHyphens/>
            </w:pPr>
            <w:r w:rsidRPr="003C0C6B">
              <w:rPr>
                <w:sz w:val="22"/>
                <w:szCs w:val="22"/>
              </w:rPr>
              <w:t>– charakteryzuje różne grupy społeczeństwa rzymskiego</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suppressAutoHyphens/>
              <w:rPr>
                <w:i/>
              </w:rPr>
            </w:pPr>
            <w:r w:rsidRPr="003C0C6B">
              <w:rPr>
                <w:sz w:val="22"/>
                <w:szCs w:val="22"/>
              </w:rPr>
              <w:t>– wyjaśnia, dlaczego Rzym był nazywany Wiecznym Miastem</w:t>
            </w:r>
          </w:p>
          <w:p w:rsidR="003C0C6B" w:rsidRPr="003C0C6B" w:rsidRDefault="003C0C6B" w:rsidP="001B4717">
            <w:pPr>
              <w:widowControl w:val="0"/>
              <w:suppressAutoHyphens/>
            </w:pPr>
            <w:r w:rsidRPr="003C0C6B">
              <w:rPr>
                <w:sz w:val="22"/>
                <w:szCs w:val="22"/>
              </w:rPr>
              <w:t>– opisuje, jakie funkcje pełniło Forum Romanum</w:t>
            </w:r>
          </w:p>
          <w:p w:rsidR="003C0C6B" w:rsidRPr="003C0C6B" w:rsidRDefault="003C0C6B" w:rsidP="001B4717">
            <w:pPr>
              <w:widowControl w:val="0"/>
              <w:suppressAutoHyphens/>
            </w:pPr>
            <w:r w:rsidRPr="003C0C6B">
              <w:rPr>
                <w:sz w:val="22"/>
                <w:szCs w:val="22"/>
              </w:rPr>
              <w:t>– wymieniagreckie odpowiedniki najważniejszych rzymskich bóstw</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cesarze rzymscy starali się kierować zawołaniem ludu:</w:t>
            </w:r>
            <w:r w:rsidRPr="003C0C6B">
              <w:rPr>
                <w:i/>
                <w:sz w:val="22"/>
                <w:szCs w:val="22"/>
              </w:rPr>
              <w:t>chleba i igrzysk!</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pozostałości Pompejów i Herkulanum jako źródła wiedzy o życiu codziennym w starożytności</w:t>
            </w:r>
          </w:p>
          <w:p w:rsidR="003C0C6B" w:rsidRPr="003C0C6B" w:rsidRDefault="003C0C6B" w:rsidP="001B4717">
            <w:pPr>
              <w:snapToGrid w:val="0"/>
            </w:pPr>
          </w:p>
        </w:tc>
      </w:tr>
      <w:tr w:rsidR="003C0C6B" w:rsidRPr="003C0C6B" w:rsidTr="001B4717">
        <w:trPr>
          <w:trHeight w:val="983"/>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Dokonania starożytnych Rzymian</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Rzymianie jako wielcy budowniczowie</w:t>
            </w:r>
          </w:p>
          <w:p w:rsidR="003C0C6B" w:rsidRPr="003C0C6B" w:rsidRDefault="003C0C6B" w:rsidP="001B4717">
            <w:r w:rsidRPr="003C0C6B">
              <w:rPr>
                <w:sz w:val="22"/>
                <w:szCs w:val="22"/>
              </w:rPr>
              <w:sym w:font="Symbol" w:char="F0B7"/>
            </w:r>
            <w:r w:rsidRPr="003C0C6B">
              <w:rPr>
                <w:sz w:val="22"/>
                <w:szCs w:val="22"/>
              </w:rPr>
              <w:t xml:space="preserve">kultura i sztuka starożytnego Rzymu jako kontynuacja dokonań antycznych Greków </w:t>
            </w:r>
          </w:p>
          <w:p w:rsidR="003C0C6B" w:rsidRPr="003C0C6B" w:rsidRDefault="003C0C6B" w:rsidP="001B4717">
            <w:r w:rsidRPr="003C0C6B">
              <w:rPr>
                <w:sz w:val="22"/>
                <w:szCs w:val="22"/>
              </w:rPr>
              <w:sym w:font="Symbol" w:char="F0B7"/>
            </w:r>
            <w:r w:rsidRPr="003C0C6B">
              <w:rPr>
                <w:sz w:val="22"/>
                <w:szCs w:val="22"/>
              </w:rPr>
              <w:t>prawo rzymskie i jego znaczenie dla funkcjonowania państwa</w:t>
            </w:r>
          </w:p>
          <w:p w:rsidR="003C0C6B" w:rsidRPr="003C0C6B" w:rsidRDefault="003C0C6B" w:rsidP="001B4717">
            <w:r w:rsidRPr="003C0C6B">
              <w:rPr>
                <w:sz w:val="22"/>
                <w:szCs w:val="22"/>
              </w:rPr>
              <w:sym w:font="Symbol" w:char="F0B7"/>
            </w:r>
            <w:r w:rsidRPr="003C0C6B">
              <w:rPr>
                <w:sz w:val="22"/>
                <w:szCs w:val="22"/>
              </w:rPr>
              <w:t>najważniejsze budowle w starożytnym Rzymie</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kopuła</w:t>
            </w:r>
            <w:r w:rsidRPr="003C0C6B">
              <w:rPr>
                <w:iCs/>
                <w:sz w:val="22"/>
                <w:szCs w:val="22"/>
              </w:rPr>
              <w:t xml:space="preserve">, </w:t>
            </w:r>
            <w:r w:rsidRPr="003C0C6B">
              <w:rPr>
                <w:i/>
                <w:iCs/>
                <w:sz w:val="22"/>
                <w:szCs w:val="22"/>
              </w:rPr>
              <w:t>akwedukt</w:t>
            </w:r>
            <w:r w:rsidRPr="003C0C6B">
              <w:rPr>
                <w:iCs/>
                <w:sz w:val="22"/>
                <w:szCs w:val="22"/>
              </w:rPr>
              <w:t>,</w:t>
            </w:r>
            <w:r w:rsidRPr="003C0C6B">
              <w:rPr>
                <w:i/>
                <w:iCs/>
                <w:sz w:val="22"/>
                <w:szCs w:val="22"/>
              </w:rPr>
              <w:t xml:space="preserve"> łuk triumfalny</w:t>
            </w:r>
            <w:r w:rsidRPr="003C0C6B">
              <w:rPr>
                <w:iCs/>
                <w:sz w:val="22"/>
                <w:szCs w:val="22"/>
              </w:rPr>
              <w:t>,</w:t>
            </w:r>
            <w:r w:rsidRPr="003C0C6B">
              <w:rPr>
                <w:i/>
                <w:iCs/>
                <w:sz w:val="22"/>
                <w:szCs w:val="22"/>
              </w:rPr>
              <w:t xml:space="preserve"> Circus Maximus</w:t>
            </w:r>
            <w:r w:rsidRPr="003C0C6B">
              <w:rPr>
                <w:iCs/>
                <w:sz w:val="22"/>
                <w:szCs w:val="22"/>
              </w:rPr>
              <w:t>,</w:t>
            </w:r>
            <w:r w:rsidRPr="003C0C6B">
              <w:rPr>
                <w:i/>
                <w:iCs/>
                <w:sz w:val="22"/>
                <w:szCs w:val="22"/>
              </w:rPr>
              <w:t xml:space="preserve"> Koloseum</w:t>
            </w:r>
            <w:r w:rsidRPr="003C0C6B">
              <w:rPr>
                <w:iCs/>
                <w:sz w:val="22"/>
                <w:szCs w:val="22"/>
              </w:rPr>
              <w:t>,</w:t>
            </w:r>
            <w:r w:rsidRPr="003C0C6B">
              <w:rPr>
                <w:i/>
                <w:iCs/>
                <w:sz w:val="22"/>
                <w:szCs w:val="22"/>
              </w:rPr>
              <w:t xml:space="preserve"> Panteon</w:t>
            </w:r>
            <w:r w:rsidRPr="003C0C6B">
              <w:rPr>
                <w:iCs/>
                <w:sz w:val="22"/>
                <w:szCs w:val="22"/>
              </w:rPr>
              <w:t>,</w:t>
            </w:r>
            <w:r w:rsidRPr="003C0C6B">
              <w:rPr>
                <w:i/>
                <w:iCs/>
                <w:sz w:val="22"/>
                <w:szCs w:val="22"/>
              </w:rPr>
              <w:t xml:space="preserve"> kodeks</w:t>
            </w:r>
            <w:r w:rsidRPr="003C0C6B">
              <w:rPr>
                <w:iCs/>
                <w:sz w:val="22"/>
                <w:szCs w:val="22"/>
              </w:rPr>
              <w:t xml:space="preserve">, </w:t>
            </w:r>
            <w:r w:rsidRPr="003C0C6B">
              <w:rPr>
                <w:i/>
                <w:iCs/>
                <w:sz w:val="22"/>
                <w:szCs w:val="22"/>
              </w:rPr>
              <w:t>Prawo XII tablic</w:t>
            </w:r>
            <w:r w:rsidRPr="003C0C6B">
              <w:rPr>
                <w:iCs/>
                <w:sz w:val="22"/>
                <w:szCs w:val="22"/>
              </w:rPr>
              <w:t>,</w:t>
            </w:r>
            <w:r w:rsidRPr="003C0C6B">
              <w:rPr>
                <w:i/>
                <w:iCs/>
                <w:sz w:val="22"/>
                <w:szCs w:val="22"/>
              </w:rPr>
              <w:t xml:space="preserve"> Kodeks Justyniana</w:t>
            </w:r>
          </w:p>
          <w:p w:rsidR="003C0C6B" w:rsidRPr="003C0C6B" w:rsidRDefault="003C0C6B" w:rsidP="001B4717">
            <w:r w:rsidRPr="003C0C6B">
              <w:rPr>
                <w:iCs/>
                <w:sz w:val="22"/>
                <w:szCs w:val="22"/>
              </w:rPr>
              <w:sym w:font="Symbol" w:char="F0B7"/>
            </w:r>
            <w:r w:rsidRPr="003C0C6B">
              <w:rPr>
                <w:iCs/>
                <w:sz w:val="22"/>
                <w:szCs w:val="22"/>
              </w:rPr>
              <w:t>postaci historyczne: Wergiliusz, Horacy</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łuk triumfalny</w:t>
            </w:r>
            <w:r w:rsidRPr="003C0C6B">
              <w:rPr>
                <w:iCs/>
                <w:sz w:val="22"/>
                <w:szCs w:val="22"/>
              </w:rPr>
              <w:t>,</w:t>
            </w:r>
            <w:r w:rsidRPr="003C0C6B">
              <w:rPr>
                <w:i/>
                <w:iCs/>
                <w:sz w:val="22"/>
                <w:szCs w:val="22"/>
              </w:rPr>
              <w:t xml:space="preserve"> Circus Maximus</w:t>
            </w:r>
            <w:r w:rsidRPr="003C0C6B">
              <w:rPr>
                <w:iCs/>
                <w:sz w:val="22"/>
                <w:szCs w:val="22"/>
              </w:rPr>
              <w:t>,</w:t>
            </w:r>
            <w:r w:rsidRPr="003C0C6B">
              <w:rPr>
                <w:i/>
                <w:iCs/>
                <w:sz w:val="22"/>
                <w:szCs w:val="22"/>
              </w:rPr>
              <w:t xml:space="preserve"> Koloseum</w:t>
            </w:r>
            <w:r w:rsidRPr="003C0C6B">
              <w:rPr>
                <w:iCs/>
                <w:sz w:val="22"/>
                <w:szCs w:val="22"/>
              </w:rPr>
              <w:t xml:space="preserve">, </w:t>
            </w:r>
            <w:r w:rsidRPr="003C0C6B">
              <w:rPr>
                <w:i/>
                <w:iCs/>
                <w:sz w:val="22"/>
                <w:szCs w:val="22"/>
              </w:rPr>
              <w:t>kodeks</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kopuła</w:t>
            </w:r>
            <w:r w:rsidRPr="003C0C6B">
              <w:rPr>
                <w:iCs/>
                <w:sz w:val="22"/>
                <w:szCs w:val="22"/>
              </w:rPr>
              <w:t>,</w:t>
            </w:r>
            <w:r w:rsidRPr="003C0C6B">
              <w:rPr>
                <w:i/>
                <w:iCs/>
                <w:sz w:val="22"/>
                <w:szCs w:val="22"/>
              </w:rPr>
              <w:t xml:space="preserve"> akwedukt</w:t>
            </w:r>
            <w:r w:rsidRPr="003C0C6B">
              <w:rPr>
                <w:iCs/>
                <w:sz w:val="22"/>
                <w:szCs w:val="22"/>
              </w:rPr>
              <w:t>,</w:t>
            </w:r>
            <w:r w:rsidRPr="003C0C6B">
              <w:rPr>
                <w:i/>
                <w:iCs/>
                <w:sz w:val="22"/>
                <w:szCs w:val="22"/>
              </w:rPr>
              <w:t xml:space="preserve"> łuk triumfalny</w:t>
            </w:r>
            <w:r w:rsidRPr="003C0C6B">
              <w:rPr>
                <w:iCs/>
                <w:sz w:val="22"/>
                <w:szCs w:val="22"/>
              </w:rPr>
              <w:t>,</w:t>
            </w:r>
            <w:r w:rsidRPr="003C0C6B">
              <w:rPr>
                <w:i/>
                <w:iCs/>
                <w:sz w:val="22"/>
                <w:szCs w:val="22"/>
              </w:rPr>
              <w:t xml:space="preserve"> Circus Maximus</w:t>
            </w:r>
            <w:r w:rsidRPr="003C0C6B">
              <w:rPr>
                <w:iCs/>
                <w:sz w:val="22"/>
                <w:szCs w:val="22"/>
              </w:rPr>
              <w:t>,</w:t>
            </w:r>
            <w:r w:rsidRPr="003C0C6B">
              <w:rPr>
                <w:i/>
                <w:iCs/>
                <w:sz w:val="22"/>
                <w:szCs w:val="22"/>
              </w:rPr>
              <w:t xml:space="preserve"> Koloseum</w:t>
            </w:r>
            <w:r w:rsidRPr="003C0C6B">
              <w:rPr>
                <w:iCs/>
                <w:sz w:val="22"/>
                <w:szCs w:val="22"/>
              </w:rPr>
              <w:t>,</w:t>
            </w:r>
            <w:r w:rsidRPr="003C0C6B">
              <w:rPr>
                <w:i/>
                <w:iCs/>
                <w:sz w:val="22"/>
                <w:szCs w:val="22"/>
              </w:rPr>
              <w:t xml:space="preserve"> Panteon</w:t>
            </w:r>
            <w:r w:rsidRPr="003C0C6B">
              <w:rPr>
                <w:iCs/>
                <w:sz w:val="22"/>
                <w:szCs w:val="22"/>
              </w:rPr>
              <w:t>,</w:t>
            </w:r>
            <w:r w:rsidRPr="003C0C6B">
              <w:rPr>
                <w:i/>
                <w:iCs/>
                <w:sz w:val="22"/>
                <w:szCs w:val="22"/>
              </w:rPr>
              <w:t xml:space="preserve"> kodeks</w:t>
            </w:r>
            <w:r w:rsidRPr="003C0C6B">
              <w:rPr>
                <w:iCs/>
                <w:sz w:val="22"/>
                <w:szCs w:val="22"/>
              </w:rPr>
              <w:t xml:space="preserve">, </w:t>
            </w:r>
            <w:r w:rsidRPr="003C0C6B">
              <w:rPr>
                <w:i/>
                <w:iCs/>
                <w:sz w:val="22"/>
                <w:szCs w:val="22"/>
              </w:rPr>
              <w:t>Prawo XII tablic</w:t>
            </w:r>
            <w:r w:rsidRPr="003C0C6B">
              <w:rPr>
                <w:iCs/>
                <w:sz w:val="22"/>
                <w:szCs w:val="22"/>
              </w:rPr>
              <w:t>,</w:t>
            </w:r>
            <w:r w:rsidRPr="003C0C6B">
              <w:rPr>
                <w:i/>
                <w:iCs/>
                <w:sz w:val="22"/>
                <w:szCs w:val="22"/>
              </w:rPr>
              <w:t xml:space="preserve"> Kodeks Justyniana</w:t>
            </w:r>
          </w:p>
          <w:p w:rsidR="003C0C6B" w:rsidRPr="003C0C6B" w:rsidRDefault="003C0C6B" w:rsidP="001B4717">
            <w:r w:rsidRPr="003C0C6B">
              <w:rPr>
                <w:sz w:val="22"/>
                <w:szCs w:val="22"/>
              </w:rPr>
              <w:t xml:space="preserve">– wyjaśnia powiedzenie: </w:t>
            </w:r>
            <w:r w:rsidRPr="003C0C6B">
              <w:rPr>
                <w:i/>
                <w:sz w:val="22"/>
                <w:szCs w:val="22"/>
              </w:rPr>
              <w:t>Wszystkie drogi prowadzą do Rzymu</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uzasadnia i ocenia twierdzenie, że Rzymianie potrafili czerpać z dorobku kulturowego podbitych ludów</w:t>
            </w:r>
          </w:p>
          <w:p w:rsidR="003C0C6B" w:rsidRPr="003C0C6B" w:rsidRDefault="003C0C6B" w:rsidP="001B4717">
            <w:r w:rsidRPr="003C0C6B">
              <w:rPr>
                <w:sz w:val="22"/>
                <w:szCs w:val="22"/>
              </w:rPr>
              <w:t>– omawianajwybitniejsze dzieła sztuki i architektury rzymskiej</w:t>
            </w:r>
          </w:p>
          <w:p w:rsidR="003C0C6B" w:rsidRPr="003C0C6B" w:rsidRDefault="003C0C6B" w:rsidP="001B4717">
            <w:r w:rsidRPr="003C0C6B">
              <w:rPr>
                <w:sz w:val="22"/>
                <w:szCs w:val="22"/>
              </w:rPr>
              <w:t>– wyjaśnia rolę praw i przepisów w funkcjonowaniu państwa na przykładzie Rzymu</w:t>
            </w:r>
          </w:p>
          <w:p w:rsidR="003C0C6B" w:rsidRPr="003C0C6B" w:rsidRDefault="003C0C6B" w:rsidP="001B4717">
            <w:r w:rsidRPr="003C0C6B">
              <w:rPr>
                <w:sz w:val="22"/>
                <w:szCs w:val="22"/>
              </w:rPr>
              <w:t>– omawia dokonania Wergiliuszai Horacego</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dobra sieć drogowa jest ważna dla funkcjonowania każdego państwa</w:t>
            </w:r>
          </w:p>
          <w:p w:rsidR="003C0C6B" w:rsidRPr="003C0C6B" w:rsidRDefault="003C0C6B" w:rsidP="001B4717">
            <w:pPr>
              <w:snapToGrid w:val="0"/>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opisuje wpływprawa rzymskiego na współczesne prawo europejskie</w:t>
            </w:r>
          </w:p>
          <w:p w:rsidR="003C0C6B" w:rsidRPr="003C0C6B" w:rsidRDefault="003C0C6B" w:rsidP="001B4717">
            <w:pPr>
              <w:snapToGrid w:val="0"/>
            </w:pPr>
            <w:r w:rsidRPr="003C0C6B">
              <w:rPr>
                <w:sz w:val="22"/>
                <w:szCs w:val="22"/>
              </w:rPr>
              <w:t>– ocenia, które z dokonań Rzymian uważa za najwybitniejsze, i uzasadnia swoją odpowiedź</w:t>
            </w:r>
          </w:p>
          <w:p w:rsidR="003C0C6B" w:rsidRPr="003C0C6B" w:rsidRDefault="003C0C6B" w:rsidP="001B4717">
            <w:pPr>
              <w:snapToGrid w:val="0"/>
            </w:pP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5. Początki chrześcijaństwa</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suppressAutoHyphens/>
            </w:pPr>
            <w:r w:rsidRPr="003C0C6B">
              <w:rPr>
                <w:sz w:val="22"/>
                <w:szCs w:val="22"/>
              </w:rPr>
              <w:sym w:font="Symbol" w:char="F0B7"/>
            </w:r>
            <w:r w:rsidRPr="003C0C6B">
              <w:rPr>
                <w:sz w:val="22"/>
                <w:szCs w:val="22"/>
              </w:rPr>
              <w:t>Jezus z Nazaretu jako twórca nowej religii monoteistycznej</w:t>
            </w:r>
          </w:p>
          <w:p w:rsidR="003C0C6B" w:rsidRPr="003C0C6B" w:rsidRDefault="003C0C6B" w:rsidP="001B4717">
            <w:pPr>
              <w:widowControl w:val="0"/>
              <w:suppressAutoHyphens/>
            </w:pPr>
            <w:r w:rsidRPr="003C0C6B">
              <w:rPr>
                <w:sz w:val="22"/>
                <w:szCs w:val="22"/>
              </w:rPr>
              <w:sym w:font="Symbol" w:char="F0B7"/>
            </w:r>
            <w:r w:rsidRPr="003C0C6B">
              <w:rPr>
                <w:sz w:val="22"/>
                <w:szCs w:val="22"/>
              </w:rPr>
              <w:t>przyczyny prześladowania chrześcijan w starożytnym Rzymie</w:t>
            </w:r>
          </w:p>
          <w:p w:rsidR="003C0C6B" w:rsidRPr="003C0C6B" w:rsidRDefault="003C0C6B" w:rsidP="001B4717">
            <w:pPr>
              <w:widowControl w:val="0"/>
              <w:suppressAutoHyphens/>
            </w:pPr>
            <w:r w:rsidRPr="003C0C6B">
              <w:rPr>
                <w:sz w:val="22"/>
                <w:szCs w:val="22"/>
              </w:rPr>
              <w:sym w:font="Symbol" w:char="F0B7"/>
            </w:r>
            <w:r w:rsidRPr="003C0C6B">
              <w:rPr>
                <w:sz w:val="22"/>
                <w:szCs w:val="22"/>
              </w:rPr>
              <w:t>rola świętych Pawła i Piotra w rozwoju chrześcijaństwa</w:t>
            </w:r>
          </w:p>
          <w:p w:rsidR="003C0C6B" w:rsidRPr="003C0C6B" w:rsidRDefault="003C0C6B" w:rsidP="001B4717">
            <w:pPr>
              <w:widowControl w:val="0"/>
              <w:suppressAutoHyphens/>
            </w:pPr>
            <w:r w:rsidRPr="003C0C6B">
              <w:rPr>
                <w:sz w:val="22"/>
                <w:szCs w:val="22"/>
              </w:rPr>
              <w:sym w:font="Symbol" w:char="F0B7"/>
            </w:r>
            <w:r w:rsidRPr="003C0C6B">
              <w:rPr>
                <w:sz w:val="22"/>
                <w:szCs w:val="22"/>
              </w:rPr>
              <w:t>Edykt mediolański i zakończenie prześladowań chrześcijan w cesarstwie</w:t>
            </w:r>
          </w:p>
          <w:p w:rsidR="003C0C6B" w:rsidRPr="003C0C6B" w:rsidRDefault="003C0C6B" w:rsidP="001B4717">
            <w:pPr>
              <w:widowControl w:val="0"/>
              <w:suppressAutoHyphens/>
              <w:rPr>
                <w:i/>
                <w:iCs/>
              </w:rPr>
            </w:pPr>
            <w:r w:rsidRPr="003C0C6B">
              <w:rPr>
                <w:sz w:val="22"/>
                <w:szCs w:val="22"/>
              </w:rPr>
              <w:sym w:font="Symbol" w:char="F0B7"/>
            </w:r>
            <w:r w:rsidRPr="003C0C6B">
              <w:rPr>
                <w:sz w:val="22"/>
                <w:szCs w:val="22"/>
              </w:rPr>
              <w:t xml:space="preserve">terminy: </w:t>
            </w:r>
            <w:r w:rsidRPr="003C0C6B">
              <w:rPr>
                <w:i/>
                <w:iCs/>
                <w:sz w:val="22"/>
                <w:szCs w:val="22"/>
              </w:rPr>
              <w:t>Mesjasz</w:t>
            </w:r>
            <w:r w:rsidRPr="003C0C6B">
              <w:rPr>
                <w:iCs/>
                <w:sz w:val="22"/>
                <w:szCs w:val="22"/>
              </w:rPr>
              <w:t xml:space="preserve">, </w:t>
            </w:r>
            <w:r w:rsidRPr="003C0C6B">
              <w:rPr>
                <w:i/>
                <w:iCs/>
                <w:sz w:val="22"/>
                <w:szCs w:val="22"/>
              </w:rPr>
              <w:t>chrześcijaństwo</w:t>
            </w:r>
            <w:r w:rsidRPr="003C0C6B">
              <w:rPr>
                <w:iCs/>
                <w:sz w:val="22"/>
                <w:szCs w:val="22"/>
              </w:rPr>
              <w:t>,</w:t>
            </w:r>
            <w:r w:rsidRPr="003C0C6B">
              <w:rPr>
                <w:i/>
                <w:iCs/>
                <w:sz w:val="22"/>
                <w:szCs w:val="22"/>
              </w:rPr>
              <w:t>apostołowie</w:t>
            </w:r>
            <w:r w:rsidRPr="003C0C6B">
              <w:rPr>
                <w:iCs/>
                <w:sz w:val="22"/>
                <w:szCs w:val="22"/>
              </w:rPr>
              <w:t>,</w:t>
            </w:r>
            <w:r w:rsidRPr="003C0C6B">
              <w:rPr>
                <w:i/>
                <w:iCs/>
                <w:sz w:val="22"/>
                <w:szCs w:val="22"/>
              </w:rPr>
              <w:t xml:space="preserve"> biskupi</w:t>
            </w:r>
            <w:r w:rsidRPr="003C0C6B">
              <w:rPr>
                <w:iCs/>
                <w:sz w:val="22"/>
                <w:szCs w:val="22"/>
              </w:rPr>
              <w:t xml:space="preserve">, </w:t>
            </w:r>
            <w:r w:rsidRPr="003C0C6B">
              <w:rPr>
                <w:i/>
                <w:iCs/>
                <w:sz w:val="22"/>
                <w:szCs w:val="22"/>
              </w:rPr>
              <w:t>papież</w:t>
            </w:r>
            <w:r w:rsidRPr="003C0C6B">
              <w:rPr>
                <w:iCs/>
                <w:sz w:val="22"/>
                <w:szCs w:val="22"/>
              </w:rPr>
              <w:t>,</w:t>
            </w:r>
            <w:r w:rsidRPr="003C0C6B">
              <w:rPr>
                <w:i/>
                <w:iCs/>
                <w:sz w:val="22"/>
                <w:szCs w:val="22"/>
              </w:rPr>
              <w:t xml:space="preserve"> Biblia − Stary i Nowy Testament</w:t>
            </w:r>
            <w:r w:rsidRPr="003C0C6B">
              <w:rPr>
                <w:iCs/>
                <w:sz w:val="22"/>
                <w:szCs w:val="22"/>
              </w:rPr>
              <w:t>,</w:t>
            </w:r>
            <w:r w:rsidRPr="003C0C6B">
              <w:rPr>
                <w:i/>
                <w:iCs/>
                <w:sz w:val="22"/>
                <w:szCs w:val="22"/>
              </w:rPr>
              <w:t xml:space="preserve"> Edykt mediolański</w:t>
            </w:r>
          </w:p>
          <w:p w:rsidR="003C0C6B" w:rsidRPr="003C0C6B" w:rsidRDefault="003C0C6B" w:rsidP="001B4717">
            <w:pPr>
              <w:widowControl w:val="0"/>
              <w:suppressAutoHyphens/>
              <w:rPr>
                <w:iCs/>
              </w:rPr>
            </w:pPr>
            <w:r w:rsidRPr="003C0C6B">
              <w:rPr>
                <w:iCs/>
                <w:sz w:val="22"/>
                <w:szCs w:val="22"/>
              </w:rPr>
              <w:sym w:font="Symbol" w:char="F0B7"/>
            </w:r>
            <w:r w:rsidRPr="003C0C6B">
              <w:rPr>
                <w:iCs/>
                <w:sz w:val="22"/>
                <w:szCs w:val="22"/>
              </w:rPr>
              <w:t>postaci historyczne: Jezus z Nazaretu, święty Piotr, święty Paweł z Tarsu, Konstantyn Wielki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suppressAutoHyphens/>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 xml:space="preserve"> apostołowie</w:t>
            </w:r>
            <w:r w:rsidRPr="003C0C6B">
              <w:rPr>
                <w:iCs/>
                <w:sz w:val="22"/>
                <w:szCs w:val="22"/>
              </w:rPr>
              <w:t xml:space="preserve">, </w:t>
            </w:r>
            <w:r w:rsidRPr="003C0C6B">
              <w:rPr>
                <w:i/>
                <w:iCs/>
                <w:sz w:val="22"/>
                <w:szCs w:val="22"/>
              </w:rPr>
              <w:t>Jezus z Nazaretu</w:t>
            </w:r>
            <w:r w:rsidRPr="003C0C6B">
              <w:rPr>
                <w:iCs/>
                <w:sz w:val="22"/>
                <w:szCs w:val="22"/>
              </w:rPr>
              <w:t xml:space="preserve">, </w:t>
            </w:r>
            <w:r w:rsidRPr="003C0C6B">
              <w:rPr>
                <w:i/>
                <w:iCs/>
                <w:sz w:val="22"/>
                <w:szCs w:val="22"/>
              </w:rPr>
              <w:t>biskupi</w:t>
            </w:r>
            <w:r w:rsidRPr="003C0C6B">
              <w:rPr>
                <w:iCs/>
                <w:sz w:val="22"/>
                <w:szCs w:val="22"/>
              </w:rPr>
              <w:t xml:space="preserve">, </w:t>
            </w:r>
            <w:r w:rsidRPr="003C0C6B">
              <w:rPr>
                <w:i/>
                <w:iCs/>
                <w:sz w:val="22"/>
                <w:szCs w:val="22"/>
              </w:rPr>
              <w:t>papież</w:t>
            </w:r>
            <w:r w:rsidRPr="003C0C6B">
              <w:rPr>
                <w:iCs/>
                <w:sz w:val="22"/>
                <w:szCs w:val="22"/>
              </w:rPr>
              <w:t>,</w:t>
            </w:r>
            <w:r w:rsidRPr="003C0C6B">
              <w:rPr>
                <w:i/>
                <w:iCs/>
                <w:sz w:val="22"/>
                <w:szCs w:val="22"/>
              </w:rPr>
              <w:t xml:space="preserve"> Biblia − Stary i Nowy Testament</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suppressAutoHyphens/>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Mesjasz</w:t>
            </w:r>
            <w:r w:rsidRPr="003C0C6B">
              <w:rPr>
                <w:iCs/>
                <w:sz w:val="22"/>
                <w:szCs w:val="22"/>
              </w:rPr>
              <w:t>,</w:t>
            </w:r>
            <w:r w:rsidRPr="003C0C6B">
              <w:rPr>
                <w:i/>
                <w:iCs/>
                <w:sz w:val="22"/>
                <w:szCs w:val="22"/>
              </w:rPr>
              <w:t>chrześcijaństwo</w:t>
            </w:r>
            <w:r w:rsidRPr="003C0C6B">
              <w:rPr>
                <w:iCs/>
                <w:sz w:val="22"/>
                <w:szCs w:val="22"/>
              </w:rPr>
              <w:t>,</w:t>
            </w:r>
            <w:r w:rsidRPr="003C0C6B">
              <w:rPr>
                <w:i/>
                <w:iCs/>
                <w:sz w:val="22"/>
                <w:szCs w:val="22"/>
              </w:rPr>
              <w:t xml:space="preserve"> apostołowie</w:t>
            </w:r>
            <w:r w:rsidRPr="003C0C6B">
              <w:rPr>
                <w:iCs/>
                <w:sz w:val="22"/>
                <w:szCs w:val="22"/>
              </w:rPr>
              <w:t>,</w:t>
            </w:r>
            <w:r w:rsidRPr="003C0C6B">
              <w:rPr>
                <w:i/>
                <w:iCs/>
                <w:sz w:val="22"/>
                <w:szCs w:val="22"/>
              </w:rPr>
              <w:t xml:space="preserve"> biskupi</w:t>
            </w:r>
            <w:r w:rsidRPr="003C0C6B">
              <w:rPr>
                <w:iCs/>
                <w:sz w:val="22"/>
                <w:szCs w:val="22"/>
              </w:rPr>
              <w:t>,</w:t>
            </w:r>
            <w:r w:rsidRPr="003C0C6B">
              <w:rPr>
                <w:i/>
                <w:iCs/>
                <w:sz w:val="22"/>
                <w:szCs w:val="22"/>
              </w:rPr>
              <w:t xml:space="preserve"> papież</w:t>
            </w:r>
            <w:r w:rsidRPr="003C0C6B">
              <w:rPr>
                <w:iCs/>
                <w:sz w:val="22"/>
                <w:szCs w:val="22"/>
              </w:rPr>
              <w:t>,</w:t>
            </w:r>
            <w:r w:rsidRPr="003C0C6B">
              <w:rPr>
                <w:i/>
                <w:iCs/>
                <w:sz w:val="22"/>
                <w:szCs w:val="22"/>
              </w:rPr>
              <w:t xml:space="preserve"> Biblia − Stary i Nowy Testament</w:t>
            </w:r>
            <w:r w:rsidRPr="003C0C6B">
              <w:rPr>
                <w:iCs/>
                <w:sz w:val="22"/>
                <w:szCs w:val="22"/>
              </w:rPr>
              <w:t>,</w:t>
            </w:r>
            <w:r w:rsidRPr="003C0C6B">
              <w:rPr>
                <w:i/>
                <w:iCs/>
                <w:sz w:val="22"/>
                <w:szCs w:val="22"/>
              </w:rPr>
              <w:t xml:space="preserve"> Edykt mediolański</w:t>
            </w:r>
          </w:p>
          <w:p w:rsidR="003C0C6B" w:rsidRPr="003C0C6B" w:rsidRDefault="003C0C6B" w:rsidP="001B4717">
            <w:r w:rsidRPr="003C0C6B">
              <w:rPr>
                <w:sz w:val="22"/>
                <w:szCs w:val="22"/>
              </w:rPr>
              <w:t>– charakteryzuje działalność apostołów po ukrzyżowaniu Jezusa</w:t>
            </w:r>
          </w:p>
          <w:p w:rsidR="003C0C6B" w:rsidRPr="003C0C6B" w:rsidRDefault="003C0C6B" w:rsidP="001B4717">
            <w:r w:rsidRPr="003C0C6B">
              <w:rPr>
                <w:sz w:val="22"/>
                <w:szCs w:val="22"/>
              </w:rPr>
              <w:t>– wskazuje na mapie: Palestynę, Jerozolimę, Mediolan</w:t>
            </w:r>
          </w:p>
          <w:p w:rsidR="003C0C6B" w:rsidRPr="003C0C6B" w:rsidRDefault="003C0C6B" w:rsidP="001B4717">
            <w:r w:rsidRPr="003C0C6B">
              <w:rPr>
                <w:sz w:val="22"/>
                <w:szCs w:val="22"/>
              </w:rPr>
              <w:t>– omawia nauki Jezusa z Nazaretu oraz dokonania świętego Piotra, świętego Pawła z Tarsu i Konstantyna Wielkiego</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czym różni się chrześcijaństwo od judaizmu</w:t>
            </w:r>
          </w:p>
          <w:p w:rsidR="003C0C6B" w:rsidRPr="003C0C6B" w:rsidRDefault="003C0C6B" w:rsidP="001B4717">
            <w:r w:rsidRPr="003C0C6B">
              <w:rPr>
                <w:sz w:val="22"/>
                <w:szCs w:val="22"/>
              </w:rPr>
              <w:t xml:space="preserve">– wyjaśnia, dlaczego władze rzymskie odnosiły się wrogo do chrześcijaństwa </w:t>
            </w:r>
          </w:p>
          <w:p w:rsidR="003C0C6B" w:rsidRPr="003C0C6B" w:rsidRDefault="003C0C6B" w:rsidP="001B4717">
            <w:r w:rsidRPr="003C0C6B">
              <w:rPr>
                <w:sz w:val="22"/>
                <w:szCs w:val="22"/>
              </w:rPr>
              <w:t>– wyjaśnia znaczenie Edyktu mediolańskiego dla rozwoju chrześcijaństwa</w:t>
            </w:r>
          </w:p>
          <w:p w:rsidR="003C0C6B" w:rsidRPr="003C0C6B" w:rsidRDefault="003C0C6B" w:rsidP="001B4717">
            <w:r w:rsidRPr="003C0C6B">
              <w:rPr>
                <w:sz w:val="22"/>
                <w:szCs w:val="22"/>
              </w:rPr>
              <w:t>– zaznacza na osi czasu daty: 33 r. n.e., 313 r. n.e.</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najstarsze symbole chrześcijańskie</w:t>
            </w:r>
          </w:p>
          <w:p w:rsidR="003C0C6B" w:rsidRPr="003C0C6B" w:rsidRDefault="003C0C6B" w:rsidP="001B4717">
            <w:r w:rsidRPr="003C0C6B">
              <w:rPr>
                <w:sz w:val="22"/>
                <w:szCs w:val="22"/>
              </w:rPr>
              <w:t>– wyjaśnia związki między judaizmem a chrześcijaństwem</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xml:space="preserve">– przedstawia dzieje wybranego świętego (na przykład swojego patrona) </w:t>
            </w:r>
          </w:p>
        </w:tc>
      </w:tr>
      <w:tr w:rsidR="003C0C6B" w:rsidRPr="003C0C6B" w:rsidTr="001B4717">
        <w:trPr>
          <w:trHeight w:val="425"/>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*Tajemnice sprzed wieków – Bursztynowy szlak</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suppressAutoHyphens/>
              <w:autoSpaceDE w:val="0"/>
              <w:autoSpaceDN w:val="0"/>
            </w:pPr>
            <w:r w:rsidRPr="003C0C6B">
              <w:rPr>
                <w:sz w:val="22"/>
                <w:szCs w:val="22"/>
              </w:rPr>
              <w:sym w:font="Symbol" w:char="F0B7"/>
            </w:r>
            <w:r w:rsidRPr="003C0C6B">
              <w:rPr>
                <w:sz w:val="22"/>
                <w:szCs w:val="22"/>
              </w:rPr>
              <w:t>rola szlaków handlowych w starożytności</w:t>
            </w:r>
          </w:p>
          <w:p w:rsidR="003C0C6B" w:rsidRPr="003C0C6B" w:rsidRDefault="003C0C6B" w:rsidP="001B4717">
            <w:pPr>
              <w:widowControl w:val="0"/>
              <w:suppressAutoHyphens/>
              <w:autoSpaceDE w:val="0"/>
              <w:autoSpaceDN w:val="0"/>
            </w:pPr>
            <w:r w:rsidRPr="003C0C6B">
              <w:rPr>
                <w:sz w:val="22"/>
                <w:szCs w:val="22"/>
              </w:rPr>
              <w:sym w:font="Symbol" w:char="F0B7"/>
            </w:r>
            <w:r w:rsidRPr="003C0C6B">
              <w:rPr>
                <w:sz w:val="22"/>
                <w:szCs w:val="22"/>
              </w:rPr>
              <w:t xml:space="preserve">bursztyn i jego znaczenie dla starożytnych Rzymian </w:t>
            </w:r>
          </w:p>
          <w:p w:rsidR="003C0C6B" w:rsidRPr="003C0C6B" w:rsidRDefault="003C0C6B" w:rsidP="001B4717">
            <w:pPr>
              <w:widowControl w:val="0"/>
              <w:suppressAutoHyphens/>
              <w:autoSpaceDE w:val="0"/>
              <w:autoSpaceDN w:val="0"/>
            </w:pPr>
            <w:r w:rsidRPr="003C0C6B">
              <w:rPr>
                <w:sz w:val="22"/>
                <w:szCs w:val="22"/>
              </w:rPr>
              <w:sym w:font="Symbol" w:char="F0B7"/>
            </w:r>
            <w:r w:rsidRPr="003C0C6B">
              <w:rPr>
                <w:sz w:val="22"/>
                <w:szCs w:val="22"/>
              </w:rPr>
              <w:t>kontakty handlowe Rzymian z wybrzeżem Bałtyku</w:t>
            </w:r>
          </w:p>
        </w:tc>
        <w:tc>
          <w:tcPr>
            <w:tcW w:w="2267" w:type="dxa"/>
            <w:tcBorders>
              <w:top w:val="single" w:sz="4" w:space="0" w:color="auto"/>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wskazuje na mapie: przebieg bursztynowego szlaku (Pruszcz Gdański, Kalisz, Brama Morawska)</w:t>
            </w:r>
          </w:p>
          <w:p w:rsidR="003C0C6B" w:rsidRPr="003C0C6B" w:rsidRDefault="003C0C6B" w:rsidP="001B4717">
            <w:r w:rsidRPr="003C0C6B">
              <w:rPr>
                <w:sz w:val="22"/>
                <w:szCs w:val="22"/>
              </w:rPr>
              <w:t>– wyjaśnia, czym jest bursztyn i do czego się go stosuje</w:t>
            </w:r>
          </w:p>
        </w:tc>
        <w:tc>
          <w:tcPr>
            <w:tcW w:w="2125" w:type="dxa"/>
            <w:tcBorders>
              <w:top w:val="single" w:sz="4" w:space="0" w:color="auto"/>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wyjaśnia, dlaczego bursztyn był ceniony przez Rzymian</w:t>
            </w:r>
          </w:p>
          <w:p w:rsidR="003C0C6B" w:rsidRPr="003C0C6B" w:rsidRDefault="003C0C6B" w:rsidP="001B4717">
            <w:pPr>
              <w:widowControl w:val="0"/>
              <w:suppressAutoHyphens/>
            </w:pPr>
          </w:p>
        </w:tc>
        <w:tc>
          <w:tcPr>
            <w:tcW w:w="2409" w:type="dxa"/>
            <w:gridSpan w:val="2"/>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wyjaśnia rolę szlaków handlowych</w:t>
            </w:r>
          </w:p>
          <w:p w:rsidR="003C0C6B" w:rsidRPr="003C0C6B" w:rsidRDefault="003C0C6B" w:rsidP="001B4717">
            <w:pPr>
              <w:widowControl w:val="0"/>
              <w:suppressAutoHyphens/>
            </w:pPr>
          </w:p>
        </w:tc>
        <w:tc>
          <w:tcPr>
            <w:tcW w:w="2125"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xml:space="preserve">– podaje argumenty za twierdzeniem i przeciw niemu, że miasto Kalisz istniało w starożytności </w:t>
            </w:r>
          </w:p>
        </w:tc>
        <w:tc>
          <w:tcPr>
            <w:tcW w:w="2125" w:type="dxa"/>
            <w:tcBorders>
              <w:top w:val="single" w:sz="4" w:space="0" w:color="auto"/>
              <w:left w:val="single" w:sz="4" w:space="0" w:color="000000"/>
              <w:bottom w:val="single" w:sz="4" w:space="0" w:color="000000"/>
              <w:right w:val="single" w:sz="4" w:space="0" w:color="000000"/>
            </w:tcBorders>
          </w:tcPr>
          <w:p w:rsidR="003C0C6B" w:rsidRPr="003C0C6B" w:rsidRDefault="003C0C6B" w:rsidP="001B4717">
            <w:r w:rsidRPr="003C0C6B">
              <w:rPr>
                <w:sz w:val="22"/>
                <w:szCs w:val="22"/>
              </w:rPr>
              <w:t>– opisuje, jakie ludy żyły na ziemiach polskich w okresie funkcjonowania bursztynowego szlaku</w:t>
            </w:r>
          </w:p>
          <w:p w:rsidR="003C0C6B" w:rsidRPr="003C0C6B" w:rsidRDefault="003C0C6B" w:rsidP="001B4717">
            <w:pPr>
              <w:snapToGrid w:val="0"/>
            </w:pPr>
          </w:p>
        </w:tc>
      </w:tr>
      <w:tr w:rsidR="003C0C6B" w:rsidRPr="003C0C6B" w:rsidTr="001B4717">
        <w:trPr>
          <w:trHeight w:val="465"/>
        </w:trPr>
        <w:tc>
          <w:tcPr>
            <w:tcW w:w="14801" w:type="dxa"/>
            <w:gridSpan w:val="8"/>
            <w:tcBorders>
              <w:top w:val="single" w:sz="4" w:space="0" w:color="000000"/>
              <w:left w:val="single" w:sz="4" w:space="0" w:color="000000"/>
              <w:bottom w:val="single" w:sz="4" w:space="0" w:color="auto"/>
              <w:right w:val="single" w:sz="4" w:space="0" w:color="000000"/>
            </w:tcBorders>
            <w:vAlign w:val="center"/>
          </w:tcPr>
          <w:p w:rsidR="003C0C6B" w:rsidRPr="003C0C6B" w:rsidRDefault="003C0C6B" w:rsidP="001B4717">
            <w:pPr>
              <w:snapToGrid w:val="0"/>
              <w:jc w:val="center"/>
            </w:pPr>
            <w:r w:rsidRPr="003C0C6B">
              <w:rPr>
                <w:b/>
                <w:bCs/>
                <w:sz w:val="22"/>
                <w:szCs w:val="22"/>
              </w:rPr>
              <w:t>Rozdział IV. Początki średniowiecza</w:t>
            </w:r>
          </w:p>
        </w:tc>
      </w:tr>
      <w:tr w:rsidR="003C0C6B" w:rsidRPr="003C0C6B" w:rsidTr="001B4717">
        <w:trPr>
          <w:trHeight w:val="836"/>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31"/>
              <w:spacing w:line="240" w:lineRule="auto"/>
              <w:rPr>
                <w:rFonts w:ascii="Times New Roman" w:hAnsi="Times New Roman" w:cs="Times New Roman"/>
                <w:color w:val="000000"/>
                <w:sz w:val="22"/>
                <w:szCs w:val="22"/>
              </w:rPr>
            </w:pPr>
            <w:r w:rsidRPr="003C0C6B">
              <w:rPr>
                <w:rFonts w:ascii="Times New Roman" w:hAnsi="Times New Roman" w:cs="Times New Roman"/>
                <w:color w:val="000000"/>
                <w:sz w:val="22"/>
                <w:szCs w:val="22"/>
              </w:rPr>
              <w:t>l. Bizancjum w czasach świetności</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cesarstwo bizantyjskie pod panowaniem Justyniana I Wielkiego</w:t>
            </w:r>
          </w:p>
          <w:p w:rsidR="003C0C6B" w:rsidRPr="003C0C6B" w:rsidRDefault="003C0C6B" w:rsidP="001B4717">
            <w:r w:rsidRPr="003C0C6B">
              <w:rPr>
                <w:sz w:val="22"/>
                <w:szCs w:val="22"/>
              </w:rPr>
              <w:sym w:font="Symbol" w:char="F0B7"/>
            </w:r>
            <w:r w:rsidRPr="003C0C6B">
              <w:rPr>
                <w:sz w:val="22"/>
                <w:szCs w:val="22"/>
              </w:rPr>
              <w:t xml:space="preserve">dokonania Justyniana I Wielkiego </w:t>
            </w:r>
          </w:p>
          <w:p w:rsidR="003C0C6B" w:rsidRPr="003C0C6B" w:rsidRDefault="003C0C6B" w:rsidP="001B4717">
            <w:r w:rsidRPr="003C0C6B">
              <w:rPr>
                <w:sz w:val="22"/>
                <w:szCs w:val="22"/>
              </w:rPr>
              <w:sym w:font="Symbol" w:char="F0B7"/>
            </w:r>
            <w:r w:rsidRPr="003C0C6B">
              <w:rPr>
                <w:sz w:val="22"/>
                <w:szCs w:val="22"/>
              </w:rPr>
              <w:t>KonstantynopoljakoNowy Rzym</w:t>
            </w:r>
          </w:p>
          <w:p w:rsidR="003C0C6B" w:rsidRPr="003C0C6B" w:rsidRDefault="003C0C6B" w:rsidP="001B4717">
            <w:r w:rsidRPr="003C0C6B">
              <w:rPr>
                <w:sz w:val="22"/>
                <w:szCs w:val="22"/>
              </w:rPr>
              <w:sym w:font="Symbol" w:char="F0B7"/>
            </w:r>
            <w:r w:rsidRPr="003C0C6B">
              <w:rPr>
                <w:sz w:val="22"/>
                <w:szCs w:val="22"/>
              </w:rPr>
              <w:t>tradycja grecka w Bizancjum</w:t>
            </w:r>
          </w:p>
          <w:p w:rsidR="003C0C6B" w:rsidRPr="003C0C6B" w:rsidRDefault="003C0C6B" w:rsidP="001B4717">
            <w:r w:rsidRPr="003C0C6B">
              <w:rPr>
                <w:sz w:val="22"/>
                <w:szCs w:val="22"/>
              </w:rPr>
              <w:sym w:font="Symbol" w:char="F0B7"/>
            </w:r>
            <w:r w:rsidRPr="003C0C6B">
              <w:rPr>
                <w:sz w:val="22"/>
                <w:szCs w:val="22"/>
              </w:rPr>
              <w:t xml:space="preserve">osiągnięcia naukowe Bizantyjczyków </w:t>
            </w:r>
          </w:p>
          <w:p w:rsidR="003C0C6B" w:rsidRPr="003C0C6B" w:rsidRDefault="003C0C6B" w:rsidP="001B4717">
            <w:r w:rsidRPr="003C0C6B">
              <w:rPr>
                <w:sz w:val="22"/>
                <w:szCs w:val="22"/>
              </w:rPr>
              <w:sym w:font="Symbol" w:char="F0B7"/>
            </w:r>
            <w:r w:rsidRPr="003C0C6B">
              <w:rPr>
                <w:sz w:val="22"/>
                <w:szCs w:val="22"/>
              </w:rPr>
              <w:t>upadek Konstantynopola, jego przyczyny i skutki</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Bizancjum</w:t>
            </w:r>
            <w:r w:rsidRPr="003C0C6B">
              <w:rPr>
                <w:sz w:val="22"/>
                <w:szCs w:val="22"/>
              </w:rPr>
              <w:t>,</w:t>
            </w:r>
            <w:r w:rsidRPr="003C0C6B">
              <w:rPr>
                <w:i/>
                <w:sz w:val="22"/>
                <w:szCs w:val="22"/>
              </w:rPr>
              <w:t>Hagia Sofia</w:t>
            </w:r>
            <w:r w:rsidRPr="003C0C6B">
              <w:rPr>
                <w:sz w:val="22"/>
                <w:szCs w:val="22"/>
              </w:rPr>
              <w:t xml:space="preserve">, </w:t>
            </w:r>
            <w:r w:rsidRPr="003C0C6B">
              <w:rPr>
                <w:i/>
                <w:sz w:val="22"/>
                <w:szCs w:val="22"/>
              </w:rPr>
              <w:t>ikona</w:t>
            </w:r>
            <w:r w:rsidRPr="003C0C6B">
              <w:rPr>
                <w:sz w:val="22"/>
                <w:szCs w:val="22"/>
              </w:rPr>
              <w:t xml:space="preserve">, </w:t>
            </w:r>
            <w:r w:rsidRPr="003C0C6B">
              <w:rPr>
                <w:i/>
                <w:sz w:val="22"/>
                <w:szCs w:val="22"/>
              </w:rPr>
              <w:t>freski</w:t>
            </w:r>
            <w:r w:rsidRPr="003C0C6B">
              <w:rPr>
                <w:sz w:val="22"/>
                <w:szCs w:val="22"/>
              </w:rPr>
              <w:t xml:space="preserve">, </w:t>
            </w:r>
            <w:r w:rsidRPr="003C0C6B">
              <w:rPr>
                <w:i/>
                <w:sz w:val="22"/>
                <w:szCs w:val="22"/>
              </w:rPr>
              <w:t>mozaika</w:t>
            </w:r>
          </w:p>
          <w:p w:rsidR="003C0C6B" w:rsidRPr="003C0C6B" w:rsidRDefault="003C0C6B" w:rsidP="001B4717">
            <w:r w:rsidRPr="003C0C6B">
              <w:rPr>
                <w:sz w:val="22"/>
                <w:szCs w:val="22"/>
              </w:rPr>
              <w:sym w:font="Symbol" w:char="F0B7"/>
            </w:r>
            <w:r w:rsidRPr="003C0C6B">
              <w:rPr>
                <w:sz w:val="22"/>
                <w:szCs w:val="22"/>
              </w:rPr>
              <w:t>postaci historyczne: Justynian I Wielki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sz w:val="22"/>
                <w:szCs w:val="22"/>
              </w:rPr>
              <w:t>ikona</w:t>
            </w:r>
            <w:r w:rsidRPr="003C0C6B">
              <w:rPr>
                <w:sz w:val="22"/>
                <w:szCs w:val="22"/>
              </w:rPr>
              <w:t xml:space="preserve">, </w:t>
            </w:r>
            <w:r w:rsidRPr="003C0C6B">
              <w:rPr>
                <w:i/>
                <w:sz w:val="22"/>
                <w:szCs w:val="22"/>
              </w:rPr>
              <w:t>freski</w:t>
            </w:r>
            <w:r w:rsidRPr="003C0C6B">
              <w:rPr>
                <w:sz w:val="22"/>
                <w:szCs w:val="22"/>
              </w:rPr>
              <w:t xml:space="preserve">, </w:t>
            </w:r>
            <w:r w:rsidRPr="003C0C6B">
              <w:rPr>
                <w:i/>
                <w:sz w:val="22"/>
                <w:szCs w:val="22"/>
              </w:rPr>
              <w:t>mozaika</w:t>
            </w:r>
          </w:p>
          <w:p w:rsidR="003C0C6B" w:rsidRPr="003C0C6B" w:rsidRDefault="003C0C6B" w:rsidP="001B4717">
            <w:pPr>
              <w:autoSpaceDE w:val="0"/>
              <w:autoSpaceDN w:val="0"/>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rStyle w:val="A13"/>
                <w:rFonts w:cs="Times New Roman"/>
                <w:i/>
                <w:sz w:val="22"/>
                <w:szCs w:val="22"/>
              </w:rPr>
              <w:t>Bizancjum</w:t>
            </w:r>
            <w:r w:rsidRPr="003C0C6B">
              <w:rPr>
                <w:rStyle w:val="A13"/>
                <w:rFonts w:cs="Times New Roman"/>
                <w:sz w:val="22"/>
                <w:szCs w:val="22"/>
              </w:rPr>
              <w:t xml:space="preserve">, </w:t>
            </w:r>
            <w:r w:rsidRPr="003C0C6B">
              <w:rPr>
                <w:i/>
                <w:sz w:val="22"/>
                <w:szCs w:val="22"/>
              </w:rPr>
              <w:t>Hagia Sofia</w:t>
            </w:r>
            <w:r w:rsidRPr="003C0C6B">
              <w:rPr>
                <w:sz w:val="22"/>
                <w:szCs w:val="22"/>
              </w:rPr>
              <w:t xml:space="preserve">, </w:t>
            </w:r>
            <w:r w:rsidRPr="003C0C6B">
              <w:rPr>
                <w:i/>
                <w:sz w:val="22"/>
                <w:szCs w:val="22"/>
              </w:rPr>
              <w:t>ikona</w:t>
            </w:r>
            <w:r w:rsidRPr="003C0C6B">
              <w:rPr>
                <w:sz w:val="22"/>
                <w:szCs w:val="22"/>
              </w:rPr>
              <w:t xml:space="preserve">, </w:t>
            </w:r>
            <w:r w:rsidRPr="003C0C6B">
              <w:rPr>
                <w:i/>
                <w:sz w:val="22"/>
                <w:szCs w:val="22"/>
              </w:rPr>
              <w:t>freski</w:t>
            </w:r>
            <w:r w:rsidRPr="003C0C6B">
              <w:rPr>
                <w:sz w:val="22"/>
                <w:szCs w:val="22"/>
              </w:rPr>
              <w:t xml:space="preserve">, </w:t>
            </w:r>
            <w:r w:rsidRPr="003C0C6B">
              <w:rPr>
                <w:i/>
                <w:sz w:val="22"/>
                <w:szCs w:val="22"/>
              </w:rPr>
              <w:t>mozaika</w:t>
            </w:r>
          </w:p>
          <w:p w:rsidR="003C0C6B" w:rsidRPr="003C0C6B" w:rsidRDefault="003C0C6B" w:rsidP="001B4717">
            <w:r w:rsidRPr="003C0C6B">
              <w:rPr>
                <w:sz w:val="22"/>
                <w:szCs w:val="22"/>
              </w:rPr>
              <w:t>– wskazuje na mapie: Konstantynopol, granice cesarstwa bizantyjskiego w czasach Justyniana I Wielkiego</w:t>
            </w:r>
          </w:p>
          <w:p w:rsidR="003C0C6B" w:rsidRPr="003C0C6B" w:rsidRDefault="003C0C6B" w:rsidP="001B4717">
            <w:r w:rsidRPr="003C0C6B">
              <w:rPr>
                <w:sz w:val="22"/>
                <w:szCs w:val="22"/>
              </w:rPr>
              <w:t>– tłumaczy, dlaczego Konstantynopol zaczęto określać Nowym Rzymem</w:t>
            </w:r>
          </w:p>
          <w:p w:rsidR="003C0C6B" w:rsidRPr="003C0C6B" w:rsidRDefault="003C0C6B" w:rsidP="001B4717">
            <w:r w:rsidRPr="003C0C6B">
              <w:rPr>
                <w:sz w:val="22"/>
                <w:szCs w:val="22"/>
              </w:rPr>
              <w:t xml:space="preserve">– wyjaśnia znaczenie wyrażenia </w:t>
            </w:r>
            <w:r w:rsidRPr="003C0C6B">
              <w:rPr>
                <w:i/>
                <w:sz w:val="22"/>
                <w:szCs w:val="22"/>
              </w:rPr>
              <w:t>bizantyjski przepych</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wskazuje, jaką rolę w periodyzacji dziejów odegrał upadek cesarstwa zachodniorzymskiego oraz wschodniorzymskiego</w:t>
            </w:r>
          </w:p>
          <w:p w:rsidR="003C0C6B" w:rsidRPr="003C0C6B" w:rsidRDefault="003C0C6B" w:rsidP="001B4717">
            <w:r w:rsidRPr="003C0C6B">
              <w:rPr>
                <w:sz w:val="22"/>
                <w:szCs w:val="22"/>
              </w:rPr>
              <w:t>– charakteryzuje styl bizantyjski w sztuce</w:t>
            </w:r>
          </w:p>
          <w:p w:rsidR="003C0C6B" w:rsidRPr="003C0C6B" w:rsidRDefault="003C0C6B" w:rsidP="001B4717">
            <w:r w:rsidRPr="003C0C6B">
              <w:rPr>
                <w:sz w:val="22"/>
                <w:szCs w:val="22"/>
              </w:rPr>
              <w:t xml:space="preserve">– podaje przyczyny i skutki upadku cesarstwa bizantyjskiego </w:t>
            </w:r>
          </w:p>
          <w:p w:rsidR="003C0C6B" w:rsidRPr="003C0C6B" w:rsidRDefault="003C0C6B" w:rsidP="001B4717">
            <w:r w:rsidRPr="003C0C6B">
              <w:rPr>
                <w:sz w:val="22"/>
                <w:szCs w:val="22"/>
              </w:rPr>
              <w:t>– zaznacza na osi czasu datę upadku Konstantynopola – 1453 r.</w:t>
            </w:r>
          </w:p>
          <w:p w:rsidR="003C0C6B" w:rsidRPr="003C0C6B" w:rsidRDefault="003C0C6B" w:rsidP="001B4717">
            <w:r w:rsidRPr="003C0C6B">
              <w:rPr>
                <w:sz w:val="22"/>
                <w:szCs w:val="22"/>
              </w:rPr>
              <w:t>– zna postać Justyniana I Wielkiego</w:t>
            </w:r>
          </w:p>
          <w:p w:rsidR="003C0C6B" w:rsidRPr="003C0C6B" w:rsidRDefault="003C0C6B" w:rsidP="001B4717">
            <w:r w:rsidRPr="003C0C6B">
              <w:rPr>
                <w:sz w:val="22"/>
                <w:szCs w:val="22"/>
              </w:rPr>
              <w:t xml:space="preserve">– omawia dokonania Justyniana I Wielkiego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w jaki sposób położenie geograficzne wpłynęło na bogactwo Konstantynopola</w:t>
            </w:r>
          </w:p>
          <w:p w:rsidR="003C0C6B" w:rsidRPr="003C0C6B" w:rsidRDefault="003C0C6B" w:rsidP="001B4717">
            <w:r w:rsidRPr="003C0C6B">
              <w:rPr>
                <w:sz w:val="22"/>
                <w:szCs w:val="22"/>
              </w:rPr>
              <w:t>– uzasadnia twierdzenie, że Bizancjum połączyło w nauce tradycję zachodniorzymską i grecką</w:t>
            </w:r>
          </w:p>
          <w:p w:rsidR="003C0C6B" w:rsidRPr="003C0C6B" w:rsidRDefault="003C0C6B" w:rsidP="001B4717">
            <w:pPr>
              <w:autoSpaceDE w:val="0"/>
              <w:autoSpaceDN w:val="0"/>
            </w:pPr>
            <w:r w:rsidRPr="003C0C6B">
              <w:rPr>
                <w:sz w:val="22"/>
                <w:szCs w:val="22"/>
              </w:rPr>
              <w:t>– wyjaśnia, jakie znaczenie dla państwa ma kodyfikacja praw</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wyjaśnia, jaki wpływ na chrześcijaństwo miał podział Rzymu na część zachodnią i wschodnią</w:t>
            </w:r>
          </w:p>
          <w:p w:rsidR="003C0C6B" w:rsidRPr="003C0C6B" w:rsidRDefault="003C0C6B" w:rsidP="001B4717">
            <w:pPr>
              <w:snapToGrid w:val="0"/>
            </w:pPr>
            <w:r w:rsidRPr="003C0C6B">
              <w:rPr>
                <w:sz w:val="22"/>
                <w:szCs w:val="22"/>
              </w:rPr>
              <w:t>– opisuje, jakie zmiany w bazylice Hagia Sofia zostały dokonane przez muzułmanów</w:t>
            </w:r>
          </w:p>
        </w:tc>
      </w:tr>
      <w:tr w:rsidR="003C0C6B" w:rsidRPr="003C0C6B" w:rsidTr="001B4717">
        <w:trPr>
          <w:trHeight w:val="558"/>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31"/>
              <w:spacing w:line="240" w:lineRule="auto"/>
              <w:rPr>
                <w:rFonts w:ascii="Times New Roman" w:hAnsi="Times New Roman" w:cs="Times New Roman"/>
                <w:color w:val="000000"/>
                <w:sz w:val="22"/>
                <w:szCs w:val="22"/>
              </w:rPr>
            </w:pPr>
            <w:r w:rsidRPr="003C0C6B">
              <w:rPr>
                <w:rFonts w:ascii="Times New Roman" w:hAnsi="Times New Roman" w:cs="Times New Roman"/>
                <w:color w:val="000000"/>
                <w:sz w:val="22"/>
                <w:szCs w:val="22"/>
              </w:rPr>
              <w:t>2. Arabowie i początki islamu</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pochodzenie Arabów</w:t>
            </w:r>
          </w:p>
          <w:p w:rsidR="003C0C6B" w:rsidRPr="003C0C6B" w:rsidRDefault="003C0C6B" w:rsidP="001B4717">
            <w:r w:rsidRPr="003C0C6B">
              <w:rPr>
                <w:sz w:val="22"/>
                <w:szCs w:val="22"/>
              </w:rPr>
              <w:sym w:font="Symbol" w:char="F0B7"/>
            </w:r>
            <w:r w:rsidRPr="003C0C6B">
              <w:rPr>
                <w:sz w:val="22"/>
                <w:szCs w:val="22"/>
              </w:rPr>
              <w:t>działalność Mahometa i narodziny islamu</w:t>
            </w:r>
          </w:p>
          <w:p w:rsidR="003C0C6B" w:rsidRPr="003C0C6B" w:rsidRDefault="003C0C6B" w:rsidP="001B4717">
            <w:r w:rsidRPr="003C0C6B">
              <w:rPr>
                <w:sz w:val="22"/>
                <w:szCs w:val="22"/>
              </w:rPr>
              <w:sym w:font="Symbol" w:char="F0B7"/>
            </w:r>
            <w:r w:rsidRPr="003C0C6B">
              <w:rPr>
                <w:sz w:val="22"/>
                <w:szCs w:val="22"/>
              </w:rPr>
              <w:t>religia muzułmańska i jej zasady</w:t>
            </w:r>
          </w:p>
          <w:p w:rsidR="003C0C6B" w:rsidRPr="003C0C6B" w:rsidRDefault="003C0C6B" w:rsidP="001B4717">
            <w:r w:rsidRPr="003C0C6B">
              <w:rPr>
                <w:sz w:val="22"/>
                <w:szCs w:val="22"/>
              </w:rPr>
              <w:sym w:font="Symbol" w:char="F0B7"/>
            </w:r>
            <w:r w:rsidRPr="003C0C6B">
              <w:rPr>
                <w:sz w:val="22"/>
                <w:szCs w:val="22"/>
              </w:rPr>
              <w:t>dżihad i podboje Arabów</w:t>
            </w:r>
          </w:p>
          <w:p w:rsidR="003C0C6B" w:rsidRPr="003C0C6B" w:rsidRDefault="003C0C6B" w:rsidP="001B4717">
            <w:r w:rsidRPr="003C0C6B">
              <w:rPr>
                <w:sz w:val="22"/>
                <w:szCs w:val="22"/>
              </w:rPr>
              <w:sym w:font="Symbol" w:char="F0B7"/>
            </w:r>
            <w:r w:rsidRPr="003C0C6B">
              <w:rPr>
                <w:sz w:val="22"/>
                <w:szCs w:val="22"/>
              </w:rPr>
              <w:t>kultura i nauka arabska</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oaza</w:t>
            </w:r>
            <w:r w:rsidRPr="003C0C6B">
              <w:rPr>
                <w:iCs/>
                <w:sz w:val="22"/>
                <w:szCs w:val="22"/>
              </w:rPr>
              <w:t>,</w:t>
            </w:r>
            <w:r w:rsidRPr="003C0C6B">
              <w:rPr>
                <w:i/>
                <w:iCs/>
                <w:sz w:val="22"/>
                <w:szCs w:val="22"/>
              </w:rPr>
              <w:t xml:space="preserve"> Czarny Kamień</w:t>
            </w:r>
            <w:r w:rsidRPr="003C0C6B">
              <w:rPr>
                <w:iCs/>
                <w:sz w:val="22"/>
                <w:szCs w:val="22"/>
              </w:rPr>
              <w:t>,</w:t>
            </w:r>
            <w:r w:rsidRPr="003C0C6B">
              <w:rPr>
                <w:i/>
                <w:iCs/>
                <w:sz w:val="22"/>
                <w:szCs w:val="22"/>
              </w:rPr>
              <w:t>Mekka</w:t>
            </w:r>
            <w:r w:rsidRPr="003C0C6B">
              <w:rPr>
                <w:iCs/>
                <w:sz w:val="22"/>
                <w:szCs w:val="22"/>
              </w:rPr>
              <w:t xml:space="preserve">, </w:t>
            </w:r>
            <w:r w:rsidRPr="003C0C6B">
              <w:rPr>
                <w:i/>
                <w:iCs/>
                <w:sz w:val="22"/>
                <w:szCs w:val="22"/>
              </w:rPr>
              <w:t>Medyna</w:t>
            </w:r>
            <w:r w:rsidRPr="003C0C6B">
              <w:rPr>
                <w:iCs/>
                <w:sz w:val="22"/>
                <w:szCs w:val="22"/>
              </w:rPr>
              <w:t>,</w:t>
            </w:r>
            <w:r w:rsidRPr="003C0C6B">
              <w:rPr>
                <w:i/>
                <w:iCs/>
                <w:sz w:val="22"/>
                <w:szCs w:val="22"/>
              </w:rPr>
              <w:t>islam</w:t>
            </w:r>
            <w:r w:rsidRPr="003C0C6B">
              <w:rPr>
                <w:iCs/>
                <w:sz w:val="22"/>
                <w:szCs w:val="22"/>
              </w:rPr>
              <w:t xml:space="preserve">, </w:t>
            </w:r>
            <w:r w:rsidRPr="003C0C6B">
              <w:rPr>
                <w:i/>
                <w:iCs/>
                <w:sz w:val="22"/>
                <w:szCs w:val="22"/>
              </w:rPr>
              <w:t>Allach</w:t>
            </w:r>
            <w:r w:rsidRPr="003C0C6B">
              <w:rPr>
                <w:iCs/>
                <w:sz w:val="22"/>
                <w:szCs w:val="22"/>
              </w:rPr>
              <w:t>,</w:t>
            </w:r>
            <w:r w:rsidRPr="003C0C6B">
              <w:rPr>
                <w:i/>
                <w:iCs/>
                <w:sz w:val="22"/>
                <w:szCs w:val="22"/>
              </w:rPr>
              <w:t xml:space="preserve"> Koran</w:t>
            </w:r>
            <w:r w:rsidRPr="003C0C6B">
              <w:rPr>
                <w:iCs/>
                <w:sz w:val="22"/>
                <w:szCs w:val="22"/>
              </w:rPr>
              <w:t>,</w:t>
            </w:r>
            <w:r w:rsidRPr="003C0C6B">
              <w:rPr>
                <w:i/>
                <w:iCs/>
                <w:sz w:val="22"/>
                <w:szCs w:val="22"/>
              </w:rPr>
              <w:t xml:space="preserve"> meczet</w:t>
            </w:r>
            <w:r w:rsidRPr="003C0C6B">
              <w:rPr>
                <w:iCs/>
                <w:sz w:val="22"/>
                <w:szCs w:val="22"/>
              </w:rPr>
              <w:t>,</w:t>
            </w:r>
            <w:r w:rsidRPr="003C0C6B">
              <w:rPr>
                <w:i/>
                <w:iCs/>
                <w:sz w:val="22"/>
                <w:szCs w:val="22"/>
              </w:rPr>
              <w:t xml:space="preserve"> minaret</w:t>
            </w:r>
            <w:r w:rsidRPr="003C0C6B">
              <w:rPr>
                <w:iCs/>
                <w:sz w:val="22"/>
                <w:szCs w:val="22"/>
              </w:rPr>
              <w:t>,</w:t>
            </w:r>
            <w:r w:rsidRPr="003C0C6B">
              <w:rPr>
                <w:i/>
                <w:iCs/>
                <w:sz w:val="22"/>
                <w:szCs w:val="22"/>
              </w:rPr>
              <w:t xml:space="preserve"> mihrab</w:t>
            </w:r>
            <w:r w:rsidRPr="003C0C6B">
              <w:rPr>
                <w:iCs/>
                <w:sz w:val="22"/>
                <w:szCs w:val="22"/>
              </w:rPr>
              <w:t>,</w:t>
            </w:r>
            <w:r w:rsidRPr="003C0C6B">
              <w:rPr>
                <w:i/>
                <w:iCs/>
                <w:sz w:val="22"/>
                <w:szCs w:val="22"/>
              </w:rPr>
              <w:t xml:space="preserve"> minbar</w:t>
            </w:r>
            <w:r w:rsidRPr="003C0C6B">
              <w:rPr>
                <w:iCs/>
                <w:sz w:val="22"/>
                <w:szCs w:val="22"/>
              </w:rPr>
              <w:t>,</w:t>
            </w:r>
            <w:r w:rsidRPr="003C0C6B">
              <w:rPr>
                <w:i/>
                <w:iCs/>
                <w:sz w:val="22"/>
                <w:szCs w:val="22"/>
              </w:rPr>
              <w:t xml:space="preserve"> dżihad</w:t>
            </w:r>
            <w:r w:rsidRPr="003C0C6B">
              <w:rPr>
                <w:iCs/>
                <w:sz w:val="22"/>
                <w:szCs w:val="22"/>
              </w:rPr>
              <w:t>,</w:t>
            </w:r>
            <w:r w:rsidRPr="003C0C6B">
              <w:rPr>
                <w:i/>
                <w:iCs/>
                <w:sz w:val="22"/>
                <w:szCs w:val="22"/>
              </w:rPr>
              <w:t xml:space="preserve"> kalifowie</w:t>
            </w:r>
            <w:r w:rsidRPr="003C0C6B">
              <w:rPr>
                <w:iCs/>
                <w:sz w:val="22"/>
                <w:szCs w:val="22"/>
              </w:rPr>
              <w:t xml:space="preserve">, </w:t>
            </w:r>
            <w:r w:rsidRPr="003C0C6B">
              <w:rPr>
                <w:i/>
                <w:iCs/>
                <w:sz w:val="22"/>
                <w:szCs w:val="22"/>
              </w:rPr>
              <w:t>cyfry arabskie</w:t>
            </w:r>
            <w:r w:rsidRPr="003C0C6B">
              <w:rPr>
                <w:iCs/>
                <w:sz w:val="22"/>
                <w:szCs w:val="22"/>
              </w:rPr>
              <w:t>,</w:t>
            </w:r>
            <w:r w:rsidRPr="003C0C6B">
              <w:rPr>
                <w:i/>
                <w:iCs/>
                <w:sz w:val="22"/>
                <w:szCs w:val="22"/>
              </w:rPr>
              <w:t xml:space="preserve"> stal damasceńska</w:t>
            </w:r>
            <w:r w:rsidRPr="003C0C6B">
              <w:rPr>
                <w:iCs/>
                <w:sz w:val="22"/>
                <w:szCs w:val="22"/>
              </w:rPr>
              <w:t xml:space="preserve">, </w:t>
            </w:r>
            <w:r w:rsidRPr="003C0C6B">
              <w:rPr>
                <w:i/>
                <w:iCs/>
                <w:sz w:val="22"/>
                <w:szCs w:val="22"/>
              </w:rPr>
              <w:t>arabeski</w:t>
            </w:r>
          </w:p>
          <w:p w:rsidR="003C0C6B" w:rsidRPr="003C0C6B" w:rsidRDefault="003C0C6B" w:rsidP="001B4717">
            <w:r w:rsidRPr="003C0C6B">
              <w:rPr>
                <w:sz w:val="22"/>
                <w:szCs w:val="22"/>
              </w:rPr>
              <w:sym w:font="Symbol" w:char="F0B7"/>
            </w:r>
            <w:r w:rsidRPr="003C0C6B">
              <w:rPr>
                <w:sz w:val="22"/>
                <w:szCs w:val="22"/>
              </w:rPr>
              <w:t>postaci historyczne: Mahomet</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przy pomocy nauczyciela posługuje się terminami: </w:t>
            </w:r>
            <w:r w:rsidRPr="003C0C6B">
              <w:rPr>
                <w:i/>
                <w:iCs/>
                <w:sz w:val="22"/>
                <w:szCs w:val="22"/>
              </w:rPr>
              <w:t>oaza</w:t>
            </w:r>
            <w:r w:rsidRPr="003C0C6B">
              <w:rPr>
                <w:iCs/>
                <w:sz w:val="22"/>
                <w:szCs w:val="22"/>
              </w:rPr>
              <w:t>,</w:t>
            </w:r>
            <w:r w:rsidRPr="003C0C6B">
              <w:rPr>
                <w:i/>
                <w:iCs/>
                <w:sz w:val="22"/>
                <w:szCs w:val="22"/>
              </w:rPr>
              <w:t>islam</w:t>
            </w:r>
            <w:r w:rsidRPr="003C0C6B">
              <w:rPr>
                <w:iCs/>
                <w:sz w:val="22"/>
                <w:szCs w:val="22"/>
              </w:rPr>
              <w:t>,</w:t>
            </w:r>
            <w:r w:rsidRPr="003C0C6B">
              <w:rPr>
                <w:i/>
                <w:iCs/>
                <w:sz w:val="22"/>
                <w:szCs w:val="22"/>
              </w:rPr>
              <w:t xml:space="preserve"> Allach</w:t>
            </w:r>
            <w:r w:rsidRPr="003C0C6B">
              <w:rPr>
                <w:iCs/>
                <w:sz w:val="22"/>
                <w:szCs w:val="22"/>
              </w:rPr>
              <w:t>,</w:t>
            </w:r>
            <w:r w:rsidRPr="003C0C6B">
              <w:rPr>
                <w:i/>
                <w:iCs/>
                <w:sz w:val="22"/>
                <w:szCs w:val="22"/>
              </w:rPr>
              <w:t xml:space="preserve"> Koran</w:t>
            </w:r>
            <w:r w:rsidRPr="003C0C6B">
              <w:rPr>
                <w:iCs/>
                <w:sz w:val="22"/>
                <w:szCs w:val="22"/>
              </w:rPr>
              <w:t>,</w:t>
            </w:r>
            <w:r w:rsidRPr="003C0C6B">
              <w:rPr>
                <w:i/>
                <w:iCs/>
                <w:sz w:val="22"/>
                <w:szCs w:val="22"/>
              </w:rPr>
              <w:t xml:space="preserve"> meczet</w:t>
            </w:r>
          </w:p>
          <w:p w:rsidR="003C0C6B" w:rsidRPr="003C0C6B" w:rsidRDefault="003C0C6B" w:rsidP="001B4717">
            <w:r w:rsidRPr="003C0C6B">
              <w:rPr>
                <w:sz w:val="22"/>
                <w:szCs w:val="22"/>
              </w:rPr>
              <w:t>– przy pomocy nauczyciela wskazuje podstawowe różnice między chrześcijaństwem a islamem</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poprawnie posługuje się terminami: </w:t>
            </w:r>
            <w:r w:rsidRPr="003C0C6B">
              <w:rPr>
                <w:i/>
                <w:iCs/>
                <w:sz w:val="22"/>
                <w:szCs w:val="22"/>
              </w:rPr>
              <w:t>oaza</w:t>
            </w:r>
            <w:r w:rsidRPr="003C0C6B">
              <w:rPr>
                <w:iCs/>
                <w:sz w:val="22"/>
                <w:szCs w:val="22"/>
              </w:rPr>
              <w:t xml:space="preserve">, </w:t>
            </w:r>
            <w:r w:rsidRPr="003C0C6B">
              <w:rPr>
                <w:i/>
                <w:iCs/>
                <w:sz w:val="22"/>
                <w:szCs w:val="22"/>
              </w:rPr>
              <w:t>Czarny Kamień</w:t>
            </w:r>
            <w:r w:rsidRPr="003C0C6B">
              <w:rPr>
                <w:iCs/>
                <w:sz w:val="22"/>
                <w:szCs w:val="22"/>
              </w:rPr>
              <w:t>,</w:t>
            </w:r>
            <w:r w:rsidRPr="003C0C6B">
              <w:rPr>
                <w:i/>
                <w:iCs/>
                <w:sz w:val="22"/>
                <w:szCs w:val="22"/>
              </w:rPr>
              <w:t>Mekka</w:t>
            </w:r>
            <w:r w:rsidRPr="003C0C6B">
              <w:rPr>
                <w:iCs/>
                <w:sz w:val="22"/>
                <w:szCs w:val="22"/>
              </w:rPr>
              <w:t>,</w:t>
            </w:r>
            <w:r w:rsidRPr="003C0C6B">
              <w:rPr>
                <w:i/>
                <w:iCs/>
                <w:sz w:val="22"/>
                <w:szCs w:val="22"/>
              </w:rPr>
              <w:t xml:space="preserve"> Medyna</w:t>
            </w:r>
            <w:r w:rsidRPr="003C0C6B">
              <w:rPr>
                <w:iCs/>
                <w:sz w:val="22"/>
                <w:szCs w:val="22"/>
              </w:rPr>
              <w:t>,</w:t>
            </w:r>
            <w:r w:rsidRPr="003C0C6B">
              <w:rPr>
                <w:i/>
                <w:iCs/>
                <w:sz w:val="22"/>
                <w:szCs w:val="22"/>
              </w:rPr>
              <w:t xml:space="preserve"> islam</w:t>
            </w:r>
            <w:r w:rsidRPr="003C0C6B">
              <w:rPr>
                <w:iCs/>
                <w:sz w:val="22"/>
                <w:szCs w:val="22"/>
              </w:rPr>
              <w:t>,</w:t>
            </w:r>
            <w:r w:rsidRPr="003C0C6B">
              <w:rPr>
                <w:i/>
                <w:iCs/>
                <w:sz w:val="22"/>
                <w:szCs w:val="22"/>
              </w:rPr>
              <w:t xml:space="preserve"> Allach</w:t>
            </w:r>
            <w:r w:rsidRPr="003C0C6B">
              <w:rPr>
                <w:iCs/>
                <w:sz w:val="22"/>
                <w:szCs w:val="22"/>
              </w:rPr>
              <w:t>,</w:t>
            </w:r>
            <w:r w:rsidRPr="003C0C6B">
              <w:rPr>
                <w:i/>
                <w:iCs/>
                <w:sz w:val="22"/>
                <w:szCs w:val="22"/>
              </w:rPr>
              <w:t xml:space="preserve"> Koran</w:t>
            </w:r>
            <w:r w:rsidRPr="003C0C6B">
              <w:rPr>
                <w:iCs/>
                <w:sz w:val="22"/>
                <w:szCs w:val="22"/>
              </w:rPr>
              <w:t>,</w:t>
            </w:r>
            <w:r w:rsidRPr="003C0C6B">
              <w:rPr>
                <w:i/>
                <w:iCs/>
                <w:sz w:val="22"/>
                <w:szCs w:val="22"/>
              </w:rPr>
              <w:t xml:space="preserve"> meczet</w:t>
            </w:r>
            <w:r w:rsidRPr="003C0C6B">
              <w:rPr>
                <w:iCs/>
                <w:sz w:val="22"/>
                <w:szCs w:val="22"/>
              </w:rPr>
              <w:t xml:space="preserve">, </w:t>
            </w:r>
            <w:r w:rsidRPr="003C0C6B">
              <w:rPr>
                <w:i/>
                <w:iCs/>
                <w:sz w:val="22"/>
                <w:szCs w:val="22"/>
              </w:rPr>
              <w:t>minaret</w:t>
            </w:r>
            <w:r w:rsidRPr="003C0C6B">
              <w:rPr>
                <w:iCs/>
                <w:sz w:val="22"/>
                <w:szCs w:val="22"/>
              </w:rPr>
              <w:t>,</w:t>
            </w:r>
            <w:r w:rsidRPr="003C0C6B">
              <w:rPr>
                <w:i/>
                <w:iCs/>
                <w:sz w:val="22"/>
                <w:szCs w:val="22"/>
              </w:rPr>
              <w:t xml:space="preserve"> mihrab</w:t>
            </w:r>
            <w:r w:rsidRPr="003C0C6B">
              <w:rPr>
                <w:iCs/>
                <w:sz w:val="22"/>
                <w:szCs w:val="22"/>
              </w:rPr>
              <w:t>,</w:t>
            </w:r>
            <w:r w:rsidRPr="003C0C6B">
              <w:rPr>
                <w:i/>
                <w:iCs/>
                <w:sz w:val="22"/>
                <w:szCs w:val="22"/>
              </w:rPr>
              <w:t xml:space="preserve"> minbar</w:t>
            </w:r>
            <w:r w:rsidRPr="003C0C6B">
              <w:rPr>
                <w:iCs/>
                <w:sz w:val="22"/>
                <w:szCs w:val="22"/>
              </w:rPr>
              <w:t>,</w:t>
            </w:r>
            <w:r w:rsidRPr="003C0C6B">
              <w:rPr>
                <w:i/>
                <w:iCs/>
                <w:sz w:val="22"/>
                <w:szCs w:val="22"/>
              </w:rPr>
              <w:t xml:space="preserve"> dżihad</w:t>
            </w:r>
            <w:r w:rsidRPr="003C0C6B">
              <w:rPr>
                <w:iCs/>
                <w:sz w:val="22"/>
                <w:szCs w:val="22"/>
              </w:rPr>
              <w:t>,</w:t>
            </w:r>
            <w:r w:rsidRPr="003C0C6B">
              <w:rPr>
                <w:i/>
                <w:iCs/>
                <w:sz w:val="22"/>
                <w:szCs w:val="22"/>
              </w:rPr>
              <w:t xml:space="preserve"> kalifowie</w:t>
            </w:r>
            <w:r w:rsidRPr="003C0C6B">
              <w:rPr>
                <w:iCs/>
                <w:sz w:val="22"/>
                <w:szCs w:val="22"/>
              </w:rPr>
              <w:t>,</w:t>
            </w:r>
            <w:r w:rsidRPr="003C0C6B">
              <w:rPr>
                <w:i/>
                <w:iCs/>
                <w:sz w:val="22"/>
                <w:szCs w:val="22"/>
              </w:rPr>
              <w:t>cyfry arabskie</w:t>
            </w:r>
            <w:r w:rsidRPr="003C0C6B">
              <w:rPr>
                <w:iCs/>
                <w:sz w:val="22"/>
                <w:szCs w:val="22"/>
              </w:rPr>
              <w:t>,</w:t>
            </w:r>
            <w:r w:rsidRPr="003C0C6B">
              <w:rPr>
                <w:i/>
                <w:iCs/>
                <w:sz w:val="22"/>
                <w:szCs w:val="22"/>
              </w:rPr>
              <w:t>stal damasceńska</w:t>
            </w:r>
            <w:r w:rsidRPr="003C0C6B">
              <w:rPr>
                <w:iCs/>
                <w:sz w:val="22"/>
                <w:szCs w:val="22"/>
              </w:rPr>
              <w:t>,</w:t>
            </w:r>
            <w:r w:rsidRPr="003C0C6B">
              <w:rPr>
                <w:i/>
                <w:iCs/>
                <w:sz w:val="22"/>
                <w:szCs w:val="22"/>
              </w:rPr>
              <w:t xml:space="preserve"> arabeski</w:t>
            </w:r>
          </w:p>
          <w:p w:rsidR="003C0C6B" w:rsidRPr="003C0C6B" w:rsidRDefault="003C0C6B" w:rsidP="001B4717">
            <w:r w:rsidRPr="003C0C6B">
              <w:rPr>
                <w:sz w:val="22"/>
                <w:szCs w:val="22"/>
              </w:rPr>
              <w:t>– omawia najważniejsze zasady wiary muzułmanów</w:t>
            </w:r>
          </w:p>
          <w:p w:rsidR="003C0C6B" w:rsidRPr="003C0C6B" w:rsidRDefault="003C0C6B" w:rsidP="001B4717">
            <w:r w:rsidRPr="003C0C6B">
              <w:rPr>
                <w:sz w:val="22"/>
                <w:szCs w:val="22"/>
              </w:rPr>
              <w:t>– wskazuje na mapie: Półwysep Arabski, Mekkę, Medynę oraz imperium arabskie w okresie świetności</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postać i działalność Mahometa</w:t>
            </w:r>
          </w:p>
          <w:p w:rsidR="003C0C6B" w:rsidRPr="003C0C6B" w:rsidRDefault="003C0C6B" w:rsidP="001B4717">
            <w:r w:rsidRPr="003C0C6B">
              <w:rPr>
                <w:sz w:val="22"/>
                <w:szCs w:val="22"/>
              </w:rPr>
              <w:t xml:space="preserve">– omawia osiągnięcia Arabów w dziedzinie kultury i nauki w średniowieczu </w:t>
            </w:r>
          </w:p>
          <w:p w:rsidR="003C0C6B" w:rsidRPr="003C0C6B" w:rsidRDefault="003C0C6B" w:rsidP="001B4717">
            <w:r w:rsidRPr="003C0C6B">
              <w:rPr>
                <w:sz w:val="22"/>
                <w:szCs w:val="22"/>
              </w:rPr>
              <w:t>– charakteryzuje i ocenia stosunek Arabów do ludówpodbitych w średniowieczu</w:t>
            </w:r>
          </w:p>
          <w:p w:rsidR="003C0C6B" w:rsidRPr="003C0C6B" w:rsidRDefault="003C0C6B" w:rsidP="001B4717">
            <w:r w:rsidRPr="003C0C6B">
              <w:rPr>
                <w:sz w:val="22"/>
                <w:szCs w:val="22"/>
              </w:rPr>
              <w:t>– zaznacza na osi czasu datę: 622 r.</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wskazuje na podobieństwa i różnice pomiędzy chrześcijaństwem a islamem</w:t>
            </w:r>
          </w:p>
          <w:p w:rsidR="003C0C6B" w:rsidRPr="003C0C6B" w:rsidRDefault="003C0C6B" w:rsidP="001B4717">
            <w:r w:rsidRPr="003C0C6B">
              <w:rPr>
                <w:sz w:val="22"/>
                <w:szCs w:val="22"/>
              </w:rPr>
              <w:t>– podaje przykłady wpływu kultury, nauki i języka arabskiego na Europejczyków</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jak zmieniało się nastawienie części muzułmanów do innych kultur w średniowieczu i współcześnie</w:t>
            </w:r>
          </w:p>
          <w:p w:rsidR="003C0C6B" w:rsidRPr="003C0C6B" w:rsidRDefault="003C0C6B" w:rsidP="001B4717">
            <w:r w:rsidRPr="003C0C6B">
              <w:rPr>
                <w:sz w:val="22"/>
                <w:szCs w:val="22"/>
              </w:rPr>
              <w:t>– ocenia potrzebę tolerancji religijnej</w:t>
            </w:r>
          </w:p>
          <w:p w:rsidR="003C0C6B" w:rsidRPr="003C0C6B" w:rsidRDefault="003C0C6B" w:rsidP="001B4717">
            <w:r w:rsidRPr="003C0C6B">
              <w:rPr>
                <w:sz w:val="22"/>
                <w:szCs w:val="22"/>
              </w:rPr>
              <w:t>– wskazuje na podobieństwa i różnice w sposobie postrzegania dziejów i odmierzania czasu między chrześcijaństwem a islamem</w:t>
            </w:r>
          </w:p>
        </w:tc>
      </w:tr>
      <w:tr w:rsidR="003C0C6B" w:rsidRPr="003C0C6B" w:rsidTr="001B4717">
        <w:trPr>
          <w:trHeight w:val="1545"/>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31"/>
              <w:spacing w:line="240" w:lineRule="auto"/>
              <w:rPr>
                <w:rFonts w:ascii="Times New Roman" w:hAnsi="Times New Roman" w:cs="Times New Roman"/>
                <w:color w:val="000000"/>
                <w:sz w:val="22"/>
                <w:szCs w:val="22"/>
              </w:rPr>
            </w:pPr>
            <w:r w:rsidRPr="003C0C6B">
              <w:rPr>
                <w:rFonts w:ascii="Times New Roman" w:hAnsi="Times New Roman" w:cs="Times New Roman"/>
                <w:color w:val="000000"/>
                <w:sz w:val="22"/>
                <w:szCs w:val="22"/>
              </w:rPr>
              <w:t>3. Nowe państwa wEuropie</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powstanie państwa Franków</w:t>
            </w:r>
          </w:p>
          <w:p w:rsidR="003C0C6B" w:rsidRPr="003C0C6B" w:rsidRDefault="003C0C6B" w:rsidP="001B4717">
            <w:r w:rsidRPr="003C0C6B">
              <w:rPr>
                <w:sz w:val="22"/>
                <w:szCs w:val="22"/>
              </w:rPr>
              <w:sym w:font="Symbol" w:char="F0B7"/>
            </w:r>
            <w:r w:rsidRPr="003C0C6B">
              <w:rPr>
                <w:sz w:val="22"/>
                <w:szCs w:val="22"/>
              </w:rPr>
              <w:t>cesarstwo Karola Wielkiego</w:t>
            </w:r>
          </w:p>
          <w:p w:rsidR="003C0C6B" w:rsidRPr="003C0C6B" w:rsidRDefault="003C0C6B" w:rsidP="001B4717">
            <w:r w:rsidRPr="003C0C6B">
              <w:rPr>
                <w:sz w:val="22"/>
                <w:szCs w:val="22"/>
              </w:rPr>
              <w:sym w:font="Symbol" w:char="F0B7"/>
            </w:r>
            <w:r w:rsidRPr="003C0C6B">
              <w:rPr>
                <w:sz w:val="22"/>
                <w:szCs w:val="22"/>
              </w:rPr>
              <w:t>rozwój kultury i nauki w państwie Karola Wielkiego</w:t>
            </w:r>
          </w:p>
          <w:p w:rsidR="003C0C6B" w:rsidRPr="003C0C6B" w:rsidRDefault="003C0C6B" w:rsidP="001B4717">
            <w:r w:rsidRPr="003C0C6B">
              <w:rPr>
                <w:sz w:val="22"/>
                <w:szCs w:val="22"/>
              </w:rPr>
              <w:sym w:font="Symbol" w:char="F0B7"/>
            </w:r>
            <w:r w:rsidRPr="003C0C6B">
              <w:rPr>
                <w:sz w:val="22"/>
                <w:szCs w:val="22"/>
              </w:rPr>
              <w:t>traktat w Verdun i jego skutki – nowe państwa w Europie</w:t>
            </w:r>
          </w:p>
          <w:p w:rsidR="003C0C6B" w:rsidRPr="003C0C6B" w:rsidRDefault="003C0C6B" w:rsidP="001B4717">
            <w:r w:rsidRPr="003C0C6B">
              <w:rPr>
                <w:sz w:val="22"/>
                <w:szCs w:val="22"/>
              </w:rPr>
              <w:sym w:font="Symbol" w:char="F0B7"/>
            </w:r>
            <w:r w:rsidRPr="003C0C6B">
              <w:rPr>
                <w:sz w:val="22"/>
                <w:szCs w:val="22"/>
              </w:rPr>
              <w:t>Rzesza Niemiecka</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Frankowie</w:t>
            </w:r>
            <w:r w:rsidRPr="003C0C6B">
              <w:rPr>
                <w:iCs/>
                <w:sz w:val="22"/>
                <w:szCs w:val="22"/>
              </w:rPr>
              <w:t>,</w:t>
            </w:r>
            <w:r w:rsidRPr="003C0C6B">
              <w:rPr>
                <w:i/>
                <w:iCs/>
                <w:sz w:val="22"/>
                <w:szCs w:val="22"/>
              </w:rPr>
              <w:t>dynastia</w:t>
            </w:r>
            <w:r w:rsidRPr="003C0C6B">
              <w:rPr>
                <w:iCs/>
                <w:sz w:val="22"/>
                <w:szCs w:val="22"/>
              </w:rPr>
              <w:t>,</w:t>
            </w:r>
            <w:r w:rsidRPr="003C0C6B">
              <w:rPr>
                <w:i/>
                <w:iCs/>
                <w:sz w:val="22"/>
                <w:szCs w:val="22"/>
              </w:rPr>
              <w:t xml:space="preserve"> majordom</w:t>
            </w:r>
            <w:r w:rsidRPr="003C0C6B">
              <w:rPr>
                <w:iCs/>
                <w:sz w:val="22"/>
                <w:szCs w:val="22"/>
              </w:rPr>
              <w:t>,</w:t>
            </w:r>
            <w:r w:rsidRPr="003C0C6B">
              <w:rPr>
                <w:i/>
                <w:iCs/>
                <w:sz w:val="22"/>
                <w:szCs w:val="22"/>
              </w:rPr>
              <w:t xml:space="preserve"> Karolingowie</w:t>
            </w:r>
            <w:r w:rsidRPr="003C0C6B">
              <w:rPr>
                <w:iCs/>
                <w:sz w:val="22"/>
                <w:szCs w:val="22"/>
              </w:rPr>
              <w:t>,</w:t>
            </w:r>
            <w:r w:rsidRPr="003C0C6B">
              <w:rPr>
                <w:i/>
                <w:iCs/>
                <w:sz w:val="22"/>
                <w:szCs w:val="22"/>
              </w:rPr>
              <w:t xml:space="preserve"> układ w Verdun</w:t>
            </w:r>
            <w:r w:rsidRPr="003C0C6B">
              <w:rPr>
                <w:iCs/>
                <w:sz w:val="22"/>
                <w:szCs w:val="22"/>
              </w:rPr>
              <w:t xml:space="preserve">, </w:t>
            </w:r>
            <w:r w:rsidRPr="003C0C6B">
              <w:rPr>
                <w:i/>
                <w:iCs/>
                <w:sz w:val="22"/>
                <w:szCs w:val="22"/>
              </w:rPr>
              <w:t>cesarstwo</w:t>
            </w:r>
            <w:r w:rsidRPr="003C0C6B">
              <w:rPr>
                <w:iCs/>
                <w:sz w:val="22"/>
                <w:szCs w:val="22"/>
              </w:rPr>
              <w:t>,</w:t>
            </w:r>
            <w:r w:rsidRPr="003C0C6B">
              <w:rPr>
                <w:i/>
                <w:iCs/>
                <w:sz w:val="22"/>
                <w:szCs w:val="22"/>
              </w:rPr>
              <w:t xml:space="preserve"> margrabia</w:t>
            </w:r>
            <w:r w:rsidRPr="003C0C6B">
              <w:rPr>
                <w:iCs/>
                <w:sz w:val="22"/>
                <w:szCs w:val="22"/>
              </w:rPr>
              <w:t xml:space="preserve">, </w:t>
            </w:r>
            <w:r w:rsidRPr="003C0C6B">
              <w:rPr>
                <w:i/>
                <w:iCs/>
                <w:sz w:val="22"/>
                <w:szCs w:val="22"/>
              </w:rPr>
              <w:t>marchia</w:t>
            </w:r>
            <w:r w:rsidRPr="003C0C6B">
              <w:rPr>
                <w:iCs/>
                <w:sz w:val="22"/>
                <w:szCs w:val="22"/>
              </w:rPr>
              <w:t xml:space="preserve">, </w:t>
            </w:r>
            <w:r w:rsidRPr="003C0C6B">
              <w:rPr>
                <w:i/>
                <w:iCs/>
                <w:sz w:val="22"/>
                <w:szCs w:val="22"/>
              </w:rPr>
              <w:t>możnowładca</w:t>
            </w:r>
            <w:r w:rsidRPr="003C0C6B">
              <w:rPr>
                <w:iCs/>
                <w:sz w:val="22"/>
                <w:szCs w:val="22"/>
              </w:rPr>
              <w:t xml:space="preserve">, </w:t>
            </w:r>
            <w:r w:rsidRPr="003C0C6B">
              <w:rPr>
                <w:i/>
                <w:iCs/>
                <w:sz w:val="22"/>
                <w:szCs w:val="22"/>
              </w:rPr>
              <w:t>Rzesza Niemiecka</w:t>
            </w:r>
          </w:p>
          <w:p w:rsidR="003C0C6B" w:rsidRPr="003C0C6B" w:rsidRDefault="003C0C6B" w:rsidP="001B4717">
            <w:r w:rsidRPr="003C0C6B">
              <w:rPr>
                <w:sz w:val="22"/>
                <w:szCs w:val="22"/>
              </w:rPr>
              <w:sym w:font="Symbol" w:char="F0B7"/>
            </w:r>
            <w:r w:rsidRPr="003C0C6B">
              <w:rPr>
                <w:sz w:val="22"/>
                <w:szCs w:val="22"/>
              </w:rPr>
              <w:t>postaci historyczne: Chlodwig, Karol Młot, Pepin Mały, Karol Wielki, Otton 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przy pomocy nauczyciela posługuje się terminami: </w:t>
            </w:r>
            <w:r w:rsidRPr="003C0C6B">
              <w:rPr>
                <w:i/>
                <w:iCs/>
                <w:sz w:val="22"/>
                <w:szCs w:val="22"/>
              </w:rPr>
              <w:t>dynastia</w:t>
            </w:r>
            <w:r w:rsidRPr="003C0C6B">
              <w:rPr>
                <w:iCs/>
                <w:sz w:val="22"/>
                <w:szCs w:val="22"/>
              </w:rPr>
              <w:t>,</w:t>
            </w:r>
            <w:r w:rsidRPr="003C0C6B">
              <w:rPr>
                <w:i/>
                <w:iCs/>
                <w:sz w:val="22"/>
                <w:szCs w:val="22"/>
              </w:rPr>
              <w:t xml:space="preserve"> cesarstwo</w:t>
            </w:r>
            <w:r w:rsidRPr="003C0C6B">
              <w:rPr>
                <w:iCs/>
                <w:sz w:val="22"/>
                <w:szCs w:val="22"/>
              </w:rPr>
              <w:t xml:space="preserve">, </w:t>
            </w:r>
            <w:r w:rsidRPr="003C0C6B">
              <w:rPr>
                <w:i/>
                <w:iCs/>
                <w:sz w:val="22"/>
                <w:szCs w:val="22"/>
              </w:rPr>
              <w:t>możnowładca</w:t>
            </w:r>
          </w:p>
          <w:p w:rsidR="003C0C6B" w:rsidRPr="003C0C6B" w:rsidRDefault="003C0C6B" w:rsidP="001B4717">
            <w:r w:rsidRPr="003C0C6B">
              <w:rPr>
                <w:sz w:val="22"/>
                <w:szCs w:val="22"/>
              </w:rPr>
              <w:t>– przy pomocy nauczyciela wyjaśnia, dlaczego Karol otrzymał przydomek „Wielki”</w:t>
            </w:r>
          </w:p>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Pr>
              <w:pStyle w:val="Pa11"/>
              <w:spacing w:line="240" w:lineRule="auto"/>
              <w:rPr>
                <w:rFonts w:ascii="Times New Roman" w:hAnsi="Times New Roman" w:cs="Times New Roman"/>
              </w:rPr>
            </w:pP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poprawnie posługuje się terminami: </w:t>
            </w:r>
            <w:r w:rsidRPr="003C0C6B">
              <w:rPr>
                <w:i/>
                <w:iCs/>
                <w:sz w:val="22"/>
                <w:szCs w:val="22"/>
              </w:rPr>
              <w:t>Frankowie</w:t>
            </w:r>
            <w:r w:rsidRPr="003C0C6B">
              <w:rPr>
                <w:iCs/>
                <w:sz w:val="22"/>
                <w:szCs w:val="22"/>
              </w:rPr>
              <w:t>,</w:t>
            </w:r>
            <w:r w:rsidRPr="003C0C6B">
              <w:rPr>
                <w:i/>
                <w:iCs/>
                <w:sz w:val="22"/>
                <w:szCs w:val="22"/>
              </w:rPr>
              <w:t>dynastia</w:t>
            </w:r>
            <w:r w:rsidRPr="003C0C6B">
              <w:rPr>
                <w:iCs/>
                <w:sz w:val="22"/>
                <w:szCs w:val="22"/>
              </w:rPr>
              <w:t>,</w:t>
            </w:r>
            <w:r w:rsidRPr="003C0C6B">
              <w:rPr>
                <w:i/>
                <w:iCs/>
                <w:sz w:val="22"/>
                <w:szCs w:val="22"/>
              </w:rPr>
              <w:t xml:space="preserve"> majordom</w:t>
            </w:r>
            <w:r w:rsidRPr="003C0C6B">
              <w:rPr>
                <w:iCs/>
                <w:sz w:val="22"/>
                <w:szCs w:val="22"/>
              </w:rPr>
              <w:t>,</w:t>
            </w:r>
            <w:r w:rsidRPr="003C0C6B">
              <w:rPr>
                <w:i/>
                <w:iCs/>
                <w:sz w:val="22"/>
                <w:szCs w:val="22"/>
              </w:rPr>
              <w:t xml:space="preserve"> Karolingowie</w:t>
            </w:r>
            <w:r w:rsidRPr="003C0C6B">
              <w:rPr>
                <w:iCs/>
                <w:sz w:val="22"/>
                <w:szCs w:val="22"/>
              </w:rPr>
              <w:t>,</w:t>
            </w:r>
            <w:r w:rsidRPr="003C0C6B">
              <w:rPr>
                <w:i/>
                <w:iCs/>
                <w:sz w:val="22"/>
                <w:szCs w:val="22"/>
              </w:rPr>
              <w:t xml:space="preserve"> układ w Verdun</w:t>
            </w:r>
            <w:r w:rsidRPr="003C0C6B">
              <w:rPr>
                <w:iCs/>
                <w:sz w:val="22"/>
                <w:szCs w:val="22"/>
              </w:rPr>
              <w:t xml:space="preserve">, </w:t>
            </w:r>
            <w:r w:rsidRPr="003C0C6B">
              <w:rPr>
                <w:i/>
                <w:iCs/>
                <w:sz w:val="22"/>
                <w:szCs w:val="22"/>
              </w:rPr>
              <w:t>cesarstwo</w:t>
            </w:r>
            <w:r w:rsidRPr="003C0C6B">
              <w:rPr>
                <w:iCs/>
                <w:sz w:val="22"/>
                <w:szCs w:val="22"/>
              </w:rPr>
              <w:t xml:space="preserve">, </w:t>
            </w:r>
            <w:r w:rsidRPr="003C0C6B">
              <w:rPr>
                <w:i/>
                <w:iCs/>
                <w:sz w:val="22"/>
                <w:szCs w:val="22"/>
              </w:rPr>
              <w:t>margrabia</w:t>
            </w:r>
            <w:r w:rsidRPr="003C0C6B">
              <w:rPr>
                <w:iCs/>
                <w:sz w:val="22"/>
                <w:szCs w:val="22"/>
              </w:rPr>
              <w:t>,</w:t>
            </w:r>
            <w:r w:rsidRPr="003C0C6B">
              <w:rPr>
                <w:i/>
                <w:iCs/>
                <w:sz w:val="22"/>
                <w:szCs w:val="22"/>
              </w:rPr>
              <w:t xml:space="preserve"> marchia</w:t>
            </w:r>
            <w:r w:rsidRPr="003C0C6B">
              <w:rPr>
                <w:iCs/>
                <w:sz w:val="22"/>
                <w:szCs w:val="22"/>
              </w:rPr>
              <w:t xml:space="preserve">, </w:t>
            </w:r>
            <w:r w:rsidRPr="003C0C6B">
              <w:rPr>
                <w:i/>
                <w:iCs/>
                <w:sz w:val="22"/>
                <w:szCs w:val="22"/>
              </w:rPr>
              <w:t>możnowładca</w:t>
            </w:r>
            <w:r w:rsidRPr="003C0C6B">
              <w:rPr>
                <w:iCs/>
                <w:sz w:val="22"/>
                <w:szCs w:val="22"/>
              </w:rPr>
              <w:t>,</w:t>
            </w:r>
            <w:r w:rsidRPr="003C0C6B">
              <w:rPr>
                <w:i/>
                <w:iCs/>
                <w:sz w:val="22"/>
                <w:szCs w:val="22"/>
              </w:rPr>
              <w:t xml:space="preserve"> Rzesza Niemiecka</w:t>
            </w:r>
          </w:p>
          <w:p w:rsidR="003C0C6B" w:rsidRPr="003C0C6B" w:rsidRDefault="003C0C6B" w:rsidP="001B4717">
            <w:r w:rsidRPr="003C0C6B">
              <w:rPr>
                <w:sz w:val="22"/>
                <w:szCs w:val="22"/>
              </w:rPr>
              <w:t>– wskazuje na mapie: zasięg terytorialny państwa Franków w czasach Karola Wielkiego, Akwizgran i Rzym</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w jaki sposób władzę w państwie Franków przejęła dynastia Karolingów</w:t>
            </w:r>
          </w:p>
          <w:p w:rsidR="003C0C6B" w:rsidRPr="003C0C6B" w:rsidRDefault="003C0C6B" w:rsidP="001B4717">
            <w:r w:rsidRPr="003C0C6B">
              <w:rPr>
                <w:sz w:val="22"/>
                <w:szCs w:val="22"/>
              </w:rPr>
              <w:t>– charakteryzujerozwój kultury i nauki w czasach Karola Wielkiego</w:t>
            </w:r>
          </w:p>
          <w:p w:rsidR="003C0C6B" w:rsidRPr="003C0C6B" w:rsidRDefault="003C0C6B" w:rsidP="001B4717">
            <w:r w:rsidRPr="003C0C6B">
              <w:rPr>
                <w:sz w:val="22"/>
                <w:szCs w:val="22"/>
              </w:rPr>
              <w:t>– przedstawia postanowienia traktatu w Verdun oraz jego skutki</w:t>
            </w:r>
          </w:p>
          <w:p w:rsidR="003C0C6B" w:rsidRPr="003C0C6B" w:rsidRDefault="003C0C6B" w:rsidP="001B4717">
            <w:r w:rsidRPr="003C0C6B">
              <w:rPr>
                <w:sz w:val="22"/>
                <w:szCs w:val="22"/>
              </w:rPr>
              <w:t>– zaznacza na osi czasu daty: 800 r., 843 r., 962 r.</w:t>
            </w:r>
          </w:p>
          <w:p w:rsidR="003C0C6B" w:rsidRPr="003C0C6B" w:rsidRDefault="003C0C6B" w:rsidP="001B4717">
            <w:r w:rsidRPr="003C0C6B">
              <w:rPr>
                <w:sz w:val="22"/>
                <w:szCs w:val="22"/>
              </w:rPr>
              <w:t>– omawia dokonania: Chlodwiga, Karola Młota, Pepina Małego, Karola Wielkiego i Ottona 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w jaki sposób doszło do utworzenia Rzeszy Niemieckiej</w:t>
            </w:r>
          </w:p>
          <w:p w:rsidR="003C0C6B" w:rsidRPr="003C0C6B" w:rsidRDefault="003C0C6B" w:rsidP="001B4717">
            <w:r w:rsidRPr="003C0C6B">
              <w:rPr>
                <w:sz w:val="22"/>
                <w:szCs w:val="22"/>
              </w:rPr>
              <w:t>– tłumaczy, dlaczego Karol Wielki jest jednym z patronów zjednoczonej Europy</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wyjaśnia skąd pochodzi polskiesłowo „król”</w:t>
            </w:r>
          </w:p>
        </w:tc>
      </w:tr>
      <w:tr w:rsidR="003C0C6B" w:rsidRPr="003C0C6B" w:rsidTr="001B4717">
        <w:trPr>
          <w:trHeight w:val="1266"/>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31"/>
              <w:spacing w:line="240" w:lineRule="auto"/>
              <w:rPr>
                <w:rFonts w:ascii="Times New Roman" w:hAnsi="Times New Roman" w:cs="Times New Roman"/>
                <w:color w:val="000000"/>
                <w:sz w:val="22"/>
                <w:szCs w:val="22"/>
              </w:rPr>
            </w:pPr>
            <w:r w:rsidRPr="003C0C6B">
              <w:rPr>
                <w:rFonts w:ascii="Times New Roman" w:hAnsi="Times New Roman" w:cs="Times New Roman"/>
                <w:color w:val="000000"/>
                <w:sz w:val="22"/>
                <w:szCs w:val="22"/>
              </w:rPr>
              <w:t>4. Konflikt papiestwa z cesarstwem</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wielka schizma wschodnia i jej skutki</w:t>
            </w:r>
          </w:p>
          <w:p w:rsidR="003C0C6B" w:rsidRPr="003C0C6B" w:rsidRDefault="003C0C6B" w:rsidP="001B4717">
            <w:r w:rsidRPr="003C0C6B">
              <w:rPr>
                <w:sz w:val="22"/>
                <w:szCs w:val="22"/>
              </w:rPr>
              <w:sym w:font="Symbol" w:char="F0B7"/>
            </w:r>
            <w:r w:rsidRPr="003C0C6B">
              <w:rPr>
                <w:sz w:val="22"/>
                <w:szCs w:val="22"/>
              </w:rPr>
              <w:t>spór o inwestyturę między cesarzem a papieżem w XI w.</w:t>
            </w:r>
          </w:p>
          <w:p w:rsidR="003C0C6B" w:rsidRPr="003C0C6B" w:rsidRDefault="003C0C6B" w:rsidP="001B4717">
            <w:r w:rsidRPr="003C0C6B">
              <w:rPr>
                <w:sz w:val="22"/>
                <w:szCs w:val="22"/>
              </w:rPr>
              <w:sym w:font="Symbol" w:char="F0B7"/>
            </w:r>
            <w:r w:rsidRPr="003C0C6B">
              <w:rPr>
                <w:sz w:val="22"/>
                <w:szCs w:val="22"/>
              </w:rPr>
              <w:t xml:space="preserve"> Canossa jako miejsce pokuty cesarza Henryka IV</w:t>
            </w:r>
          </w:p>
          <w:p w:rsidR="003C0C6B" w:rsidRPr="003C0C6B" w:rsidRDefault="003C0C6B" w:rsidP="001B4717">
            <w:r w:rsidRPr="003C0C6B">
              <w:rPr>
                <w:sz w:val="22"/>
                <w:szCs w:val="22"/>
              </w:rPr>
              <w:sym w:font="Symbol" w:char="F0B7"/>
            </w:r>
            <w:r w:rsidRPr="003C0C6B">
              <w:rPr>
                <w:sz w:val="22"/>
                <w:szCs w:val="22"/>
              </w:rPr>
              <w:t>konkordat wormacki i jego postanowienia</w:t>
            </w:r>
          </w:p>
          <w:p w:rsidR="003C0C6B" w:rsidRPr="003C0C6B" w:rsidRDefault="003C0C6B" w:rsidP="001B4717">
            <w:r w:rsidRPr="003C0C6B">
              <w:rPr>
                <w:sz w:val="22"/>
                <w:szCs w:val="22"/>
              </w:rPr>
              <w:sym w:font="Symbol" w:char="F0B7"/>
            </w:r>
            <w:r w:rsidRPr="003C0C6B">
              <w:rPr>
                <w:sz w:val="22"/>
                <w:szCs w:val="22"/>
              </w:rPr>
              <w:t>terminy:</w:t>
            </w:r>
            <w:r w:rsidRPr="003C0C6B">
              <w:rPr>
                <w:i/>
                <w:iCs/>
                <w:sz w:val="22"/>
                <w:szCs w:val="22"/>
              </w:rPr>
              <w:t>dogmaty</w:t>
            </w:r>
            <w:r w:rsidRPr="003C0C6B">
              <w:rPr>
                <w:iCs/>
                <w:sz w:val="22"/>
                <w:szCs w:val="22"/>
              </w:rPr>
              <w:t>,</w:t>
            </w:r>
            <w:r w:rsidRPr="003C0C6B">
              <w:rPr>
                <w:i/>
                <w:iCs/>
                <w:sz w:val="22"/>
                <w:szCs w:val="22"/>
              </w:rPr>
              <w:t xml:space="preserve"> schizma</w:t>
            </w:r>
            <w:r w:rsidRPr="003C0C6B">
              <w:rPr>
                <w:iCs/>
                <w:sz w:val="22"/>
                <w:szCs w:val="22"/>
              </w:rPr>
              <w:t>,</w:t>
            </w:r>
            <w:r w:rsidRPr="003C0C6B">
              <w:rPr>
                <w:i/>
                <w:iCs/>
                <w:sz w:val="22"/>
                <w:szCs w:val="22"/>
              </w:rPr>
              <w:t xml:space="preserve"> patriarcha</w:t>
            </w:r>
            <w:r w:rsidRPr="003C0C6B">
              <w:rPr>
                <w:iCs/>
                <w:sz w:val="22"/>
                <w:szCs w:val="22"/>
              </w:rPr>
              <w:t>,</w:t>
            </w:r>
            <w:r w:rsidRPr="003C0C6B">
              <w:rPr>
                <w:i/>
                <w:iCs/>
                <w:sz w:val="22"/>
                <w:szCs w:val="22"/>
              </w:rPr>
              <w:t xml:space="preserve"> prawosławie</w:t>
            </w:r>
            <w:r w:rsidRPr="003C0C6B">
              <w:rPr>
                <w:iCs/>
                <w:sz w:val="22"/>
                <w:szCs w:val="22"/>
              </w:rPr>
              <w:t>,</w:t>
            </w:r>
            <w:r w:rsidRPr="003C0C6B">
              <w:rPr>
                <w:i/>
                <w:iCs/>
                <w:sz w:val="22"/>
                <w:szCs w:val="22"/>
              </w:rPr>
              <w:t xml:space="preserve"> ekskomunika</w:t>
            </w:r>
            <w:r w:rsidRPr="003C0C6B">
              <w:rPr>
                <w:iCs/>
                <w:sz w:val="22"/>
                <w:szCs w:val="22"/>
              </w:rPr>
              <w:t xml:space="preserve">, </w:t>
            </w:r>
            <w:r w:rsidRPr="003C0C6B">
              <w:rPr>
                <w:i/>
                <w:iCs/>
                <w:sz w:val="22"/>
                <w:szCs w:val="22"/>
              </w:rPr>
              <w:t>inwestytura</w:t>
            </w:r>
            <w:r w:rsidRPr="003C0C6B">
              <w:rPr>
                <w:iCs/>
                <w:sz w:val="22"/>
                <w:szCs w:val="22"/>
              </w:rPr>
              <w:t>,</w:t>
            </w:r>
            <w:r w:rsidRPr="003C0C6B">
              <w:rPr>
                <w:i/>
                <w:iCs/>
                <w:sz w:val="22"/>
                <w:szCs w:val="22"/>
              </w:rPr>
              <w:t xml:space="preserve"> synod</w:t>
            </w:r>
            <w:r w:rsidRPr="003C0C6B">
              <w:rPr>
                <w:iCs/>
                <w:sz w:val="22"/>
                <w:szCs w:val="22"/>
              </w:rPr>
              <w:t>,</w:t>
            </w:r>
            <w:r w:rsidRPr="003C0C6B">
              <w:rPr>
                <w:i/>
                <w:iCs/>
                <w:sz w:val="22"/>
                <w:szCs w:val="22"/>
              </w:rPr>
              <w:t xml:space="preserve"> konkordat</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postaci historyczne: papież Grzegorz VII, cesarz Henryk IV</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 xml:space="preserve"> prawosławie</w:t>
            </w:r>
            <w:r w:rsidRPr="003C0C6B">
              <w:rPr>
                <w:iCs/>
                <w:sz w:val="22"/>
                <w:szCs w:val="22"/>
              </w:rPr>
              <w:t>,</w:t>
            </w:r>
            <w:r w:rsidRPr="003C0C6B">
              <w:rPr>
                <w:i/>
                <w:iCs/>
                <w:sz w:val="22"/>
                <w:szCs w:val="22"/>
              </w:rPr>
              <w:t xml:space="preserve"> ekskomunika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11"/>
              <w:spacing w:line="240" w:lineRule="auto"/>
              <w:rPr>
                <w:rFonts w:ascii="Times New Roman" w:hAnsi="Times New Roman" w:cs="Times New Roman"/>
                <w:i/>
                <w:iCs/>
              </w:rPr>
            </w:pPr>
            <w:r w:rsidRPr="003C0C6B">
              <w:rPr>
                <w:rStyle w:val="A14"/>
                <w:rFonts w:ascii="Times New Roman" w:hAnsi="Times New Roman" w:cs="Times New Roman"/>
                <w:sz w:val="22"/>
                <w:szCs w:val="22"/>
              </w:rPr>
              <w:t xml:space="preserve">– poprawnie </w:t>
            </w:r>
            <w:r w:rsidRPr="003C0C6B">
              <w:rPr>
                <w:rStyle w:val="A13"/>
                <w:rFonts w:ascii="Times New Roman" w:hAnsi="Times New Roman" w:cs="Times New Roman"/>
                <w:sz w:val="22"/>
                <w:szCs w:val="22"/>
              </w:rPr>
              <w:t xml:space="preserve">posługuje się terminami: </w:t>
            </w:r>
            <w:r w:rsidRPr="003C0C6B">
              <w:rPr>
                <w:rFonts w:ascii="Times New Roman" w:hAnsi="Times New Roman" w:cs="Times New Roman"/>
                <w:i/>
                <w:iCs/>
                <w:sz w:val="22"/>
                <w:szCs w:val="22"/>
              </w:rPr>
              <w:t>dogmaty</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schizma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patriarcha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prawosławie</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ekskomunika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inwestytura</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synod</w:t>
            </w:r>
            <w:r w:rsidRPr="003C0C6B">
              <w:rPr>
                <w:rFonts w:ascii="Times New Roman" w:hAnsi="Times New Roman" w:cs="Times New Roman"/>
                <w:iCs/>
                <w:sz w:val="22"/>
                <w:szCs w:val="22"/>
              </w:rPr>
              <w:t>,</w:t>
            </w:r>
            <w:r w:rsidRPr="003C0C6B">
              <w:rPr>
                <w:rFonts w:ascii="Times New Roman" w:hAnsi="Times New Roman" w:cs="Times New Roman"/>
                <w:i/>
                <w:iCs/>
                <w:sz w:val="22"/>
                <w:szCs w:val="22"/>
              </w:rPr>
              <w:t xml:space="preserve"> konkordat</w:t>
            </w:r>
          </w:p>
          <w:p w:rsidR="003C0C6B" w:rsidRPr="003C0C6B" w:rsidRDefault="003C0C6B" w:rsidP="001B4717">
            <w:r w:rsidRPr="003C0C6B">
              <w:rPr>
                <w:sz w:val="22"/>
                <w:szCs w:val="22"/>
              </w:rPr>
              <w:t>– wyjaśnia konsekwencje ekskomuniki cesarza i opisuje ukorzenie się cesarza Henryka IV w Canossie</w:t>
            </w:r>
          </w:p>
          <w:p w:rsidR="003C0C6B" w:rsidRPr="003C0C6B" w:rsidRDefault="003C0C6B" w:rsidP="001B4717">
            <w:r w:rsidRPr="003C0C6B">
              <w:rPr>
                <w:sz w:val="22"/>
                <w:szCs w:val="22"/>
              </w:rPr>
              <w:t>– przedstawia postaci: papieża Grzegorza VI, cesarza Henryka IV</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przyczyny i skutki wielkiej schizmy wschodniej</w:t>
            </w:r>
          </w:p>
          <w:p w:rsidR="003C0C6B" w:rsidRPr="003C0C6B" w:rsidRDefault="003C0C6B" w:rsidP="001B4717">
            <w:r w:rsidRPr="003C0C6B">
              <w:rPr>
                <w:sz w:val="22"/>
                <w:szCs w:val="22"/>
              </w:rPr>
              <w:t>– wyjaśnia, czym są religie, a czym wyznania religijne</w:t>
            </w:r>
          </w:p>
          <w:p w:rsidR="003C0C6B" w:rsidRPr="003C0C6B" w:rsidRDefault="003C0C6B" w:rsidP="001B4717">
            <w:r w:rsidRPr="003C0C6B">
              <w:rPr>
                <w:sz w:val="22"/>
                <w:szCs w:val="22"/>
              </w:rPr>
              <w:t>– przedstawia przebieg sporu pomiędzy cesarzem a papieżem w XI w.</w:t>
            </w:r>
          </w:p>
          <w:p w:rsidR="003C0C6B" w:rsidRPr="003C0C6B" w:rsidRDefault="003C0C6B" w:rsidP="001B4717">
            <w:r w:rsidRPr="003C0C6B">
              <w:rPr>
                <w:sz w:val="22"/>
                <w:szCs w:val="22"/>
              </w:rPr>
              <w:t>– przedstawia postanowienia konkordatu w Wormacji</w:t>
            </w:r>
          </w:p>
          <w:p w:rsidR="003C0C6B" w:rsidRPr="003C0C6B" w:rsidRDefault="003C0C6B" w:rsidP="001B4717">
            <w:r w:rsidRPr="003C0C6B">
              <w:rPr>
                <w:sz w:val="22"/>
                <w:szCs w:val="22"/>
              </w:rPr>
              <w:t>– zaznacza na osi czasu daty: 1054 r., 1077 r., 1122 r.</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na czym polegał spór o inwestyturę</w:t>
            </w:r>
          </w:p>
          <w:p w:rsidR="003C0C6B" w:rsidRPr="003C0C6B" w:rsidRDefault="003C0C6B" w:rsidP="001B4717">
            <w:r w:rsidRPr="003C0C6B">
              <w:rPr>
                <w:sz w:val="22"/>
                <w:szCs w:val="22"/>
              </w:rPr>
              <w:t>– omawia przykładowe różnice pomiędzy Kościołemkatolickim a prawosławnym</w:t>
            </w:r>
          </w:p>
          <w:p w:rsidR="003C0C6B" w:rsidRPr="003C0C6B" w:rsidRDefault="003C0C6B" w:rsidP="001B4717"/>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okoliczności utworzenia Państwa Kościelnego</w:t>
            </w:r>
          </w:p>
          <w:p w:rsidR="003C0C6B" w:rsidRPr="003C0C6B" w:rsidRDefault="003C0C6B" w:rsidP="001B4717"/>
        </w:tc>
      </w:tr>
      <w:tr w:rsidR="003C0C6B" w:rsidRPr="003C0C6B" w:rsidTr="001B4717">
        <w:trPr>
          <w:trHeight w:val="708"/>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color w:val="000000"/>
                <w:sz w:val="22"/>
                <w:szCs w:val="22"/>
              </w:rPr>
              <w:t>5. Wyprawy krzyżowe</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 zajęcie Ziemi Świętej przez Turków</w:t>
            </w:r>
          </w:p>
          <w:p w:rsidR="003C0C6B" w:rsidRPr="003C0C6B" w:rsidRDefault="003C0C6B" w:rsidP="001B4717">
            <w:r w:rsidRPr="003C0C6B">
              <w:rPr>
                <w:sz w:val="22"/>
                <w:szCs w:val="22"/>
              </w:rPr>
              <w:sym w:font="Symbol" w:char="F0B7"/>
            </w:r>
            <w:r w:rsidRPr="003C0C6B">
              <w:rPr>
                <w:sz w:val="22"/>
                <w:szCs w:val="22"/>
              </w:rPr>
              <w:t>synod w Clermont</w:t>
            </w:r>
          </w:p>
          <w:p w:rsidR="003C0C6B" w:rsidRPr="003C0C6B" w:rsidRDefault="003C0C6B" w:rsidP="001B4717">
            <w:r w:rsidRPr="003C0C6B">
              <w:rPr>
                <w:sz w:val="22"/>
                <w:szCs w:val="22"/>
              </w:rPr>
              <w:sym w:font="Symbol" w:char="F0B7"/>
            </w:r>
            <w:r w:rsidRPr="003C0C6B">
              <w:rPr>
                <w:sz w:val="22"/>
                <w:szCs w:val="22"/>
              </w:rPr>
              <w:t>krucjaty</w:t>
            </w:r>
          </w:p>
          <w:p w:rsidR="003C0C6B" w:rsidRPr="003C0C6B" w:rsidRDefault="003C0C6B" w:rsidP="001B4717">
            <w:r w:rsidRPr="003C0C6B">
              <w:rPr>
                <w:sz w:val="22"/>
                <w:szCs w:val="22"/>
              </w:rPr>
              <w:sym w:font="Symbol" w:char="F0B7"/>
            </w:r>
            <w:r w:rsidRPr="003C0C6B">
              <w:rPr>
                <w:sz w:val="22"/>
                <w:szCs w:val="22"/>
              </w:rPr>
              <w:t xml:space="preserve"> utworzenie Królestwa Jerozolimskiego </w:t>
            </w:r>
          </w:p>
          <w:p w:rsidR="003C0C6B" w:rsidRPr="003C0C6B" w:rsidRDefault="003C0C6B" w:rsidP="001B4717">
            <w:r w:rsidRPr="003C0C6B">
              <w:rPr>
                <w:sz w:val="22"/>
                <w:szCs w:val="22"/>
              </w:rPr>
              <w:sym w:font="Symbol" w:char="F0B7"/>
            </w:r>
            <w:r w:rsidRPr="003C0C6B">
              <w:rPr>
                <w:sz w:val="22"/>
                <w:szCs w:val="22"/>
              </w:rPr>
              <w:t xml:space="preserve"> powstanie zakonów rycerskich:templariuszy, joannitów i Krzyżaków</w:t>
            </w:r>
          </w:p>
          <w:p w:rsidR="003C0C6B" w:rsidRPr="003C0C6B" w:rsidRDefault="003C0C6B" w:rsidP="001B4717">
            <w:r w:rsidRPr="003C0C6B">
              <w:rPr>
                <w:sz w:val="22"/>
                <w:szCs w:val="22"/>
              </w:rPr>
              <w:sym w:font="Symbol" w:char="F0B7"/>
            </w:r>
            <w:r w:rsidRPr="003C0C6B">
              <w:rPr>
                <w:sz w:val="22"/>
                <w:szCs w:val="22"/>
              </w:rPr>
              <w:t>upadek twierdzy Akka</w:t>
            </w:r>
          </w:p>
          <w:p w:rsidR="003C0C6B" w:rsidRPr="003C0C6B" w:rsidRDefault="003C0C6B" w:rsidP="001B4717">
            <w:r w:rsidRPr="003C0C6B">
              <w:rPr>
                <w:sz w:val="22"/>
                <w:szCs w:val="22"/>
              </w:rPr>
              <w:sym w:font="Symbol" w:char="F0B7"/>
            </w:r>
            <w:r w:rsidRPr="003C0C6B">
              <w:rPr>
                <w:sz w:val="22"/>
                <w:szCs w:val="22"/>
              </w:rPr>
              <w:t>skutki wypraw krzyżowych</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Ziemia Święta</w:t>
            </w:r>
            <w:r w:rsidRPr="003C0C6B">
              <w:rPr>
                <w:sz w:val="22"/>
                <w:szCs w:val="22"/>
              </w:rPr>
              <w:t xml:space="preserve">, </w:t>
            </w:r>
            <w:r w:rsidRPr="003C0C6B">
              <w:rPr>
                <w:i/>
                <w:sz w:val="22"/>
                <w:szCs w:val="22"/>
              </w:rPr>
              <w:t>synod</w:t>
            </w:r>
            <w:r w:rsidRPr="003C0C6B">
              <w:rPr>
                <w:sz w:val="22"/>
                <w:szCs w:val="22"/>
              </w:rPr>
              <w:t xml:space="preserve">, </w:t>
            </w:r>
            <w:r w:rsidRPr="003C0C6B">
              <w:rPr>
                <w:i/>
                <w:iCs/>
                <w:sz w:val="22"/>
                <w:szCs w:val="22"/>
              </w:rPr>
              <w:t>krucjaty</w:t>
            </w:r>
            <w:r w:rsidRPr="003C0C6B">
              <w:rPr>
                <w:iCs/>
                <w:sz w:val="22"/>
                <w:szCs w:val="22"/>
              </w:rPr>
              <w:t>,</w:t>
            </w:r>
            <w:r w:rsidRPr="003C0C6B">
              <w:rPr>
                <w:i/>
                <w:iCs/>
                <w:sz w:val="22"/>
                <w:szCs w:val="22"/>
              </w:rPr>
              <w:t xml:space="preserve"> krzyżowcy</w:t>
            </w:r>
            <w:r w:rsidRPr="003C0C6B">
              <w:rPr>
                <w:iCs/>
                <w:sz w:val="22"/>
                <w:szCs w:val="22"/>
              </w:rPr>
              <w:t xml:space="preserve">, </w:t>
            </w:r>
            <w:r w:rsidRPr="003C0C6B">
              <w:rPr>
                <w:i/>
                <w:iCs/>
                <w:sz w:val="22"/>
                <w:szCs w:val="22"/>
              </w:rPr>
              <w:t>zakony rycerskie</w:t>
            </w:r>
          </w:p>
          <w:p w:rsidR="003C0C6B" w:rsidRPr="003C0C6B" w:rsidRDefault="003C0C6B" w:rsidP="001B4717">
            <w:r w:rsidRPr="003C0C6B">
              <w:rPr>
                <w:sz w:val="22"/>
                <w:szCs w:val="22"/>
              </w:rPr>
              <w:sym w:font="Symbol" w:char="F0B7"/>
            </w:r>
            <w:r w:rsidRPr="003C0C6B">
              <w:rPr>
                <w:sz w:val="22"/>
                <w:szCs w:val="22"/>
              </w:rPr>
              <w:t>postaci historyczne: papież Urban II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przy pomocy nauczyciela posługuje się terminami: </w:t>
            </w:r>
            <w:r w:rsidRPr="003C0C6B">
              <w:rPr>
                <w:i/>
                <w:iCs/>
                <w:sz w:val="22"/>
                <w:szCs w:val="22"/>
              </w:rPr>
              <w:t>krucjaty</w:t>
            </w:r>
            <w:r w:rsidRPr="003C0C6B">
              <w:rPr>
                <w:iCs/>
                <w:sz w:val="22"/>
                <w:szCs w:val="22"/>
              </w:rPr>
              <w:t xml:space="preserve">, </w:t>
            </w:r>
            <w:r w:rsidRPr="003C0C6B">
              <w:rPr>
                <w:i/>
                <w:iCs/>
                <w:sz w:val="22"/>
                <w:szCs w:val="22"/>
              </w:rPr>
              <w:t>krzyżowcy</w:t>
            </w:r>
            <w:r w:rsidRPr="003C0C6B">
              <w:rPr>
                <w:iCs/>
                <w:sz w:val="22"/>
                <w:szCs w:val="22"/>
              </w:rPr>
              <w:t>,</w:t>
            </w:r>
            <w:r w:rsidRPr="003C0C6B">
              <w:rPr>
                <w:i/>
                <w:iCs/>
                <w:sz w:val="22"/>
                <w:szCs w:val="22"/>
              </w:rPr>
              <w:t xml:space="preserve"> zakony rycerskie</w:t>
            </w:r>
          </w:p>
          <w:p w:rsidR="003C0C6B" w:rsidRPr="003C0C6B" w:rsidRDefault="003C0C6B" w:rsidP="001B4717">
            <w:r w:rsidRPr="003C0C6B">
              <w:rPr>
                <w:sz w:val="22"/>
                <w:szCs w:val="22"/>
              </w:rPr>
              <w:t>– opisuje wygląd rycerzy zakonnych</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rStyle w:val="A13"/>
                <w:rFonts w:cs="Times New Roman"/>
                <w:i/>
                <w:sz w:val="22"/>
                <w:szCs w:val="22"/>
              </w:rPr>
              <w:t>Ziemia Święta</w:t>
            </w:r>
            <w:r w:rsidRPr="003C0C6B">
              <w:rPr>
                <w:rStyle w:val="A13"/>
                <w:rFonts w:cs="Times New Roman"/>
                <w:sz w:val="22"/>
                <w:szCs w:val="22"/>
              </w:rPr>
              <w:t xml:space="preserve">, </w:t>
            </w:r>
            <w:r w:rsidRPr="003C0C6B">
              <w:rPr>
                <w:rStyle w:val="A13"/>
                <w:rFonts w:cs="Times New Roman"/>
                <w:i/>
                <w:sz w:val="22"/>
                <w:szCs w:val="22"/>
              </w:rPr>
              <w:t>synod</w:t>
            </w:r>
            <w:r w:rsidRPr="003C0C6B">
              <w:rPr>
                <w:rStyle w:val="A13"/>
                <w:rFonts w:cs="Times New Roman"/>
                <w:sz w:val="22"/>
                <w:szCs w:val="22"/>
              </w:rPr>
              <w:t xml:space="preserve">, </w:t>
            </w:r>
            <w:r w:rsidRPr="003C0C6B">
              <w:rPr>
                <w:i/>
                <w:iCs/>
                <w:sz w:val="22"/>
                <w:szCs w:val="22"/>
              </w:rPr>
              <w:t>krucjaty</w:t>
            </w:r>
            <w:r w:rsidRPr="003C0C6B">
              <w:rPr>
                <w:iCs/>
                <w:sz w:val="22"/>
                <w:szCs w:val="22"/>
              </w:rPr>
              <w:t xml:space="preserve">, </w:t>
            </w:r>
            <w:r w:rsidRPr="003C0C6B">
              <w:rPr>
                <w:i/>
                <w:iCs/>
                <w:sz w:val="22"/>
                <w:szCs w:val="22"/>
              </w:rPr>
              <w:t>krzyżowcy</w:t>
            </w:r>
            <w:r w:rsidRPr="003C0C6B">
              <w:rPr>
                <w:iCs/>
                <w:sz w:val="22"/>
                <w:szCs w:val="22"/>
              </w:rPr>
              <w:t>,</w:t>
            </w:r>
            <w:r w:rsidRPr="003C0C6B">
              <w:rPr>
                <w:i/>
                <w:iCs/>
                <w:sz w:val="22"/>
                <w:szCs w:val="22"/>
              </w:rPr>
              <w:t xml:space="preserve"> zakony rycerskie</w:t>
            </w:r>
          </w:p>
          <w:p w:rsidR="003C0C6B" w:rsidRPr="003C0C6B" w:rsidRDefault="003C0C6B" w:rsidP="001B4717">
            <w:r w:rsidRPr="003C0C6B">
              <w:rPr>
                <w:sz w:val="22"/>
                <w:szCs w:val="22"/>
              </w:rPr>
              <w:t>– wyjaśnia przyczyny ogłoszenia krucjat</w:t>
            </w:r>
          </w:p>
          <w:p w:rsidR="003C0C6B" w:rsidRPr="003C0C6B" w:rsidRDefault="003C0C6B" w:rsidP="001B4717">
            <w:r w:rsidRPr="003C0C6B">
              <w:rPr>
                <w:sz w:val="22"/>
                <w:szCs w:val="22"/>
              </w:rPr>
              <w:t xml:space="preserve">– wskazuje na mapie: Ziemię Świętą i trasy wybranych krucjat </w:t>
            </w:r>
          </w:p>
          <w:p w:rsidR="003C0C6B" w:rsidRPr="003C0C6B" w:rsidRDefault="003C0C6B" w:rsidP="001B4717">
            <w:r w:rsidRPr="003C0C6B">
              <w:rPr>
                <w:sz w:val="22"/>
                <w:szCs w:val="22"/>
              </w:rPr>
              <w:t xml:space="preserve">– omawia skutki pierwszej krucjaty </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zakonytemplariuszy, joannitów i Krzyżaków oraz ich zadania</w:t>
            </w:r>
          </w:p>
          <w:p w:rsidR="003C0C6B" w:rsidRPr="003C0C6B" w:rsidRDefault="003C0C6B" w:rsidP="001B4717">
            <w:r w:rsidRPr="003C0C6B">
              <w:rPr>
                <w:sz w:val="22"/>
                <w:szCs w:val="22"/>
              </w:rPr>
              <w:t>– opisuje skutki wypraw krzyżowych</w:t>
            </w:r>
          </w:p>
          <w:p w:rsidR="003C0C6B" w:rsidRPr="003C0C6B" w:rsidRDefault="003C0C6B" w:rsidP="001B4717">
            <w:r w:rsidRPr="003C0C6B">
              <w:rPr>
                <w:sz w:val="22"/>
                <w:szCs w:val="22"/>
              </w:rPr>
              <w:t>– przedstawiapostać: Urbana II</w:t>
            </w:r>
          </w:p>
          <w:p w:rsidR="003C0C6B" w:rsidRPr="003C0C6B" w:rsidRDefault="003C0C6B" w:rsidP="001B4717">
            <w:r w:rsidRPr="003C0C6B">
              <w:rPr>
                <w:sz w:val="22"/>
                <w:szCs w:val="22"/>
              </w:rPr>
              <w:t>– zaznacza na osi czasu daty: 1096 r., 1291 r.</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omawia okoliczności zlikwidowania zakonu templariuszy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informacje, które z zakonów rycerskich funkcjonują współcześnie i jaka obecnie jest ich rola</w:t>
            </w:r>
          </w:p>
          <w:p w:rsidR="003C0C6B" w:rsidRPr="003C0C6B" w:rsidRDefault="003C0C6B" w:rsidP="001B4717">
            <w:r w:rsidRPr="003C0C6B">
              <w:rPr>
                <w:sz w:val="22"/>
                <w:szCs w:val="22"/>
              </w:rPr>
              <w:t xml:space="preserve">– ocenia rolę krucjat w kształtowaniu się relacji między chrześcijanami a muzułmanami </w:t>
            </w:r>
          </w:p>
          <w:p w:rsidR="003C0C6B" w:rsidRPr="003C0C6B" w:rsidRDefault="003C0C6B" w:rsidP="001B4717">
            <w:pPr>
              <w:snapToGrid w:val="0"/>
            </w:pPr>
          </w:p>
        </w:tc>
      </w:tr>
      <w:tr w:rsidR="003C0C6B" w:rsidRPr="003C0C6B" w:rsidTr="001B4717">
        <w:trPr>
          <w:trHeight w:val="3001"/>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*Tajemnice sprzed wieków – Skarb templariuszy</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pPr>
            <w:r w:rsidRPr="003C0C6B">
              <w:rPr>
                <w:sz w:val="22"/>
                <w:szCs w:val="22"/>
              </w:rPr>
              <w:sym w:font="Symbol" w:char="F0B7"/>
            </w:r>
            <w:r w:rsidRPr="003C0C6B">
              <w:rPr>
                <w:sz w:val="22"/>
                <w:szCs w:val="22"/>
              </w:rPr>
              <w:t xml:space="preserve">zakon templariuszy i jego funkcje po zakończeniu krucjat </w:t>
            </w:r>
          </w:p>
          <w:p w:rsidR="003C0C6B" w:rsidRPr="003C0C6B" w:rsidRDefault="003C0C6B" w:rsidP="001B4717">
            <w:pPr>
              <w:autoSpaceDE w:val="0"/>
              <w:autoSpaceDN w:val="0"/>
            </w:pPr>
            <w:r w:rsidRPr="003C0C6B">
              <w:rPr>
                <w:sz w:val="22"/>
                <w:szCs w:val="22"/>
              </w:rPr>
              <w:sym w:font="Symbol" w:char="F0B7"/>
            </w:r>
            <w:r w:rsidRPr="003C0C6B">
              <w:rPr>
                <w:sz w:val="22"/>
                <w:szCs w:val="22"/>
              </w:rPr>
              <w:t>wzrost znaczenia i bogactwatemplariuszy</w:t>
            </w:r>
          </w:p>
          <w:p w:rsidR="003C0C6B" w:rsidRPr="003C0C6B" w:rsidRDefault="003C0C6B" w:rsidP="001B4717">
            <w:pPr>
              <w:autoSpaceDE w:val="0"/>
              <w:autoSpaceDN w:val="0"/>
            </w:pPr>
            <w:r w:rsidRPr="003C0C6B">
              <w:rPr>
                <w:sz w:val="22"/>
                <w:szCs w:val="22"/>
              </w:rPr>
              <w:sym w:font="Symbol" w:char="F0B7"/>
            </w:r>
            <w:r w:rsidRPr="003C0C6B">
              <w:rPr>
                <w:sz w:val="22"/>
                <w:szCs w:val="22"/>
              </w:rPr>
              <w:t>przyczyny kasacji zakonu</w:t>
            </w:r>
          </w:p>
          <w:p w:rsidR="003C0C6B" w:rsidRPr="003C0C6B" w:rsidRDefault="003C0C6B" w:rsidP="001B4717">
            <w:r w:rsidRPr="003C0C6B">
              <w:rPr>
                <w:sz w:val="22"/>
                <w:szCs w:val="22"/>
              </w:rPr>
              <w:sym w:font="Symbol" w:char="F0B7"/>
            </w:r>
            <w:r w:rsidRPr="003C0C6B">
              <w:rPr>
                <w:sz w:val="22"/>
                <w:szCs w:val="22"/>
              </w:rPr>
              <w:t xml:space="preserve"> polskie posiadłości templariuszy</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do jakich celów został powołany zakon templariuszy</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genezę bogactwa templariuszy</w:t>
            </w:r>
          </w:p>
          <w:p w:rsidR="003C0C6B" w:rsidRPr="003C0C6B" w:rsidRDefault="003C0C6B" w:rsidP="001B4717">
            <w:r w:rsidRPr="003C0C6B">
              <w:rPr>
                <w:sz w:val="22"/>
                <w:szCs w:val="22"/>
              </w:rPr>
              <w:t>– opisuje mit skarbu templariuszy</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dzieje templariuszy po upadku Królestwa Jerozolimskiego</w:t>
            </w:r>
          </w:p>
          <w:p w:rsidR="003C0C6B" w:rsidRPr="003C0C6B" w:rsidRDefault="003C0C6B" w:rsidP="001B4717">
            <w:r w:rsidRPr="003C0C6B">
              <w:rPr>
                <w:sz w:val="22"/>
                <w:szCs w:val="22"/>
              </w:rPr>
              <w:t>– opisuje losy ostatniego mistrza zakonu Jakuba de Molay</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legendę o św. Graalu</w:t>
            </w:r>
          </w:p>
          <w:p w:rsidR="003C0C6B" w:rsidRPr="003C0C6B" w:rsidRDefault="003C0C6B" w:rsidP="001B4717"/>
        </w:tc>
        <w:tc>
          <w:tcPr>
            <w:tcW w:w="2125" w:type="dxa"/>
            <w:tcBorders>
              <w:top w:val="single" w:sz="4" w:space="0" w:color="auto"/>
              <w:left w:val="single" w:sz="4" w:space="0" w:color="auto"/>
              <w:bottom w:val="single" w:sz="4" w:space="0" w:color="000000"/>
              <w:right w:val="single" w:sz="4" w:space="0" w:color="000000"/>
            </w:tcBorders>
          </w:tcPr>
          <w:p w:rsidR="003C0C6B" w:rsidRPr="003C0C6B" w:rsidRDefault="003C0C6B" w:rsidP="001B4717">
            <w:r w:rsidRPr="003C0C6B">
              <w:rPr>
                <w:sz w:val="22"/>
                <w:szCs w:val="22"/>
              </w:rPr>
              <w:t>– wskazuje posiadłości zakonu na obszarze dzisiejszej Polski</w:t>
            </w:r>
          </w:p>
          <w:p w:rsidR="003C0C6B" w:rsidRPr="003C0C6B" w:rsidRDefault="003C0C6B" w:rsidP="001B4717">
            <w:pPr>
              <w:snapToGrid w:val="0"/>
            </w:pPr>
          </w:p>
        </w:tc>
      </w:tr>
      <w:tr w:rsidR="003C0C6B" w:rsidRPr="003C0C6B" w:rsidTr="001B4717">
        <w:trPr>
          <w:trHeight w:val="465"/>
        </w:trPr>
        <w:tc>
          <w:tcPr>
            <w:tcW w:w="14801" w:type="dxa"/>
            <w:gridSpan w:val="8"/>
            <w:tcBorders>
              <w:top w:val="single" w:sz="4" w:space="0" w:color="000000"/>
              <w:left w:val="single" w:sz="4" w:space="0" w:color="000000"/>
              <w:bottom w:val="single" w:sz="4" w:space="0" w:color="auto"/>
              <w:right w:val="single" w:sz="4" w:space="0" w:color="000000"/>
            </w:tcBorders>
            <w:vAlign w:val="center"/>
          </w:tcPr>
          <w:p w:rsidR="003C0C6B" w:rsidRPr="003C0C6B" w:rsidRDefault="003C0C6B" w:rsidP="001B4717">
            <w:pPr>
              <w:snapToGrid w:val="0"/>
              <w:jc w:val="center"/>
            </w:pPr>
            <w:r w:rsidRPr="003C0C6B">
              <w:rPr>
                <w:b/>
                <w:bCs/>
                <w:sz w:val="22"/>
                <w:szCs w:val="22"/>
              </w:rPr>
              <w:t>Rozdział V. Społeczeństwo średniowiecza</w:t>
            </w:r>
          </w:p>
        </w:tc>
      </w:tr>
      <w:tr w:rsidR="003C0C6B" w:rsidRPr="003C0C6B" w:rsidTr="001B4717">
        <w:trPr>
          <w:trHeight w:val="2976"/>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l. System feudalny</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pPr>
            <w:r w:rsidRPr="003C0C6B">
              <w:rPr>
                <w:sz w:val="22"/>
                <w:szCs w:val="22"/>
              </w:rPr>
              <w:sym w:font="Symbol" w:char="F0B7"/>
            </w:r>
            <w:r w:rsidRPr="003C0C6B">
              <w:rPr>
                <w:sz w:val="22"/>
                <w:szCs w:val="22"/>
              </w:rPr>
              <w:t>podział na seniorów i wasali</w:t>
            </w:r>
          </w:p>
          <w:p w:rsidR="003C0C6B" w:rsidRPr="003C0C6B" w:rsidRDefault="003C0C6B" w:rsidP="001B4717">
            <w:pPr>
              <w:autoSpaceDE w:val="0"/>
              <w:autoSpaceDN w:val="0"/>
            </w:pPr>
            <w:r w:rsidRPr="003C0C6B">
              <w:rPr>
                <w:sz w:val="22"/>
                <w:szCs w:val="22"/>
              </w:rPr>
              <w:sym w:font="Symbol" w:char="F0B7"/>
            </w:r>
            <w:r w:rsidRPr="003C0C6B">
              <w:rPr>
                <w:sz w:val="22"/>
                <w:szCs w:val="22"/>
              </w:rPr>
              <w:t>społeczna drabina feudalna</w:t>
            </w:r>
          </w:p>
          <w:p w:rsidR="003C0C6B" w:rsidRPr="003C0C6B" w:rsidRDefault="003C0C6B" w:rsidP="001B4717">
            <w:pPr>
              <w:autoSpaceDE w:val="0"/>
              <w:autoSpaceDN w:val="0"/>
            </w:pPr>
            <w:r w:rsidRPr="003C0C6B">
              <w:rPr>
                <w:sz w:val="22"/>
                <w:szCs w:val="22"/>
              </w:rPr>
              <w:sym w:font="Symbol" w:char="F0B7"/>
            </w:r>
            <w:r w:rsidRPr="003C0C6B">
              <w:rPr>
                <w:sz w:val="22"/>
                <w:szCs w:val="22"/>
              </w:rPr>
              <w:t>podział społeczeństwa średniowiecznego na stany</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 xml:space="preserve">terminy: </w:t>
            </w:r>
            <w:r w:rsidRPr="003C0C6B">
              <w:rPr>
                <w:i/>
                <w:iCs/>
                <w:sz w:val="22"/>
                <w:szCs w:val="22"/>
              </w:rPr>
              <w:t>feudalizm</w:t>
            </w:r>
            <w:r w:rsidRPr="003C0C6B">
              <w:rPr>
                <w:iCs/>
                <w:sz w:val="22"/>
                <w:szCs w:val="22"/>
              </w:rPr>
              <w:t xml:space="preserve">, </w:t>
            </w:r>
            <w:r w:rsidRPr="003C0C6B">
              <w:rPr>
                <w:i/>
                <w:iCs/>
                <w:sz w:val="22"/>
                <w:szCs w:val="22"/>
              </w:rPr>
              <w:t>senior</w:t>
            </w:r>
            <w:r w:rsidRPr="003C0C6B">
              <w:rPr>
                <w:iCs/>
                <w:sz w:val="22"/>
                <w:szCs w:val="22"/>
              </w:rPr>
              <w:t>,</w:t>
            </w:r>
            <w:r w:rsidRPr="003C0C6B">
              <w:rPr>
                <w:i/>
                <w:iCs/>
                <w:sz w:val="22"/>
                <w:szCs w:val="22"/>
              </w:rPr>
              <w:t xml:space="preserve"> wasal</w:t>
            </w:r>
            <w:r w:rsidRPr="003C0C6B">
              <w:rPr>
                <w:iCs/>
                <w:sz w:val="22"/>
                <w:szCs w:val="22"/>
              </w:rPr>
              <w:t xml:space="preserve">, </w:t>
            </w:r>
            <w:r w:rsidRPr="003C0C6B">
              <w:rPr>
                <w:i/>
                <w:iCs/>
                <w:sz w:val="22"/>
                <w:szCs w:val="22"/>
              </w:rPr>
              <w:t>lenno</w:t>
            </w:r>
            <w:r w:rsidRPr="003C0C6B">
              <w:rPr>
                <w:iCs/>
                <w:sz w:val="22"/>
                <w:szCs w:val="22"/>
              </w:rPr>
              <w:t>,</w:t>
            </w:r>
            <w:r w:rsidRPr="003C0C6B">
              <w:rPr>
                <w:i/>
                <w:iCs/>
                <w:sz w:val="22"/>
                <w:szCs w:val="22"/>
              </w:rPr>
              <w:t xml:space="preserve"> hołd lenny</w:t>
            </w:r>
            <w:r w:rsidRPr="003C0C6B">
              <w:rPr>
                <w:iCs/>
                <w:sz w:val="22"/>
                <w:szCs w:val="22"/>
              </w:rPr>
              <w:t>,</w:t>
            </w:r>
            <w:r w:rsidRPr="003C0C6B">
              <w:rPr>
                <w:i/>
                <w:iCs/>
                <w:sz w:val="22"/>
                <w:szCs w:val="22"/>
              </w:rPr>
              <w:t xml:space="preserve"> stan</w:t>
            </w:r>
            <w:r w:rsidRPr="003C0C6B">
              <w:rPr>
                <w:iCs/>
                <w:sz w:val="22"/>
                <w:szCs w:val="22"/>
              </w:rPr>
              <w:t>,</w:t>
            </w:r>
            <w:r w:rsidRPr="003C0C6B">
              <w:rPr>
                <w:i/>
                <w:iCs/>
                <w:sz w:val="22"/>
                <w:szCs w:val="22"/>
              </w:rPr>
              <w:t xml:space="preserve"> przywilej</w:t>
            </w:r>
            <w:r w:rsidRPr="003C0C6B">
              <w:rPr>
                <w:iCs/>
                <w:sz w:val="22"/>
                <w:szCs w:val="22"/>
              </w:rPr>
              <w:t>,</w:t>
            </w:r>
            <w:r w:rsidRPr="003C0C6B">
              <w:rPr>
                <w:i/>
                <w:iCs/>
                <w:sz w:val="22"/>
                <w:szCs w:val="22"/>
              </w:rPr>
              <w:t xml:space="preserve"> suzeren</w:t>
            </w:r>
            <w:r w:rsidRPr="003C0C6B">
              <w:rPr>
                <w:iCs/>
                <w:sz w:val="22"/>
                <w:szCs w:val="22"/>
              </w:rPr>
              <w:t>,</w:t>
            </w:r>
            <w:r w:rsidRPr="003C0C6B">
              <w:rPr>
                <w:i/>
                <w:iCs/>
                <w:sz w:val="22"/>
                <w:szCs w:val="22"/>
              </w:rPr>
              <w:t xml:space="preserve"> duchowieństwo</w:t>
            </w:r>
            <w:r w:rsidRPr="003C0C6B">
              <w:rPr>
                <w:iCs/>
                <w:sz w:val="22"/>
                <w:szCs w:val="22"/>
              </w:rPr>
              <w:t xml:space="preserve">, </w:t>
            </w:r>
            <w:r w:rsidRPr="003C0C6B">
              <w:rPr>
                <w:i/>
                <w:iCs/>
                <w:sz w:val="22"/>
                <w:szCs w:val="22"/>
              </w:rPr>
              <w:t>chłopi</w:t>
            </w:r>
            <w:r w:rsidRPr="003C0C6B">
              <w:rPr>
                <w:iCs/>
                <w:sz w:val="22"/>
                <w:szCs w:val="22"/>
              </w:rPr>
              <w:t xml:space="preserve">, </w:t>
            </w:r>
            <w:r w:rsidRPr="003C0C6B">
              <w:rPr>
                <w:i/>
                <w:iCs/>
                <w:sz w:val="22"/>
                <w:szCs w:val="22"/>
              </w:rPr>
              <w:t>szlachta</w:t>
            </w:r>
            <w:r w:rsidRPr="003C0C6B">
              <w:rPr>
                <w:iCs/>
                <w:sz w:val="22"/>
                <w:szCs w:val="22"/>
              </w:rPr>
              <w:t>,</w:t>
            </w:r>
            <w:r w:rsidRPr="003C0C6B">
              <w:rPr>
                <w:i/>
                <w:iCs/>
                <w:sz w:val="22"/>
                <w:szCs w:val="22"/>
              </w:rPr>
              <w:t xml:space="preserve"> mieszczaństwo</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 xml:space="preserve"> senior</w:t>
            </w:r>
            <w:r w:rsidRPr="003C0C6B">
              <w:rPr>
                <w:iCs/>
                <w:sz w:val="22"/>
                <w:szCs w:val="22"/>
              </w:rPr>
              <w:t>,</w:t>
            </w:r>
            <w:r w:rsidRPr="003C0C6B">
              <w:rPr>
                <w:i/>
                <w:iCs/>
                <w:sz w:val="22"/>
                <w:szCs w:val="22"/>
              </w:rPr>
              <w:t xml:space="preserve"> wasal</w:t>
            </w:r>
            <w:r w:rsidRPr="003C0C6B">
              <w:rPr>
                <w:iCs/>
                <w:sz w:val="22"/>
                <w:szCs w:val="22"/>
              </w:rPr>
              <w:t>,</w:t>
            </w:r>
            <w:r w:rsidRPr="003C0C6B">
              <w:rPr>
                <w:i/>
                <w:iCs/>
                <w:sz w:val="22"/>
                <w:szCs w:val="22"/>
              </w:rPr>
              <w:t xml:space="preserve"> hołd lenny</w:t>
            </w:r>
            <w:r w:rsidRPr="003C0C6B">
              <w:rPr>
                <w:iCs/>
                <w:sz w:val="22"/>
                <w:szCs w:val="22"/>
              </w:rPr>
              <w:t xml:space="preserve">, </w:t>
            </w:r>
            <w:r w:rsidRPr="003C0C6B">
              <w:rPr>
                <w:i/>
                <w:iCs/>
                <w:sz w:val="22"/>
                <w:szCs w:val="22"/>
              </w:rPr>
              <w:t>przywilej</w:t>
            </w:r>
          </w:p>
          <w:p w:rsidR="003C0C6B" w:rsidRPr="003C0C6B" w:rsidRDefault="003C0C6B" w:rsidP="001B4717">
            <w:r w:rsidRPr="003C0C6B">
              <w:rPr>
                <w:sz w:val="22"/>
                <w:szCs w:val="22"/>
              </w:rPr>
              <w:t>– przy pomocy nauczyciela wyjaśnia, na czym polegała drabina feudalna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posługuje się terminami:</w:t>
            </w:r>
            <w:r w:rsidRPr="003C0C6B">
              <w:rPr>
                <w:i/>
                <w:iCs/>
                <w:sz w:val="22"/>
                <w:szCs w:val="22"/>
              </w:rPr>
              <w:t>feudalizm</w:t>
            </w:r>
            <w:r w:rsidRPr="003C0C6B">
              <w:rPr>
                <w:iCs/>
                <w:sz w:val="22"/>
                <w:szCs w:val="22"/>
              </w:rPr>
              <w:t xml:space="preserve">, </w:t>
            </w:r>
            <w:r w:rsidRPr="003C0C6B">
              <w:rPr>
                <w:i/>
                <w:iCs/>
                <w:sz w:val="22"/>
                <w:szCs w:val="22"/>
              </w:rPr>
              <w:t>senior</w:t>
            </w:r>
            <w:r w:rsidRPr="003C0C6B">
              <w:rPr>
                <w:iCs/>
                <w:sz w:val="22"/>
                <w:szCs w:val="22"/>
              </w:rPr>
              <w:t>,</w:t>
            </w:r>
            <w:r w:rsidRPr="003C0C6B">
              <w:rPr>
                <w:i/>
                <w:iCs/>
                <w:sz w:val="22"/>
                <w:szCs w:val="22"/>
              </w:rPr>
              <w:t xml:space="preserve"> wasal</w:t>
            </w:r>
            <w:r w:rsidRPr="003C0C6B">
              <w:rPr>
                <w:iCs/>
                <w:sz w:val="22"/>
                <w:szCs w:val="22"/>
              </w:rPr>
              <w:t>,</w:t>
            </w:r>
            <w:r w:rsidRPr="003C0C6B">
              <w:rPr>
                <w:i/>
                <w:iCs/>
                <w:sz w:val="22"/>
                <w:szCs w:val="22"/>
              </w:rPr>
              <w:t xml:space="preserve"> lenno</w:t>
            </w:r>
            <w:r w:rsidRPr="003C0C6B">
              <w:rPr>
                <w:iCs/>
                <w:sz w:val="22"/>
                <w:szCs w:val="22"/>
              </w:rPr>
              <w:t>,</w:t>
            </w:r>
            <w:r w:rsidRPr="003C0C6B">
              <w:rPr>
                <w:i/>
                <w:iCs/>
                <w:sz w:val="22"/>
                <w:szCs w:val="22"/>
              </w:rPr>
              <w:t xml:space="preserve"> hołd lenny</w:t>
            </w:r>
            <w:r w:rsidRPr="003C0C6B">
              <w:rPr>
                <w:iCs/>
                <w:sz w:val="22"/>
                <w:szCs w:val="22"/>
              </w:rPr>
              <w:t xml:space="preserve">, </w:t>
            </w:r>
            <w:r w:rsidRPr="003C0C6B">
              <w:rPr>
                <w:i/>
                <w:iCs/>
                <w:sz w:val="22"/>
                <w:szCs w:val="22"/>
              </w:rPr>
              <w:t>stan</w:t>
            </w:r>
            <w:r w:rsidRPr="003C0C6B">
              <w:rPr>
                <w:iCs/>
                <w:sz w:val="22"/>
                <w:szCs w:val="22"/>
              </w:rPr>
              <w:t>,</w:t>
            </w:r>
            <w:r w:rsidRPr="003C0C6B">
              <w:rPr>
                <w:i/>
                <w:iCs/>
                <w:sz w:val="22"/>
                <w:szCs w:val="22"/>
              </w:rPr>
              <w:t xml:space="preserve"> przywilej</w:t>
            </w:r>
            <w:r w:rsidRPr="003C0C6B">
              <w:rPr>
                <w:iCs/>
                <w:sz w:val="22"/>
                <w:szCs w:val="22"/>
              </w:rPr>
              <w:t>,</w:t>
            </w:r>
            <w:r w:rsidRPr="003C0C6B">
              <w:rPr>
                <w:i/>
                <w:iCs/>
                <w:sz w:val="22"/>
                <w:szCs w:val="22"/>
              </w:rPr>
              <w:t xml:space="preserve"> suzeren</w:t>
            </w:r>
            <w:r w:rsidRPr="003C0C6B">
              <w:rPr>
                <w:iCs/>
                <w:sz w:val="22"/>
                <w:szCs w:val="22"/>
              </w:rPr>
              <w:t xml:space="preserve">, </w:t>
            </w:r>
            <w:r w:rsidRPr="003C0C6B">
              <w:rPr>
                <w:i/>
                <w:iCs/>
                <w:sz w:val="22"/>
                <w:szCs w:val="22"/>
              </w:rPr>
              <w:t>duchowieństwo</w:t>
            </w:r>
            <w:r w:rsidRPr="003C0C6B">
              <w:rPr>
                <w:iCs/>
                <w:sz w:val="22"/>
                <w:szCs w:val="22"/>
              </w:rPr>
              <w:t>,</w:t>
            </w:r>
            <w:r w:rsidRPr="003C0C6B">
              <w:rPr>
                <w:i/>
                <w:iCs/>
                <w:sz w:val="22"/>
                <w:szCs w:val="22"/>
              </w:rPr>
              <w:t xml:space="preserve"> chłopi</w:t>
            </w:r>
            <w:r w:rsidRPr="003C0C6B">
              <w:rPr>
                <w:iCs/>
                <w:sz w:val="22"/>
                <w:szCs w:val="22"/>
              </w:rPr>
              <w:t>,</w:t>
            </w:r>
            <w:r w:rsidRPr="003C0C6B">
              <w:rPr>
                <w:i/>
                <w:iCs/>
                <w:sz w:val="22"/>
                <w:szCs w:val="22"/>
              </w:rPr>
              <w:t xml:space="preserve"> szlachta</w:t>
            </w:r>
            <w:r w:rsidRPr="003C0C6B">
              <w:rPr>
                <w:iCs/>
                <w:sz w:val="22"/>
                <w:szCs w:val="22"/>
              </w:rPr>
              <w:t>,</w:t>
            </w:r>
            <w:r w:rsidRPr="003C0C6B">
              <w:rPr>
                <w:i/>
                <w:iCs/>
                <w:sz w:val="22"/>
                <w:szCs w:val="22"/>
              </w:rPr>
              <w:t xml:space="preserve"> mieszczaństwo</w:t>
            </w:r>
          </w:p>
          <w:p w:rsidR="003C0C6B" w:rsidRPr="003C0C6B" w:rsidRDefault="003C0C6B" w:rsidP="001B4717">
            <w:r w:rsidRPr="003C0C6B">
              <w:rPr>
                <w:sz w:val="22"/>
                <w:szCs w:val="22"/>
              </w:rPr>
              <w:t xml:space="preserve">– przedstawia, jak wyglądał hołd lenny </w:t>
            </w:r>
          </w:p>
          <w:p w:rsidR="003C0C6B" w:rsidRPr="003C0C6B" w:rsidRDefault="003C0C6B" w:rsidP="001B4717">
            <w:r w:rsidRPr="003C0C6B">
              <w:rPr>
                <w:sz w:val="22"/>
                <w:szCs w:val="22"/>
              </w:rPr>
              <w:t xml:space="preserve">– wymienia i charakteryzuje poszczególne stany w społeczeństwie średniowiecznym </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omawiaróżnice pomiędzy społeczeństwem stanowym a współczesnym</w:t>
            </w:r>
          </w:p>
          <w:p w:rsidR="003C0C6B" w:rsidRPr="003C0C6B" w:rsidRDefault="003C0C6B" w:rsidP="001B4717">
            <w:r w:rsidRPr="003C0C6B">
              <w:rPr>
                <w:sz w:val="22"/>
                <w:szCs w:val="22"/>
              </w:rPr>
              <w:t>– opisuje zależność między seniorem a wasalem</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które stany były uprzywilejowane</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wyjaśnia, kim byli w Europie Zachodniej hrabiowie i baronowie</w:t>
            </w: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2. Epoka rycerzy</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ideał rycerza i jego obowiązki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od pazia do rycerza</w:t>
            </w:r>
          </w:p>
          <w:p w:rsidR="003C0C6B" w:rsidRPr="003C0C6B" w:rsidRDefault="003C0C6B" w:rsidP="001B4717">
            <w:r w:rsidRPr="003C0C6B">
              <w:rPr>
                <w:sz w:val="22"/>
                <w:szCs w:val="22"/>
              </w:rPr>
              <w:sym w:font="Symbol" w:char="F0B7"/>
            </w:r>
            <w:r w:rsidRPr="003C0C6B">
              <w:rPr>
                <w:sz w:val="22"/>
                <w:szCs w:val="22"/>
              </w:rPr>
              <w:t>życie codzienne rycerzy</w:t>
            </w:r>
          </w:p>
          <w:p w:rsidR="003C0C6B" w:rsidRPr="003C0C6B" w:rsidRDefault="003C0C6B" w:rsidP="001B4717">
            <w:r w:rsidRPr="003C0C6B">
              <w:rPr>
                <w:sz w:val="22"/>
                <w:szCs w:val="22"/>
              </w:rPr>
              <w:sym w:font="Symbol" w:char="F0B7"/>
            </w:r>
            <w:r w:rsidRPr="003C0C6B">
              <w:rPr>
                <w:sz w:val="22"/>
                <w:szCs w:val="22"/>
              </w:rPr>
              <w:t>elementy wyposażenia średniowiecznego rycerza</w:t>
            </w:r>
          </w:p>
          <w:p w:rsidR="003C0C6B" w:rsidRPr="003C0C6B" w:rsidRDefault="003C0C6B" w:rsidP="001B4717">
            <w:r w:rsidRPr="003C0C6B">
              <w:rPr>
                <w:sz w:val="22"/>
                <w:szCs w:val="22"/>
              </w:rPr>
              <w:sym w:font="Symbol" w:char="F0B7"/>
            </w:r>
            <w:r w:rsidRPr="003C0C6B">
              <w:rPr>
                <w:sz w:val="22"/>
                <w:szCs w:val="22"/>
              </w:rPr>
              <w:t>kultura rycerska</w:t>
            </w:r>
          </w:p>
          <w:p w:rsidR="003C0C6B" w:rsidRPr="003C0C6B" w:rsidRDefault="003C0C6B" w:rsidP="001B4717">
            <w:r w:rsidRPr="003C0C6B">
              <w:rPr>
                <w:sz w:val="22"/>
                <w:szCs w:val="22"/>
              </w:rPr>
              <w:sym w:font="Symbol" w:char="F0B7"/>
            </w:r>
            <w:r w:rsidRPr="003C0C6B">
              <w:rPr>
                <w:sz w:val="22"/>
                <w:szCs w:val="22"/>
              </w:rPr>
              <w:t>elementy wyposażenia średniowiecznego rycerza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terminy: </w:t>
            </w:r>
            <w:r w:rsidRPr="003C0C6B">
              <w:rPr>
                <w:i/>
                <w:iCs/>
                <w:sz w:val="22"/>
                <w:szCs w:val="22"/>
              </w:rPr>
              <w:t>rycerz</w:t>
            </w:r>
            <w:r w:rsidRPr="003C0C6B">
              <w:rPr>
                <w:iCs/>
                <w:sz w:val="22"/>
                <w:szCs w:val="22"/>
              </w:rPr>
              <w:t>,</w:t>
            </w:r>
            <w:r w:rsidRPr="003C0C6B">
              <w:rPr>
                <w:i/>
                <w:iCs/>
                <w:sz w:val="22"/>
                <w:szCs w:val="22"/>
              </w:rPr>
              <w:t xml:space="preserve"> kodeks honorowy</w:t>
            </w:r>
            <w:r w:rsidRPr="003C0C6B">
              <w:rPr>
                <w:iCs/>
                <w:sz w:val="22"/>
                <w:szCs w:val="22"/>
              </w:rPr>
              <w:t>,</w:t>
            </w:r>
            <w:r w:rsidRPr="003C0C6B">
              <w:rPr>
                <w:i/>
                <w:iCs/>
                <w:sz w:val="22"/>
                <w:szCs w:val="22"/>
              </w:rPr>
              <w:t xml:space="preserve"> paź</w:t>
            </w:r>
            <w:r w:rsidRPr="003C0C6B">
              <w:rPr>
                <w:iCs/>
                <w:sz w:val="22"/>
                <w:szCs w:val="22"/>
              </w:rPr>
              <w:t>,</w:t>
            </w:r>
            <w:r w:rsidRPr="003C0C6B">
              <w:rPr>
                <w:i/>
                <w:iCs/>
                <w:sz w:val="22"/>
                <w:szCs w:val="22"/>
              </w:rPr>
              <w:t xml:space="preserve"> giermek</w:t>
            </w:r>
            <w:r w:rsidRPr="003C0C6B">
              <w:rPr>
                <w:iCs/>
                <w:sz w:val="22"/>
                <w:szCs w:val="22"/>
              </w:rPr>
              <w:t>,</w:t>
            </w:r>
            <w:r w:rsidRPr="003C0C6B">
              <w:rPr>
                <w:i/>
                <w:iCs/>
                <w:sz w:val="22"/>
                <w:szCs w:val="22"/>
              </w:rPr>
              <w:t xml:space="preserve"> pasowanie</w:t>
            </w:r>
            <w:r w:rsidRPr="003C0C6B">
              <w:rPr>
                <w:iCs/>
                <w:sz w:val="22"/>
                <w:szCs w:val="22"/>
              </w:rPr>
              <w:t>,</w:t>
            </w:r>
            <w:r w:rsidRPr="003C0C6B">
              <w:rPr>
                <w:i/>
                <w:iCs/>
                <w:sz w:val="22"/>
                <w:szCs w:val="22"/>
              </w:rPr>
              <w:t xml:space="preserve"> herb</w:t>
            </w:r>
            <w:r w:rsidRPr="003C0C6B">
              <w:rPr>
                <w:iCs/>
                <w:sz w:val="22"/>
                <w:szCs w:val="22"/>
              </w:rPr>
              <w:t>,</w:t>
            </w:r>
            <w:r w:rsidRPr="003C0C6B">
              <w:rPr>
                <w:i/>
                <w:iCs/>
                <w:sz w:val="22"/>
                <w:szCs w:val="22"/>
              </w:rPr>
              <w:t xml:space="preserve"> kopia</w:t>
            </w:r>
            <w:r w:rsidRPr="003C0C6B">
              <w:rPr>
                <w:iCs/>
                <w:sz w:val="22"/>
                <w:szCs w:val="22"/>
              </w:rPr>
              <w:t xml:space="preserve">, </w:t>
            </w:r>
            <w:r w:rsidRPr="003C0C6B">
              <w:rPr>
                <w:i/>
                <w:iCs/>
                <w:sz w:val="22"/>
                <w:szCs w:val="22"/>
              </w:rPr>
              <w:t xml:space="preserve">ostrogi </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rycerz</w:t>
            </w:r>
            <w:r w:rsidRPr="003C0C6B">
              <w:rPr>
                <w:iCs/>
                <w:sz w:val="22"/>
                <w:szCs w:val="22"/>
              </w:rPr>
              <w:t>,</w:t>
            </w:r>
            <w:r w:rsidRPr="003C0C6B">
              <w:rPr>
                <w:i/>
                <w:iCs/>
                <w:sz w:val="22"/>
                <w:szCs w:val="22"/>
              </w:rPr>
              <w:t>herb</w:t>
            </w:r>
            <w:r w:rsidRPr="003C0C6B">
              <w:rPr>
                <w:iCs/>
                <w:sz w:val="22"/>
                <w:szCs w:val="22"/>
              </w:rPr>
              <w:t>,</w:t>
            </w:r>
            <w:r w:rsidRPr="003C0C6B">
              <w:rPr>
                <w:i/>
                <w:iCs/>
                <w:sz w:val="22"/>
                <w:szCs w:val="22"/>
              </w:rPr>
              <w:t xml:space="preserve"> kopia</w:t>
            </w:r>
            <w:r w:rsidRPr="003C0C6B">
              <w:rPr>
                <w:iCs/>
                <w:sz w:val="22"/>
                <w:szCs w:val="22"/>
              </w:rPr>
              <w:t xml:space="preserve">, </w:t>
            </w:r>
            <w:r w:rsidRPr="003C0C6B">
              <w:rPr>
                <w:i/>
                <w:iCs/>
                <w:sz w:val="22"/>
                <w:szCs w:val="22"/>
              </w:rPr>
              <w:t>ostrogi</w:t>
            </w:r>
          </w:p>
          <w:p w:rsidR="003C0C6B" w:rsidRPr="003C0C6B" w:rsidRDefault="003C0C6B" w:rsidP="001B4717">
            <w:r w:rsidRPr="003C0C6B">
              <w:rPr>
                <w:sz w:val="22"/>
                <w:szCs w:val="22"/>
              </w:rPr>
              <w:t>– opisuje uzbrojenie rycerzy</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posługuje się terminami:</w:t>
            </w:r>
            <w:r w:rsidRPr="003C0C6B">
              <w:rPr>
                <w:i/>
                <w:iCs/>
                <w:sz w:val="22"/>
                <w:szCs w:val="22"/>
              </w:rPr>
              <w:t>rycerz</w:t>
            </w:r>
            <w:r w:rsidRPr="003C0C6B">
              <w:rPr>
                <w:iCs/>
                <w:sz w:val="22"/>
                <w:szCs w:val="22"/>
              </w:rPr>
              <w:t>,</w:t>
            </w:r>
            <w:r w:rsidRPr="003C0C6B">
              <w:rPr>
                <w:i/>
                <w:iCs/>
                <w:sz w:val="22"/>
                <w:szCs w:val="22"/>
              </w:rPr>
              <w:t xml:space="preserve"> kodeks honorowy</w:t>
            </w:r>
            <w:r w:rsidRPr="003C0C6B">
              <w:rPr>
                <w:iCs/>
                <w:sz w:val="22"/>
                <w:szCs w:val="22"/>
              </w:rPr>
              <w:t>,</w:t>
            </w:r>
            <w:r w:rsidRPr="003C0C6B">
              <w:rPr>
                <w:i/>
                <w:iCs/>
                <w:sz w:val="22"/>
                <w:szCs w:val="22"/>
              </w:rPr>
              <w:t xml:space="preserve"> paź</w:t>
            </w:r>
            <w:r w:rsidRPr="003C0C6B">
              <w:rPr>
                <w:iCs/>
                <w:sz w:val="22"/>
                <w:szCs w:val="22"/>
              </w:rPr>
              <w:t>,</w:t>
            </w:r>
            <w:r w:rsidRPr="003C0C6B">
              <w:rPr>
                <w:i/>
                <w:iCs/>
                <w:sz w:val="22"/>
                <w:szCs w:val="22"/>
              </w:rPr>
              <w:t xml:space="preserve"> giermek</w:t>
            </w:r>
            <w:r w:rsidRPr="003C0C6B">
              <w:rPr>
                <w:iCs/>
                <w:sz w:val="22"/>
                <w:szCs w:val="22"/>
              </w:rPr>
              <w:t>,</w:t>
            </w:r>
            <w:r w:rsidRPr="003C0C6B">
              <w:rPr>
                <w:i/>
                <w:iCs/>
                <w:sz w:val="22"/>
                <w:szCs w:val="22"/>
              </w:rPr>
              <w:t xml:space="preserve"> pasowanie</w:t>
            </w:r>
            <w:r w:rsidRPr="003C0C6B">
              <w:rPr>
                <w:iCs/>
                <w:sz w:val="22"/>
                <w:szCs w:val="22"/>
              </w:rPr>
              <w:t>,</w:t>
            </w:r>
            <w:r w:rsidRPr="003C0C6B">
              <w:rPr>
                <w:i/>
                <w:iCs/>
                <w:sz w:val="22"/>
                <w:szCs w:val="22"/>
              </w:rPr>
              <w:t xml:space="preserve"> herb</w:t>
            </w:r>
            <w:r w:rsidRPr="003C0C6B">
              <w:rPr>
                <w:iCs/>
                <w:sz w:val="22"/>
                <w:szCs w:val="22"/>
              </w:rPr>
              <w:t>,</w:t>
            </w:r>
            <w:r w:rsidRPr="003C0C6B">
              <w:rPr>
                <w:i/>
                <w:iCs/>
                <w:sz w:val="22"/>
                <w:szCs w:val="22"/>
              </w:rPr>
              <w:t xml:space="preserve"> kopia</w:t>
            </w:r>
            <w:r w:rsidRPr="003C0C6B">
              <w:rPr>
                <w:iCs/>
                <w:sz w:val="22"/>
                <w:szCs w:val="22"/>
              </w:rPr>
              <w:t>,</w:t>
            </w:r>
            <w:r w:rsidRPr="003C0C6B">
              <w:rPr>
                <w:i/>
                <w:iCs/>
                <w:sz w:val="22"/>
                <w:szCs w:val="22"/>
              </w:rPr>
              <w:t xml:space="preserve"> ostrogi</w:t>
            </w:r>
          </w:p>
          <w:p w:rsidR="003C0C6B" w:rsidRPr="003C0C6B" w:rsidRDefault="003C0C6B" w:rsidP="001B4717">
            <w:r w:rsidRPr="003C0C6B">
              <w:rPr>
                <w:sz w:val="22"/>
                <w:szCs w:val="22"/>
              </w:rPr>
              <w:t>– charakteryzuje ideał rycerza średniowiecznego</w:t>
            </w:r>
          </w:p>
          <w:p w:rsidR="003C0C6B" w:rsidRPr="003C0C6B" w:rsidRDefault="003C0C6B" w:rsidP="001B4717">
            <w:r w:rsidRPr="003C0C6B">
              <w:rPr>
                <w:sz w:val="22"/>
                <w:szCs w:val="22"/>
              </w:rPr>
              <w:t>– wyjaśnia, kto mógł zostać rycerzem</w:t>
            </w:r>
          </w:p>
          <w:p w:rsidR="003C0C6B" w:rsidRPr="003C0C6B" w:rsidRDefault="003C0C6B" w:rsidP="001B4717">
            <w:r w:rsidRPr="003C0C6B">
              <w:rPr>
                <w:sz w:val="22"/>
                <w:szCs w:val="22"/>
              </w:rPr>
              <w:t>– opisuje uzbrojenie rycerskie</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życie codzienne rycerstwa</w:t>
            </w:r>
          </w:p>
          <w:p w:rsidR="003C0C6B" w:rsidRPr="003C0C6B" w:rsidRDefault="003C0C6B" w:rsidP="001B4717">
            <w:r w:rsidRPr="003C0C6B">
              <w:rPr>
                <w:sz w:val="22"/>
                <w:szCs w:val="22"/>
              </w:rPr>
              <w:t>– przedstawia poszczególne etapy wychowania rycerskiego</w:t>
            </w:r>
          </w:p>
          <w:p w:rsidR="003C0C6B" w:rsidRPr="003C0C6B" w:rsidRDefault="003C0C6B" w:rsidP="001B4717">
            <w:r w:rsidRPr="003C0C6B">
              <w:rPr>
                <w:sz w:val="22"/>
                <w:szCs w:val="22"/>
              </w:rPr>
              <w:t>– opisuje ceremonię pasowania na rycerza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historię najsłynniejszego polskiego rycerzaZawiszy Czarnego z Garbowa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literackie ideały rycerskie: hrabiego Rolanda, króla Artura i rycerzy Okrągłego Stołu</w:t>
            </w:r>
          </w:p>
        </w:tc>
      </w:tr>
      <w:tr w:rsidR="003C0C6B" w:rsidRPr="003C0C6B" w:rsidTr="001B4717">
        <w:trPr>
          <w:trHeight w:val="274"/>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color w:val="000000"/>
                <w:sz w:val="22"/>
                <w:szCs w:val="22"/>
              </w:rPr>
              <w:t>* Tajemnice sprzed wieków – Dlaczego rycerze brali udział w turniejach?</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 rola turniejów rycerskich</w:t>
            </w:r>
          </w:p>
          <w:p w:rsidR="003C0C6B" w:rsidRPr="003C0C6B" w:rsidRDefault="003C0C6B" w:rsidP="001B4717">
            <w:r w:rsidRPr="003C0C6B">
              <w:rPr>
                <w:sz w:val="22"/>
                <w:szCs w:val="22"/>
              </w:rPr>
              <w:sym w:font="Symbol" w:char="F0B7"/>
            </w:r>
            <w:r w:rsidRPr="003C0C6B">
              <w:rPr>
                <w:sz w:val="22"/>
                <w:szCs w:val="22"/>
              </w:rPr>
              <w:t xml:space="preserve"> przebieg turniejów</w:t>
            </w:r>
          </w:p>
          <w:p w:rsidR="003C0C6B" w:rsidRPr="003C0C6B" w:rsidRDefault="003C0C6B" w:rsidP="001B4717">
            <w:r w:rsidRPr="003C0C6B">
              <w:rPr>
                <w:sz w:val="22"/>
                <w:szCs w:val="22"/>
              </w:rPr>
              <w:sym w:font="Symbol" w:char="F0B7"/>
            </w:r>
            <w:r w:rsidRPr="003C0C6B">
              <w:rPr>
                <w:sz w:val="22"/>
                <w:szCs w:val="22"/>
              </w:rPr>
              <w:t>konsekwencje zwycięstwa i porażki w turnieju</w:t>
            </w:r>
          </w:p>
          <w:p w:rsidR="003C0C6B" w:rsidRPr="003C0C6B" w:rsidRDefault="003C0C6B" w:rsidP="001B4717">
            <w:r w:rsidRPr="003C0C6B">
              <w:rPr>
                <w:sz w:val="22"/>
                <w:szCs w:val="22"/>
              </w:rPr>
              <w:sym w:font="Symbol" w:char="F0B7"/>
            </w:r>
            <w:r w:rsidRPr="003C0C6B">
              <w:rPr>
                <w:sz w:val="22"/>
                <w:szCs w:val="22"/>
              </w:rPr>
              <w:t xml:space="preserve"> obyczajowość turniejowa</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3"/>
                <w:rFonts w:cs="Times New Roman"/>
                <w:sz w:val="22"/>
                <w:szCs w:val="22"/>
              </w:rPr>
              <w:t>– przy pomocy nauczyciela</w:t>
            </w:r>
            <w:r w:rsidRPr="003C0C6B">
              <w:rPr>
                <w:sz w:val="22"/>
                <w:szCs w:val="22"/>
              </w:rPr>
              <w:t xml:space="preserve"> omawia, z jakimi konsekwencjami wiązała się porażka w turnieju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w jaki sposób byli nagradzani zwycięzcy turniejów</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rycerze byli skłonni uczestniczyć w turniejach</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opisuje przebieg turniejów rycerskich</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wyjaśnia, dlaczego współczesna młodzież organizuje się w bractwa rycerskie i kultywujetradycję rycerską; podaje przykładtakiego bractwa</w:t>
            </w:r>
          </w:p>
        </w:tc>
      </w:tr>
      <w:tr w:rsidR="003C0C6B" w:rsidRPr="003C0C6B" w:rsidTr="001B4717">
        <w:trPr>
          <w:trHeight w:val="557"/>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3.Średniowieczne miasto i wieś</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 xml:space="preserve">powstanie osad rzemieślniczych i kupieckich </w:t>
            </w:r>
          </w:p>
          <w:p w:rsidR="003C0C6B" w:rsidRPr="003C0C6B" w:rsidRDefault="003C0C6B" w:rsidP="001B4717">
            <w:r w:rsidRPr="003C0C6B">
              <w:rPr>
                <w:sz w:val="22"/>
                <w:szCs w:val="22"/>
              </w:rPr>
              <w:sym w:font="Symbol" w:char="F0B7"/>
            </w:r>
            <w:r w:rsidRPr="003C0C6B">
              <w:rPr>
                <w:sz w:val="22"/>
                <w:szCs w:val="22"/>
              </w:rPr>
              <w:t>lokacje miast i wsi</w:t>
            </w:r>
          </w:p>
          <w:p w:rsidR="003C0C6B" w:rsidRPr="003C0C6B" w:rsidRDefault="003C0C6B" w:rsidP="001B4717">
            <w:r w:rsidRPr="003C0C6B">
              <w:rPr>
                <w:sz w:val="22"/>
                <w:szCs w:val="22"/>
              </w:rPr>
              <w:sym w:font="Symbol" w:char="F0B7"/>
            </w:r>
            <w:r w:rsidRPr="003C0C6B">
              <w:rPr>
                <w:sz w:val="22"/>
                <w:szCs w:val="22"/>
              </w:rPr>
              <w:t>samorząd miejski i jego organy</w:t>
            </w:r>
          </w:p>
          <w:p w:rsidR="003C0C6B" w:rsidRPr="003C0C6B" w:rsidRDefault="003C0C6B" w:rsidP="001B4717">
            <w:r w:rsidRPr="003C0C6B">
              <w:rPr>
                <w:sz w:val="22"/>
                <w:szCs w:val="22"/>
              </w:rPr>
              <w:sym w:font="Symbol" w:char="F0B7"/>
            </w:r>
            <w:r w:rsidRPr="003C0C6B">
              <w:rPr>
                <w:sz w:val="22"/>
                <w:szCs w:val="22"/>
              </w:rPr>
              <w:t>społeczeństwo miejskie</w:t>
            </w:r>
          </w:p>
          <w:p w:rsidR="003C0C6B" w:rsidRPr="003C0C6B" w:rsidRDefault="003C0C6B" w:rsidP="001B4717">
            <w:r w:rsidRPr="003C0C6B">
              <w:rPr>
                <w:sz w:val="22"/>
                <w:szCs w:val="22"/>
              </w:rPr>
              <w:sym w:font="Symbol" w:char="F0B7"/>
            </w:r>
            <w:r w:rsidRPr="003C0C6B">
              <w:rPr>
                <w:sz w:val="22"/>
                <w:szCs w:val="22"/>
              </w:rPr>
              <w:t>organa samorządu wiejskiego</w:t>
            </w:r>
          </w:p>
          <w:p w:rsidR="003C0C6B" w:rsidRPr="003C0C6B" w:rsidRDefault="003C0C6B" w:rsidP="001B4717">
            <w:r w:rsidRPr="003C0C6B">
              <w:rPr>
                <w:sz w:val="22"/>
                <w:szCs w:val="22"/>
              </w:rPr>
              <w:sym w:font="Symbol" w:char="F0B7"/>
            </w:r>
            <w:r w:rsidRPr="003C0C6B">
              <w:rPr>
                <w:sz w:val="22"/>
                <w:szCs w:val="22"/>
              </w:rPr>
              <w:t>wygląd średniowiecznego miasta</w:t>
            </w:r>
          </w:p>
          <w:p w:rsidR="003C0C6B" w:rsidRPr="003C0C6B" w:rsidRDefault="003C0C6B" w:rsidP="001B4717">
            <w:r w:rsidRPr="003C0C6B">
              <w:rPr>
                <w:sz w:val="22"/>
                <w:szCs w:val="22"/>
              </w:rPr>
              <w:sym w:font="Symbol" w:char="F0B7"/>
            </w:r>
            <w:r w:rsidRPr="003C0C6B">
              <w:rPr>
                <w:sz w:val="22"/>
                <w:szCs w:val="22"/>
              </w:rPr>
              <w:t>zajęcia ludności wiejskiej</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gród</w:t>
            </w:r>
            <w:r w:rsidRPr="003C0C6B">
              <w:rPr>
                <w:iCs/>
                <w:sz w:val="22"/>
                <w:szCs w:val="22"/>
              </w:rPr>
              <w:t>,</w:t>
            </w:r>
            <w:r w:rsidRPr="003C0C6B">
              <w:rPr>
                <w:i/>
                <w:iCs/>
                <w:sz w:val="22"/>
                <w:szCs w:val="22"/>
              </w:rPr>
              <w:t>osada targowa</w:t>
            </w:r>
            <w:r w:rsidRPr="003C0C6B">
              <w:rPr>
                <w:iCs/>
                <w:sz w:val="22"/>
                <w:szCs w:val="22"/>
              </w:rPr>
              <w:t>,</w:t>
            </w:r>
            <w:r w:rsidRPr="003C0C6B">
              <w:rPr>
                <w:i/>
                <w:iCs/>
                <w:sz w:val="22"/>
                <w:szCs w:val="22"/>
              </w:rPr>
              <w:t xml:space="preserve"> lokacja</w:t>
            </w:r>
            <w:r w:rsidRPr="003C0C6B">
              <w:rPr>
                <w:iCs/>
                <w:sz w:val="22"/>
                <w:szCs w:val="22"/>
              </w:rPr>
              <w:t>,</w:t>
            </w:r>
            <w:r w:rsidRPr="003C0C6B">
              <w:rPr>
                <w:i/>
                <w:iCs/>
                <w:sz w:val="22"/>
                <w:szCs w:val="22"/>
              </w:rPr>
              <w:t xml:space="preserve"> zasadźca</w:t>
            </w:r>
            <w:r w:rsidRPr="003C0C6B">
              <w:rPr>
                <w:iCs/>
                <w:sz w:val="22"/>
                <w:szCs w:val="22"/>
              </w:rPr>
              <w:t>,</w:t>
            </w:r>
            <w:r w:rsidRPr="003C0C6B">
              <w:rPr>
                <w:i/>
                <w:iCs/>
                <w:sz w:val="22"/>
                <w:szCs w:val="22"/>
              </w:rPr>
              <w:t xml:space="preserve"> kupcy</w:t>
            </w:r>
            <w:r w:rsidRPr="003C0C6B">
              <w:rPr>
                <w:iCs/>
                <w:sz w:val="22"/>
                <w:szCs w:val="22"/>
              </w:rPr>
              <w:t>,</w:t>
            </w:r>
            <w:r w:rsidRPr="003C0C6B">
              <w:rPr>
                <w:i/>
                <w:iCs/>
                <w:sz w:val="22"/>
                <w:szCs w:val="22"/>
              </w:rPr>
              <w:t xml:space="preserve"> rzemieślnicy</w:t>
            </w:r>
            <w:r w:rsidRPr="003C0C6B">
              <w:rPr>
                <w:iCs/>
                <w:sz w:val="22"/>
                <w:szCs w:val="22"/>
              </w:rPr>
              <w:t>,</w:t>
            </w:r>
            <w:r w:rsidRPr="003C0C6B">
              <w:rPr>
                <w:i/>
                <w:iCs/>
                <w:sz w:val="22"/>
                <w:szCs w:val="22"/>
              </w:rPr>
              <w:t xml:space="preserve"> rynek</w:t>
            </w:r>
            <w:r w:rsidRPr="003C0C6B">
              <w:rPr>
                <w:iCs/>
                <w:sz w:val="22"/>
                <w:szCs w:val="22"/>
              </w:rPr>
              <w:t>,</w:t>
            </w:r>
            <w:r w:rsidRPr="003C0C6B">
              <w:rPr>
                <w:i/>
                <w:iCs/>
                <w:sz w:val="22"/>
                <w:szCs w:val="22"/>
              </w:rPr>
              <w:t xml:space="preserve"> targi</w:t>
            </w:r>
            <w:r w:rsidRPr="003C0C6B">
              <w:rPr>
                <w:iCs/>
                <w:sz w:val="22"/>
                <w:szCs w:val="22"/>
              </w:rPr>
              <w:t xml:space="preserve">, </w:t>
            </w:r>
            <w:r w:rsidRPr="003C0C6B">
              <w:rPr>
                <w:i/>
                <w:iCs/>
                <w:sz w:val="22"/>
                <w:szCs w:val="22"/>
              </w:rPr>
              <w:t>wójt</w:t>
            </w:r>
            <w:r w:rsidRPr="003C0C6B">
              <w:rPr>
                <w:iCs/>
                <w:sz w:val="22"/>
                <w:szCs w:val="22"/>
              </w:rPr>
              <w:t>,</w:t>
            </w:r>
            <w:r w:rsidRPr="003C0C6B">
              <w:rPr>
                <w:i/>
                <w:iCs/>
                <w:sz w:val="22"/>
                <w:szCs w:val="22"/>
              </w:rPr>
              <w:t xml:space="preserve"> burmistrz</w:t>
            </w:r>
            <w:r w:rsidRPr="003C0C6B">
              <w:rPr>
                <w:iCs/>
                <w:sz w:val="22"/>
                <w:szCs w:val="22"/>
              </w:rPr>
              <w:t>,</w:t>
            </w:r>
            <w:r w:rsidRPr="003C0C6B">
              <w:rPr>
                <w:i/>
                <w:iCs/>
                <w:sz w:val="22"/>
                <w:szCs w:val="22"/>
              </w:rPr>
              <w:t xml:space="preserve"> rada miejska</w:t>
            </w:r>
            <w:r w:rsidRPr="003C0C6B">
              <w:rPr>
                <w:iCs/>
                <w:sz w:val="22"/>
                <w:szCs w:val="22"/>
              </w:rPr>
              <w:t>,</w:t>
            </w:r>
            <w:r w:rsidRPr="003C0C6B">
              <w:rPr>
                <w:i/>
                <w:iCs/>
                <w:sz w:val="22"/>
                <w:szCs w:val="22"/>
              </w:rPr>
              <w:t xml:space="preserve"> ława miejska</w:t>
            </w:r>
            <w:r w:rsidRPr="003C0C6B">
              <w:rPr>
                <w:iCs/>
                <w:sz w:val="22"/>
                <w:szCs w:val="22"/>
              </w:rPr>
              <w:t>,</w:t>
            </w:r>
            <w:r w:rsidRPr="003C0C6B">
              <w:rPr>
                <w:i/>
                <w:iCs/>
                <w:sz w:val="22"/>
                <w:szCs w:val="22"/>
              </w:rPr>
              <w:t xml:space="preserve"> ratusz</w:t>
            </w:r>
            <w:r w:rsidRPr="003C0C6B">
              <w:rPr>
                <w:iCs/>
                <w:sz w:val="22"/>
                <w:szCs w:val="22"/>
              </w:rPr>
              <w:t xml:space="preserve">, </w:t>
            </w:r>
            <w:r w:rsidRPr="003C0C6B">
              <w:rPr>
                <w:i/>
                <w:iCs/>
                <w:sz w:val="22"/>
                <w:szCs w:val="22"/>
              </w:rPr>
              <w:t>cech</w:t>
            </w:r>
            <w:r w:rsidRPr="003C0C6B">
              <w:rPr>
                <w:iCs/>
                <w:sz w:val="22"/>
                <w:szCs w:val="22"/>
              </w:rPr>
              <w:t>,</w:t>
            </w:r>
            <w:r w:rsidRPr="003C0C6B">
              <w:rPr>
                <w:i/>
                <w:iCs/>
                <w:sz w:val="22"/>
                <w:szCs w:val="22"/>
              </w:rPr>
              <w:t xml:space="preserve"> sołtys</w:t>
            </w:r>
            <w:r w:rsidRPr="003C0C6B">
              <w:rPr>
                <w:iCs/>
                <w:sz w:val="22"/>
                <w:szCs w:val="22"/>
              </w:rPr>
              <w:t xml:space="preserve">, </w:t>
            </w:r>
            <w:r w:rsidRPr="003C0C6B">
              <w:rPr>
                <w:i/>
                <w:iCs/>
                <w:sz w:val="22"/>
                <w:szCs w:val="22"/>
              </w:rPr>
              <w:t>ława wiejska</w:t>
            </w:r>
            <w:r w:rsidRPr="003C0C6B">
              <w:rPr>
                <w:iCs/>
                <w:sz w:val="22"/>
                <w:szCs w:val="22"/>
              </w:rPr>
              <w:t xml:space="preserve">, </w:t>
            </w:r>
            <w:r w:rsidRPr="003C0C6B">
              <w:rPr>
                <w:i/>
                <w:iCs/>
                <w:sz w:val="22"/>
                <w:szCs w:val="22"/>
              </w:rPr>
              <w:t>trójpolówka</w:t>
            </w:r>
            <w:r w:rsidRPr="003C0C6B">
              <w:rPr>
                <w:iCs/>
                <w:sz w:val="22"/>
                <w:szCs w:val="22"/>
              </w:rPr>
              <w:t>,</w:t>
            </w:r>
            <w:r w:rsidRPr="003C0C6B">
              <w:rPr>
                <w:i/>
                <w:iCs/>
                <w:sz w:val="22"/>
                <w:szCs w:val="22"/>
              </w:rPr>
              <w:t xml:space="preserve"> pług</w:t>
            </w:r>
            <w:r w:rsidRPr="003C0C6B">
              <w:rPr>
                <w:iCs/>
                <w:sz w:val="22"/>
                <w:szCs w:val="22"/>
              </w:rPr>
              <w:t xml:space="preserve">, </w:t>
            </w:r>
            <w:r w:rsidRPr="003C0C6B">
              <w:rPr>
                <w:i/>
                <w:iCs/>
                <w:sz w:val="22"/>
                <w:szCs w:val="22"/>
              </w:rPr>
              <w:t>radło</w:t>
            </w:r>
            <w:r w:rsidRPr="003C0C6B">
              <w:rPr>
                <w:iCs/>
                <w:sz w:val="22"/>
                <w:szCs w:val="22"/>
              </w:rPr>
              <w:t>,</w:t>
            </w:r>
            <w:r w:rsidRPr="003C0C6B">
              <w:rPr>
                <w:i/>
                <w:iCs/>
                <w:sz w:val="22"/>
                <w:szCs w:val="22"/>
              </w:rPr>
              <w:t xml:space="preserve"> brona</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w:t>
            </w:r>
            <w:r w:rsidRPr="003C0C6B">
              <w:rPr>
                <w:rStyle w:val="A13"/>
                <w:rFonts w:cs="Times New Roman"/>
                <w:sz w:val="22"/>
                <w:szCs w:val="22"/>
              </w:rPr>
              <w:t xml:space="preserve">przy pomocy nauczyciela posługuje się terminami: </w:t>
            </w:r>
            <w:r w:rsidRPr="003C0C6B">
              <w:rPr>
                <w:i/>
                <w:iCs/>
                <w:sz w:val="22"/>
                <w:szCs w:val="22"/>
              </w:rPr>
              <w:t>kupcy</w:t>
            </w:r>
            <w:r w:rsidRPr="003C0C6B">
              <w:rPr>
                <w:iCs/>
                <w:sz w:val="22"/>
                <w:szCs w:val="22"/>
              </w:rPr>
              <w:t xml:space="preserve">, </w:t>
            </w:r>
            <w:r w:rsidRPr="003C0C6B">
              <w:rPr>
                <w:i/>
                <w:iCs/>
                <w:sz w:val="22"/>
                <w:szCs w:val="22"/>
              </w:rPr>
              <w:t>rzemieślnicy</w:t>
            </w:r>
            <w:r w:rsidRPr="003C0C6B">
              <w:rPr>
                <w:iCs/>
                <w:sz w:val="22"/>
                <w:szCs w:val="22"/>
              </w:rPr>
              <w:t>,</w:t>
            </w:r>
            <w:r w:rsidRPr="003C0C6B">
              <w:rPr>
                <w:i/>
                <w:iCs/>
                <w:sz w:val="22"/>
                <w:szCs w:val="22"/>
              </w:rPr>
              <w:t xml:space="preserve"> rynek</w:t>
            </w:r>
            <w:r w:rsidRPr="003C0C6B">
              <w:rPr>
                <w:iCs/>
                <w:sz w:val="22"/>
                <w:szCs w:val="22"/>
              </w:rPr>
              <w:t>,</w:t>
            </w:r>
            <w:r w:rsidRPr="003C0C6B">
              <w:rPr>
                <w:i/>
                <w:iCs/>
                <w:sz w:val="22"/>
                <w:szCs w:val="22"/>
              </w:rPr>
              <w:t xml:space="preserve"> targi</w:t>
            </w:r>
            <w:r w:rsidRPr="003C0C6B">
              <w:rPr>
                <w:iCs/>
                <w:sz w:val="22"/>
                <w:szCs w:val="22"/>
              </w:rPr>
              <w:t>,</w:t>
            </w:r>
            <w:r w:rsidRPr="003C0C6B">
              <w:rPr>
                <w:i/>
                <w:iCs/>
                <w:sz w:val="22"/>
                <w:szCs w:val="22"/>
              </w:rPr>
              <w:t xml:space="preserve"> ratusz</w:t>
            </w:r>
            <w:r w:rsidRPr="003C0C6B">
              <w:rPr>
                <w:iCs/>
                <w:sz w:val="22"/>
                <w:szCs w:val="22"/>
              </w:rPr>
              <w:t>,</w:t>
            </w:r>
            <w:r w:rsidRPr="003C0C6B">
              <w:rPr>
                <w:i/>
                <w:iCs/>
                <w:sz w:val="22"/>
                <w:szCs w:val="22"/>
              </w:rPr>
              <w:t xml:space="preserve"> pług</w:t>
            </w:r>
            <w:r w:rsidRPr="003C0C6B">
              <w:rPr>
                <w:iCs/>
                <w:sz w:val="22"/>
                <w:szCs w:val="22"/>
              </w:rPr>
              <w:t>,</w:t>
            </w:r>
            <w:r w:rsidRPr="003C0C6B">
              <w:rPr>
                <w:i/>
                <w:iCs/>
                <w:sz w:val="22"/>
                <w:szCs w:val="22"/>
              </w:rPr>
              <w:t xml:space="preserve"> radło</w:t>
            </w:r>
            <w:r w:rsidRPr="003C0C6B">
              <w:rPr>
                <w:iCs/>
                <w:sz w:val="22"/>
                <w:szCs w:val="22"/>
              </w:rPr>
              <w:t>,</w:t>
            </w:r>
            <w:r w:rsidRPr="003C0C6B">
              <w:rPr>
                <w:i/>
                <w:iCs/>
                <w:sz w:val="22"/>
                <w:szCs w:val="22"/>
              </w:rPr>
              <w:t xml:space="preserve"> brona</w:t>
            </w:r>
          </w:p>
          <w:p w:rsidR="003C0C6B" w:rsidRPr="003C0C6B" w:rsidRDefault="003C0C6B" w:rsidP="001B4717">
            <w:r w:rsidRPr="003C0C6B">
              <w:rPr>
                <w:sz w:val="22"/>
                <w:szCs w:val="22"/>
              </w:rPr>
              <w:t>– porównuje życie codzienne mieszkańców średniowiecznych miast i wsi</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gród</w:t>
            </w:r>
            <w:r w:rsidRPr="003C0C6B">
              <w:rPr>
                <w:iCs/>
                <w:sz w:val="22"/>
                <w:szCs w:val="22"/>
              </w:rPr>
              <w:t xml:space="preserve">, </w:t>
            </w:r>
            <w:r w:rsidRPr="003C0C6B">
              <w:rPr>
                <w:i/>
                <w:iCs/>
                <w:sz w:val="22"/>
                <w:szCs w:val="22"/>
              </w:rPr>
              <w:t>osada targowa</w:t>
            </w:r>
            <w:r w:rsidRPr="003C0C6B">
              <w:rPr>
                <w:iCs/>
                <w:sz w:val="22"/>
                <w:szCs w:val="22"/>
              </w:rPr>
              <w:t xml:space="preserve">, </w:t>
            </w:r>
            <w:r w:rsidRPr="003C0C6B">
              <w:rPr>
                <w:i/>
                <w:iCs/>
                <w:sz w:val="22"/>
                <w:szCs w:val="22"/>
              </w:rPr>
              <w:t>lokacja</w:t>
            </w:r>
            <w:r w:rsidRPr="003C0C6B">
              <w:rPr>
                <w:iCs/>
                <w:sz w:val="22"/>
                <w:szCs w:val="22"/>
              </w:rPr>
              <w:t>,</w:t>
            </w:r>
            <w:r w:rsidRPr="003C0C6B">
              <w:rPr>
                <w:i/>
                <w:iCs/>
                <w:sz w:val="22"/>
                <w:szCs w:val="22"/>
              </w:rPr>
              <w:t xml:space="preserve"> zasadźca</w:t>
            </w:r>
            <w:r w:rsidRPr="003C0C6B">
              <w:rPr>
                <w:iCs/>
                <w:sz w:val="22"/>
                <w:szCs w:val="22"/>
              </w:rPr>
              <w:t>,</w:t>
            </w:r>
            <w:r w:rsidRPr="003C0C6B">
              <w:rPr>
                <w:i/>
                <w:iCs/>
                <w:sz w:val="22"/>
                <w:szCs w:val="22"/>
              </w:rPr>
              <w:t xml:space="preserve"> kupcy</w:t>
            </w:r>
            <w:r w:rsidRPr="003C0C6B">
              <w:rPr>
                <w:iCs/>
                <w:sz w:val="22"/>
                <w:szCs w:val="22"/>
              </w:rPr>
              <w:t>,</w:t>
            </w:r>
            <w:r w:rsidRPr="003C0C6B">
              <w:rPr>
                <w:i/>
                <w:iCs/>
                <w:sz w:val="22"/>
                <w:szCs w:val="22"/>
              </w:rPr>
              <w:t xml:space="preserve"> rzemieślnicy</w:t>
            </w:r>
            <w:r w:rsidRPr="003C0C6B">
              <w:rPr>
                <w:iCs/>
                <w:sz w:val="22"/>
                <w:szCs w:val="22"/>
              </w:rPr>
              <w:t>,</w:t>
            </w:r>
            <w:r w:rsidRPr="003C0C6B">
              <w:rPr>
                <w:i/>
                <w:iCs/>
                <w:sz w:val="22"/>
                <w:szCs w:val="22"/>
              </w:rPr>
              <w:t xml:space="preserve"> rynek</w:t>
            </w:r>
            <w:r w:rsidRPr="003C0C6B">
              <w:rPr>
                <w:iCs/>
                <w:sz w:val="22"/>
                <w:szCs w:val="22"/>
              </w:rPr>
              <w:t>,</w:t>
            </w:r>
            <w:r w:rsidRPr="003C0C6B">
              <w:rPr>
                <w:i/>
                <w:iCs/>
                <w:sz w:val="22"/>
                <w:szCs w:val="22"/>
              </w:rPr>
              <w:t xml:space="preserve"> targi</w:t>
            </w:r>
            <w:r w:rsidRPr="003C0C6B">
              <w:rPr>
                <w:iCs/>
                <w:sz w:val="22"/>
                <w:szCs w:val="22"/>
              </w:rPr>
              <w:t>,</w:t>
            </w:r>
            <w:r w:rsidRPr="003C0C6B">
              <w:rPr>
                <w:i/>
                <w:iCs/>
                <w:sz w:val="22"/>
                <w:szCs w:val="22"/>
              </w:rPr>
              <w:t xml:space="preserve"> wójt</w:t>
            </w:r>
            <w:r w:rsidRPr="003C0C6B">
              <w:rPr>
                <w:iCs/>
                <w:sz w:val="22"/>
                <w:szCs w:val="22"/>
              </w:rPr>
              <w:t>,</w:t>
            </w:r>
            <w:r w:rsidRPr="003C0C6B">
              <w:rPr>
                <w:i/>
                <w:iCs/>
                <w:sz w:val="22"/>
                <w:szCs w:val="22"/>
              </w:rPr>
              <w:t xml:space="preserve"> burmistrz</w:t>
            </w:r>
            <w:r w:rsidRPr="003C0C6B">
              <w:rPr>
                <w:iCs/>
                <w:sz w:val="22"/>
                <w:szCs w:val="22"/>
              </w:rPr>
              <w:t>,</w:t>
            </w:r>
            <w:r w:rsidRPr="003C0C6B">
              <w:rPr>
                <w:i/>
                <w:iCs/>
                <w:sz w:val="22"/>
                <w:szCs w:val="22"/>
              </w:rPr>
              <w:t xml:space="preserve"> rada miejska</w:t>
            </w:r>
            <w:r w:rsidRPr="003C0C6B">
              <w:rPr>
                <w:iCs/>
                <w:sz w:val="22"/>
                <w:szCs w:val="22"/>
              </w:rPr>
              <w:t>,</w:t>
            </w:r>
            <w:r w:rsidRPr="003C0C6B">
              <w:rPr>
                <w:i/>
                <w:iCs/>
                <w:sz w:val="22"/>
                <w:szCs w:val="22"/>
              </w:rPr>
              <w:t xml:space="preserve"> ława miejska</w:t>
            </w:r>
            <w:r w:rsidRPr="003C0C6B">
              <w:rPr>
                <w:iCs/>
                <w:sz w:val="22"/>
                <w:szCs w:val="22"/>
              </w:rPr>
              <w:t>,</w:t>
            </w:r>
            <w:r w:rsidRPr="003C0C6B">
              <w:rPr>
                <w:i/>
                <w:iCs/>
                <w:sz w:val="22"/>
                <w:szCs w:val="22"/>
              </w:rPr>
              <w:t xml:space="preserve"> ratusz</w:t>
            </w:r>
            <w:r w:rsidRPr="003C0C6B">
              <w:rPr>
                <w:iCs/>
                <w:sz w:val="22"/>
                <w:szCs w:val="22"/>
              </w:rPr>
              <w:t>,</w:t>
            </w:r>
            <w:r w:rsidRPr="003C0C6B">
              <w:rPr>
                <w:i/>
                <w:iCs/>
                <w:sz w:val="22"/>
                <w:szCs w:val="22"/>
              </w:rPr>
              <w:t xml:space="preserve"> cech</w:t>
            </w:r>
            <w:r w:rsidRPr="003C0C6B">
              <w:rPr>
                <w:iCs/>
                <w:sz w:val="22"/>
                <w:szCs w:val="22"/>
              </w:rPr>
              <w:t>,</w:t>
            </w:r>
            <w:r w:rsidRPr="003C0C6B">
              <w:rPr>
                <w:i/>
                <w:iCs/>
                <w:sz w:val="22"/>
                <w:szCs w:val="22"/>
              </w:rPr>
              <w:t xml:space="preserve"> sołtys</w:t>
            </w:r>
            <w:r w:rsidRPr="003C0C6B">
              <w:rPr>
                <w:iCs/>
                <w:sz w:val="22"/>
                <w:szCs w:val="22"/>
              </w:rPr>
              <w:t>,</w:t>
            </w:r>
            <w:r w:rsidRPr="003C0C6B">
              <w:rPr>
                <w:i/>
                <w:iCs/>
                <w:sz w:val="22"/>
                <w:szCs w:val="22"/>
              </w:rPr>
              <w:t xml:space="preserve"> ława wiejska</w:t>
            </w:r>
            <w:r w:rsidRPr="003C0C6B">
              <w:rPr>
                <w:iCs/>
                <w:sz w:val="22"/>
                <w:szCs w:val="22"/>
              </w:rPr>
              <w:t>,</w:t>
            </w:r>
            <w:r w:rsidRPr="003C0C6B">
              <w:rPr>
                <w:i/>
                <w:iCs/>
                <w:sz w:val="22"/>
                <w:szCs w:val="22"/>
              </w:rPr>
              <w:t xml:space="preserve"> trójpolówka</w:t>
            </w:r>
            <w:r w:rsidRPr="003C0C6B">
              <w:rPr>
                <w:iCs/>
                <w:sz w:val="22"/>
                <w:szCs w:val="22"/>
              </w:rPr>
              <w:t>,</w:t>
            </w:r>
            <w:r w:rsidRPr="003C0C6B">
              <w:rPr>
                <w:i/>
                <w:iCs/>
                <w:sz w:val="22"/>
                <w:szCs w:val="22"/>
              </w:rPr>
              <w:t xml:space="preserve"> pług</w:t>
            </w:r>
            <w:r w:rsidRPr="003C0C6B">
              <w:rPr>
                <w:iCs/>
                <w:sz w:val="22"/>
                <w:szCs w:val="22"/>
              </w:rPr>
              <w:t>,</w:t>
            </w:r>
            <w:r w:rsidRPr="003C0C6B">
              <w:rPr>
                <w:i/>
                <w:iCs/>
                <w:sz w:val="22"/>
                <w:szCs w:val="22"/>
              </w:rPr>
              <w:t xml:space="preserve"> radło</w:t>
            </w:r>
            <w:r w:rsidRPr="003C0C6B">
              <w:rPr>
                <w:iCs/>
                <w:sz w:val="22"/>
                <w:szCs w:val="22"/>
              </w:rPr>
              <w:t xml:space="preserve">, </w:t>
            </w:r>
            <w:r w:rsidRPr="003C0C6B">
              <w:rPr>
                <w:i/>
                <w:iCs/>
                <w:sz w:val="22"/>
                <w:szCs w:val="22"/>
              </w:rPr>
              <w:t>brona</w:t>
            </w:r>
          </w:p>
          <w:p w:rsidR="003C0C6B" w:rsidRPr="003C0C6B" w:rsidRDefault="003C0C6B" w:rsidP="001B4717">
            <w:r w:rsidRPr="003C0C6B">
              <w:rPr>
                <w:sz w:val="22"/>
                <w:szCs w:val="22"/>
              </w:rPr>
              <w:t>– opisuje, gdzie i w jaki sposób tworzyły się miasta</w:t>
            </w:r>
          </w:p>
          <w:p w:rsidR="003C0C6B" w:rsidRPr="003C0C6B" w:rsidRDefault="003C0C6B" w:rsidP="001B4717">
            <w:r w:rsidRPr="003C0C6B">
              <w:rPr>
                <w:sz w:val="22"/>
                <w:szCs w:val="22"/>
              </w:rPr>
              <w:t>– charakteryzuje główne zajęcia mieszkańców miast</w:t>
            </w:r>
          </w:p>
          <w:p w:rsidR="003C0C6B" w:rsidRPr="003C0C6B" w:rsidRDefault="003C0C6B" w:rsidP="001B4717">
            <w:r w:rsidRPr="003C0C6B">
              <w:rPr>
                <w:sz w:val="22"/>
                <w:szCs w:val="22"/>
              </w:rPr>
              <w:t>– opisuje życie i obowiązki ludności wiejskiej</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wyjaśnia, na czym polegały lokacjemiast i wsi </w:t>
            </w:r>
          </w:p>
          <w:p w:rsidR="003C0C6B" w:rsidRPr="003C0C6B" w:rsidRDefault="003C0C6B" w:rsidP="001B4717">
            <w:r w:rsidRPr="003C0C6B">
              <w:rPr>
                <w:sz w:val="22"/>
                <w:szCs w:val="22"/>
              </w:rPr>
              <w:t>– przedstawia organy samorządu miejskiego</w:t>
            </w:r>
          </w:p>
          <w:p w:rsidR="003C0C6B" w:rsidRPr="003C0C6B" w:rsidRDefault="003C0C6B" w:rsidP="001B4717">
            <w:r w:rsidRPr="003C0C6B">
              <w:rPr>
                <w:sz w:val="22"/>
                <w:szCs w:val="22"/>
              </w:rPr>
              <w:t>– charakteryzuje różne grupy społeczne mieszczan</w:t>
            </w:r>
          </w:p>
          <w:p w:rsidR="003C0C6B" w:rsidRPr="003C0C6B" w:rsidRDefault="003C0C6B" w:rsidP="001B4717">
            <w:r w:rsidRPr="003C0C6B">
              <w:rPr>
                <w:sz w:val="22"/>
                <w:szCs w:val="22"/>
              </w:rPr>
              <w:t>– wyjaśnia, na czym polegała trójpolówka</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opisuje wybrany średniowieczny zabytek mieszczański w Polsce </w:t>
            </w:r>
          </w:p>
          <w:p w:rsidR="003C0C6B" w:rsidRPr="003C0C6B" w:rsidRDefault="003C0C6B" w:rsidP="001B4717">
            <w:r w:rsidRPr="003C0C6B">
              <w:rPr>
                <w:sz w:val="22"/>
                <w:szCs w:val="22"/>
              </w:rPr>
              <w:t>– znajduje i przedstawia informacje o założeniu własnej miejscowości</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przedstawia historie i okoliczności założenia najstarszych miast w regionie </w:t>
            </w:r>
          </w:p>
          <w:p w:rsidR="003C0C6B" w:rsidRPr="003C0C6B" w:rsidRDefault="003C0C6B" w:rsidP="001B4717"/>
        </w:tc>
      </w:tr>
      <w:tr w:rsidR="003C0C6B" w:rsidRPr="003C0C6B" w:rsidTr="001B4717">
        <w:trPr>
          <w:trHeight w:val="708"/>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4. Kościół w średniowieczu</w:t>
            </w:r>
          </w:p>
          <w:p w:rsidR="003C0C6B" w:rsidRPr="003C0C6B" w:rsidRDefault="003C0C6B" w:rsidP="001B4717">
            <w:pPr>
              <w:snapToGri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duchowni w średniowieczu, ich przywileje i obowiązki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religijność doby średniowiecza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średniowieczne zakony: benedyktyni, cystersi, franciszkanie, dominikanie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życie w średniowiecznym klasztorze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średniowieczne szkolnictwo</w:t>
            </w:r>
          </w:p>
          <w:p w:rsidR="003C0C6B" w:rsidRPr="003C0C6B" w:rsidRDefault="003C0C6B" w:rsidP="001B4717">
            <w:pPr>
              <w:pStyle w:val="Bezodstpw"/>
              <w:rPr>
                <w:i/>
                <w:iCs/>
                <w:sz w:val="22"/>
                <w:szCs w:val="22"/>
              </w:rPr>
            </w:pPr>
            <w:r w:rsidRPr="003C0C6B">
              <w:rPr>
                <w:sz w:val="22"/>
                <w:szCs w:val="22"/>
              </w:rPr>
              <w:sym w:font="Symbol" w:char="F0B7"/>
            </w:r>
            <w:r w:rsidRPr="003C0C6B">
              <w:rPr>
                <w:sz w:val="22"/>
                <w:szCs w:val="22"/>
              </w:rPr>
              <w:t xml:space="preserve"> terminy: </w:t>
            </w:r>
            <w:r w:rsidRPr="003C0C6B">
              <w:rPr>
                <w:i/>
                <w:iCs/>
                <w:sz w:val="22"/>
                <w:szCs w:val="22"/>
              </w:rPr>
              <w:t>zakon</w:t>
            </w:r>
            <w:r w:rsidRPr="003C0C6B">
              <w:rPr>
                <w:iCs/>
                <w:sz w:val="22"/>
                <w:szCs w:val="22"/>
              </w:rPr>
              <w:t xml:space="preserve">, </w:t>
            </w:r>
            <w:r w:rsidRPr="003C0C6B">
              <w:rPr>
                <w:i/>
                <w:iCs/>
                <w:sz w:val="22"/>
                <w:szCs w:val="22"/>
              </w:rPr>
              <w:t>klasztor</w:t>
            </w:r>
            <w:r w:rsidRPr="003C0C6B">
              <w:rPr>
                <w:iCs/>
                <w:sz w:val="22"/>
                <w:szCs w:val="22"/>
              </w:rPr>
              <w:t>,</w:t>
            </w:r>
            <w:r w:rsidRPr="003C0C6B">
              <w:rPr>
                <w:i/>
                <w:iCs/>
                <w:sz w:val="22"/>
                <w:szCs w:val="22"/>
              </w:rPr>
              <w:t xml:space="preserve"> opat</w:t>
            </w:r>
            <w:r w:rsidRPr="003C0C6B">
              <w:rPr>
                <w:iCs/>
                <w:sz w:val="22"/>
                <w:szCs w:val="22"/>
              </w:rPr>
              <w:t>,</w:t>
            </w:r>
            <w:r w:rsidRPr="003C0C6B">
              <w:rPr>
                <w:i/>
                <w:iCs/>
                <w:sz w:val="22"/>
                <w:szCs w:val="22"/>
              </w:rPr>
              <w:t xml:space="preserve"> reguła zakonna</w:t>
            </w:r>
            <w:r w:rsidRPr="003C0C6B">
              <w:rPr>
                <w:iCs/>
                <w:sz w:val="22"/>
                <w:szCs w:val="22"/>
              </w:rPr>
              <w:t>,</w:t>
            </w:r>
            <w:r w:rsidRPr="003C0C6B">
              <w:rPr>
                <w:i/>
                <w:iCs/>
                <w:sz w:val="22"/>
                <w:szCs w:val="22"/>
              </w:rPr>
              <w:t xml:space="preserve"> benedyktyni</w:t>
            </w:r>
            <w:r w:rsidRPr="003C0C6B">
              <w:rPr>
                <w:iCs/>
                <w:sz w:val="22"/>
                <w:szCs w:val="22"/>
              </w:rPr>
              <w:t>,</w:t>
            </w:r>
            <w:r w:rsidRPr="003C0C6B">
              <w:rPr>
                <w:i/>
                <w:iCs/>
                <w:sz w:val="22"/>
                <w:szCs w:val="22"/>
              </w:rPr>
              <w:t xml:space="preserve"> cystersi</w:t>
            </w:r>
            <w:r w:rsidRPr="003C0C6B">
              <w:rPr>
                <w:iCs/>
                <w:sz w:val="22"/>
                <w:szCs w:val="22"/>
              </w:rPr>
              <w:t>,</w:t>
            </w:r>
            <w:r w:rsidRPr="003C0C6B">
              <w:rPr>
                <w:i/>
                <w:iCs/>
                <w:sz w:val="22"/>
                <w:szCs w:val="22"/>
              </w:rPr>
              <w:t xml:space="preserve"> skryptoria</w:t>
            </w:r>
            <w:r w:rsidRPr="003C0C6B">
              <w:rPr>
                <w:iCs/>
                <w:sz w:val="22"/>
                <w:szCs w:val="22"/>
              </w:rPr>
              <w:t>,</w:t>
            </w:r>
            <w:r w:rsidRPr="003C0C6B">
              <w:rPr>
                <w:i/>
                <w:iCs/>
                <w:sz w:val="22"/>
                <w:szCs w:val="22"/>
              </w:rPr>
              <w:t xml:space="preserve"> kopiści</w:t>
            </w:r>
            <w:r w:rsidRPr="003C0C6B">
              <w:rPr>
                <w:iCs/>
                <w:sz w:val="22"/>
                <w:szCs w:val="22"/>
              </w:rPr>
              <w:t>,</w:t>
            </w:r>
            <w:r w:rsidRPr="003C0C6B">
              <w:rPr>
                <w:i/>
                <w:iCs/>
                <w:sz w:val="22"/>
                <w:szCs w:val="22"/>
              </w:rPr>
              <w:t xml:space="preserve"> franciszkanie</w:t>
            </w:r>
            <w:r w:rsidRPr="003C0C6B">
              <w:rPr>
                <w:iCs/>
                <w:sz w:val="22"/>
                <w:szCs w:val="22"/>
              </w:rPr>
              <w:t>,</w:t>
            </w:r>
            <w:r w:rsidRPr="003C0C6B">
              <w:rPr>
                <w:i/>
                <w:iCs/>
                <w:sz w:val="22"/>
                <w:szCs w:val="22"/>
              </w:rPr>
              <w:t xml:space="preserve"> dominikanie</w:t>
            </w:r>
            <w:r w:rsidRPr="003C0C6B">
              <w:rPr>
                <w:iCs/>
                <w:sz w:val="22"/>
                <w:szCs w:val="22"/>
              </w:rPr>
              <w:t>,</w:t>
            </w:r>
            <w:r w:rsidRPr="003C0C6B">
              <w:rPr>
                <w:i/>
                <w:iCs/>
                <w:sz w:val="22"/>
                <w:szCs w:val="22"/>
              </w:rPr>
              <w:t xml:space="preserve"> asceza</w:t>
            </w:r>
            <w:r w:rsidRPr="003C0C6B">
              <w:rPr>
                <w:iCs/>
                <w:sz w:val="22"/>
                <w:szCs w:val="22"/>
              </w:rPr>
              <w:t>,</w:t>
            </w:r>
            <w:r w:rsidRPr="003C0C6B">
              <w:rPr>
                <w:i/>
                <w:iCs/>
                <w:sz w:val="22"/>
                <w:szCs w:val="22"/>
              </w:rPr>
              <w:t xml:space="preserve"> benedyktyńska praca</w:t>
            </w:r>
            <w:r w:rsidRPr="003C0C6B">
              <w:rPr>
                <w:iCs/>
                <w:sz w:val="22"/>
                <w:szCs w:val="22"/>
              </w:rPr>
              <w:t>,</w:t>
            </w:r>
            <w:r w:rsidRPr="003C0C6B">
              <w:rPr>
                <w:i/>
                <w:iCs/>
                <w:sz w:val="22"/>
                <w:szCs w:val="22"/>
              </w:rPr>
              <w:t xml:space="preserve"> uniwersytet</w:t>
            </w:r>
          </w:p>
          <w:p w:rsidR="003C0C6B" w:rsidRPr="003C0C6B" w:rsidRDefault="003C0C6B" w:rsidP="001B4717">
            <w:pPr>
              <w:pStyle w:val="Bezodstpw"/>
              <w:rPr>
                <w:sz w:val="22"/>
                <w:szCs w:val="22"/>
              </w:rPr>
            </w:pPr>
            <w:r w:rsidRPr="003C0C6B">
              <w:rPr>
                <w:sz w:val="22"/>
                <w:szCs w:val="22"/>
              </w:rPr>
              <w:sym w:font="Symbol" w:char="F0B7"/>
            </w:r>
            <w:r w:rsidRPr="003C0C6B">
              <w:rPr>
                <w:iCs/>
                <w:sz w:val="22"/>
                <w:szCs w:val="22"/>
              </w:rPr>
              <w:t>postać historyczna: święty Franciszek z Asyżu</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iCs/>
                <w:sz w:val="22"/>
                <w:szCs w:val="22"/>
              </w:rPr>
            </w:pPr>
            <w:r w:rsidRPr="003C0C6B">
              <w:rPr>
                <w:rStyle w:val="A14"/>
                <w:rFonts w:cs="Times New Roman"/>
                <w:sz w:val="22"/>
                <w:szCs w:val="22"/>
              </w:rPr>
              <w:t xml:space="preserve">– </w:t>
            </w:r>
            <w:r w:rsidRPr="003C0C6B">
              <w:rPr>
                <w:rStyle w:val="A13"/>
                <w:rFonts w:eastAsia="Calibri" w:cs="Times New Roman"/>
                <w:sz w:val="22"/>
                <w:szCs w:val="22"/>
              </w:rPr>
              <w:t xml:space="preserve">przy pomocy nauczyciela posługuje się terminami: </w:t>
            </w:r>
            <w:r w:rsidRPr="003C0C6B">
              <w:rPr>
                <w:i/>
                <w:iCs/>
                <w:sz w:val="22"/>
                <w:szCs w:val="22"/>
              </w:rPr>
              <w:t>zakon</w:t>
            </w:r>
            <w:r w:rsidRPr="003C0C6B">
              <w:rPr>
                <w:iCs/>
                <w:sz w:val="22"/>
                <w:szCs w:val="22"/>
              </w:rPr>
              <w:t>,</w:t>
            </w:r>
            <w:r w:rsidRPr="003C0C6B">
              <w:rPr>
                <w:i/>
                <w:iCs/>
                <w:sz w:val="22"/>
                <w:szCs w:val="22"/>
              </w:rPr>
              <w:t xml:space="preserve"> klasztor</w:t>
            </w:r>
            <w:r w:rsidRPr="003C0C6B">
              <w:rPr>
                <w:iCs/>
                <w:sz w:val="22"/>
                <w:szCs w:val="22"/>
              </w:rPr>
              <w:t xml:space="preserve">, </w:t>
            </w:r>
            <w:r w:rsidRPr="003C0C6B">
              <w:rPr>
                <w:i/>
                <w:iCs/>
                <w:sz w:val="22"/>
                <w:szCs w:val="22"/>
              </w:rPr>
              <w:t>uniwersytet</w:t>
            </w:r>
          </w:p>
          <w:p w:rsidR="003C0C6B" w:rsidRPr="003C0C6B" w:rsidRDefault="003C0C6B" w:rsidP="001B4717">
            <w:pPr>
              <w:pStyle w:val="Bezodstpw"/>
              <w:rPr>
                <w:sz w:val="22"/>
                <w:szCs w:val="22"/>
              </w:rPr>
            </w:pPr>
            <w:r w:rsidRPr="003C0C6B">
              <w:rPr>
                <w:sz w:val="22"/>
                <w:szCs w:val="22"/>
              </w:rPr>
              <w:t>– przy pomocy nauczyciela omawia życie w średniowiecznym klasztorze i jego organizację</w:t>
            </w:r>
          </w:p>
          <w:p w:rsidR="003C0C6B" w:rsidRPr="003C0C6B" w:rsidRDefault="003C0C6B" w:rsidP="001B4717">
            <w:pPr>
              <w:pStyle w:val="Bezodstpw"/>
              <w:rPr>
                <w:sz w:val="22"/>
                <w:szCs w:val="22"/>
              </w:rPr>
            </w:pPr>
            <w:r w:rsidRPr="003C0C6B">
              <w:rPr>
                <w:sz w:val="22"/>
                <w:szCs w:val="22"/>
              </w:rPr>
              <w:t>– wyjaśnia, czym zajmowali się kopiści</w:t>
            </w:r>
          </w:p>
          <w:p w:rsidR="003C0C6B" w:rsidRPr="003C0C6B" w:rsidRDefault="003C0C6B" w:rsidP="001B4717">
            <w:pPr>
              <w:pStyle w:val="Bezodstpw"/>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iCs/>
                <w:sz w:val="22"/>
                <w:szCs w:val="22"/>
              </w:rPr>
            </w:pPr>
            <w:r w:rsidRPr="003C0C6B">
              <w:rPr>
                <w:rStyle w:val="A14"/>
                <w:rFonts w:cs="Times New Roman"/>
                <w:sz w:val="22"/>
                <w:szCs w:val="22"/>
              </w:rPr>
              <w:t xml:space="preserve">– poprawnie </w:t>
            </w:r>
            <w:r w:rsidRPr="003C0C6B">
              <w:rPr>
                <w:rStyle w:val="A13"/>
                <w:rFonts w:eastAsia="Calibri" w:cs="Times New Roman"/>
                <w:sz w:val="22"/>
                <w:szCs w:val="22"/>
              </w:rPr>
              <w:t xml:space="preserve">posługuje się terminami: </w:t>
            </w:r>
            <w:r w:rsidRPr="003C0C6B">
              <w:rPr>
                <w:i/>
                <w:iCs/>
                <w:sz w:val="22"/>
                <w:szCs w:val="22"/>
              </w:rPr>
              <w:t>zakon</w:t>
            </w:r>
            <w:r w:rsidRPr="003C0C6B">
              <w:rPr>
                <w:iCs/>
                <w:sz w:val="22"/>
                <w:szCs w:val="22"/>
              </w:rPr>
              <w:t xml:space="preserve">, </w:t>
            </w:r>
            <w:r w:rsidRPr="003C0C6B">
              <w:rPr>
                <w:i/>
                <w:iCs/>
                <w:sz w:val="22"/>
                <w:szCs w:val="22"/>
              </w:rPr>
              <w:t>klasztor</w:t>
            </w:r>
            <w:r w:rsidRPr="003C0C6B">
              <w:rPr>
                <w:iCs/>
                <w:sz w:val="22"/>
                <w:szCs w:val="22"/>
              </w:rPr>
              <w:t>,</w:t>
            </w:r>
            <w:r w:rsidRPr="003C0C6B">
              <w:rPr>
                <w:i/>
                <w:iCs/>
                <w:sz w:val="22"/>
                <w:szCs w:val="22"/>
              </w:rPr>
              <w:t xml:space="preserve"> opat</w:t>
            </w:r>
            <w:r w:rsidRPr="003C0C6B">
              <w:rPr>
                <w:iCs/>
                <w:sz w:val="22"/>
                <w:szCs w:val="22"/>
              </w:rPr>
              <w:t>,</w:t>
            </w:r>
            <w:r w:rsidRPr="003C0C6B">
              <w:rPr>
                <w:i/>
                <w:iCs/>
                <w:sz w:val="22"/>
                <w:szCs w:val="22"/>
              </w:rPr>
              <w:t xml:space="preserve"> reguła zakonna</w:t>
            </w:r>
            <w:r w:rsidRPr="003C0C6B">
              <w:rPr>
                <w:iCs/>
                <w:sz w:val="22"/>
                <w:szCs w:val="22"/>
              </w:rPr>
              <w:t>,</w:t>
            </w:r>
            <w:r w:rsidRPr="003C0C6B">
              <w:rPr>
                <w:i/>
                <w:iCs/>
                <w:sz w:val="22"/>
                <w:szCs w:val="22"/>
              </w:rPr>
              <w:t xml:space="preserve"> benedyktyni</w:t>
            </w:r>
            <w:r w:rsidRPr="003C0C6B">
              <w:rPr>
                <w:iCs/>
                <w:sz w:val="22"/>
                <w:szCs w:val="22"/>
              </w:rPr>
              <w:t>,</w:t>
            </w:r>
            <w:r w:rsidRPr="003C0C6B">
              <w:rPr>
                <w:i/>
                <w:iCs/>
                <w:sz w:val="22"/>
                <w:szCs w:val="22"/>
              </w:rPr>
              <w:t xml:space="preserve"> cystersi</w:t>
            </w:r>
            <w:r w:rsidRPr="003C0C6B">
              <w:rPr>
                <w:iCs/>
                <w:sz w:val="22"/>
                <w:szCs w:val="22"/>
              </w:rPr>
              <w:t>,</w:t>
            </w:r>
            <w:r w:rsidRPr="003C0C6B">
              <w:rPr>
                <w:i/>
                <w:iCs/>
                <w:sz w:val="22"/>
                <w:szCs w:val="22"/>
              </w:rPr>
              <w:t xml:space="preserve"> skryptoria</w:t>
            </w:r>
            <w:r w:rsidRPr="003C0C6B">
              <w:rPr>
                <w:iCs/>
                <w:sz w:val="22"/>
                <w:szCs w:val="22"/>
              </w:rPr>
              <w:t>,</w:t>
            </w:r>
            <w:r w:rsidRPr="003C0C6B">
              <w:rPr>
                <w:i/>
                <w:iCs/>
                <w:sz w:val="22"/>
                <w:szCs w:val="22"/>
              </w:rPr>
              <w:t xml:space="preserve"> kopiści</w:t>
            </w:r>
            <w:r w:rsidRPr="003C0C6B">
              <w:rPr>
                <w:iCs/>
                <w:sz w:val="22"/>
                <w:szCs w:val="22"/>
              </w:rPr>
              <w:t>,</w:t>
            </w:r>
            <w:r w:rsidRPr="003C0C6B">
              <w:rPr>
                <w:i/>
                <w:iCs/>
                <w:sz w:val="22"/>
                <w:szCs w:val="22"/>
              </w:rPr>
              <w:t xml:space="preserve"> franciszkanie</w:t>
            </w:r>
            <w:r w:rsidRPr="003C0C6B">
              <w:rPr>
                <w:iCs/>
                <w:sz w:val="22"/>
                <w:szCs w:val="22"/>
              </w:rPr>
              <w:t>,</w:t>
            </w:r>
            <w:r w:rsidRPr="003C0C6B">
              <w:rPr>
                <w:i/>
                <w:iCs/>
                <w:sz w:val="22"/>
                <w:szCs w:val="22"/>
              </w:rPr>
              <w:t xml:space="preserve"> dominikanie</w:t>
            </w:r>
            <w:r w:rsidRPr="003C0C6B">
              <w:rPr>
                <w:iCs/>
                <w:sz w:val="22"/>
                <w:szCs w:val="22"/>
              </w:rPr>
              <w:t>,</w:t>
            </w:r>
            <w:r w:rsidRPr="003C0C6B">
              <w:rPr>
                <w:i/>
                <w:iCs/>
                <w:sz w:val="22"/>
                <w:szCs w:val="22"/>
              </w:rPr>
              <w:t xml:space="preserve"> asceza</w:t>
            </w:r>
            <w:r w:rsidRPr="003C0C6B">
              <w:rPr>
                <w:iCs/>
                <w:sz w:val="22"/>
                <w:szCs w:val="22"/>
              </w:rPr>
              <w:t xml:space="preserve">, </w:t>
            </w:r>
            <w:r w:rsidRPr="003C0C6B">
              <w:rPr>
                <w:i/>
                <w:iCs/>
                <w:sz w:val="22"/>
                <w:szCs w:val="22"/>
              </w:rPr>
              <w:t>benedyktyńska praca</w:t>
            </w:r>
            <w:r w:rsidRPr="003C0C6B">
              <w:rPr>
                <w:iCs/>
                <w:sz w:val="22"/>
                <w:szCs w:val="22"/>
              </w:rPr>
              <w:t>,</w:t>
            </w:r>
            <w:r w:rsidRPr="003C0C6B">
              <w:rPr>
                <w:i/>
                <w:iCs/>
                <w:sz w:val="22"/>
                <w:szCs w:val="22"/>
              </w:rPr>
              <w:t xml:space="preserve"> uniwersytet</w:t>
            </w:r>
          </w:p>
          <w:p w:rsidR="003C0C6B" w:rsidRPr="003C0C6B" w:rsidRDefault="003C0C6B" w:rsidP="001B4717">
            <w:r w:rsidRPr="003C0C6B">
              <w:rPr>
                <w:sz w:val="22"/>
                <w:szCs w:val="22"/>
              </w:rPr>
              <w:t>– charakteryzuje stan duchowny w średniowieczu</w:t>
            </w:r>
          </w:p>
          <w:p w:rsidR="003C0C6B" w:rsidRPr="003C0C6B" w:rsidRDefault="003C0C6B" w:rsidP="001B4717">
            <w:r w:rsidRPr="003C0C6B">
              <w:rPr>
                <w:sz w:val="22"/>
                <w:szCs w:val="22"/>
              </w:rPr>
              <w:t>– opisuje różne role, jakie odgrywali duchowni w społeczeństwie średniowiecznym</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najważniejsze zakony średniowieczne</w:t>
            </w:r>
          </w:p>
          <w:p w:rsidR="003C0C6B" w:rsidRPr="003C0C6B" w:rsidRDefault="003C0C6B" w:rsidP="001B4717">
            <w:r w:rsidRPr="003C0C6B">
              <w:rPr>
                <w:sz w:val="22"/>
                <w:szCs w:val="22"/>
              </w:rPr>
              <w:t xml:space="preserve">– wyjaśnia określenie </w:t>
            </w:r>
            <w:r w:rsidRPr="003C0C6B">
              <w:rPr>
                <w:i/>
                <w:sz w:val="22"/>
                <w:szCs w:val="22"/>
              </w:rPr>
              <w:t>benedyktyńska praca</w:t>
            </w:r>
          </w:p>
          <w:p w:rsidR="003C0C6B" w:rsidRPr="003C0C6B" w:rsidRDefault="003C0C6B" w:rsidP="001B4717">
            <w:r w:rsidRPr="003C0C6B">
              <w:rPr>
                <w:sz w:val="22"/>
                <w:szCs w:val="22"/>
              </w:rPr>
              <w:t>– charakteryzuje średniowieczne szkolnictwo</w:t>
            </w:r>
          </w:p>
          <w:p w:rsidR="003C0C6B" w:rsidRPr="003C0C6B" w:rsidRDefault="003C0C6B" w:rsidP="001B4717">
            <w:r w:rsidRPr="003C0C6B">
              <w:rPr>
                <w:sz w:val="22"/>
                <w:szCs w:val="22"/>
              </w:rPr>
              <w:t>– porównuje szkolnictwo średniowieczne i współczesne</w:t>
            </w:r>
          </w:p>
          <w:p w:rsidR="003C0C6B" w:rsidRPr="003C0C6B" w:rsidRDefault="003C0C6B" w:rsidP="001B4717">
            <w:r w:rsidRPr="003C0C6B">
              <w:rPr>
                <w:sz w:val="22"/>
                <w:szCs w:val="22"/>
              </w:rPr>
              <w:t xml:space="preserve">– przedstawia dokonania świętego Franciszka z Asyżu </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porównuje zakony kontemplacyjne i zakony żebracze</w:t>
            </w:r>
          </w:p>
          <w:p w:rsidR="003C0C6B" w:rsidRPr="003C0C6B" w:rsidRDefault="003C0C6B" w:rsidP="001B4717">
            <w:r w:rsidRPr="003C0C6B">
              <w:rPr>
                <w:sz w:val="22"/>
                <w:szCs w:val="22"/>
              </w:rPr>
              <w:t>– wyjaśnia, jaką funkcję w klasztorze spełniają: refektarz, wirydarz, dormitorium i kapitularz</w:t>
            </w:r>
          </w:p>
          <w:p w:rsidR="003C0C6B" w:rsidRPr="003C0C6B" w:rsidRDefault="003C0C6B" w:rsidP="001B4717">
            <w:pPr>
              <w:pStyle w:val="Bezodstpw"/>
              <w:rPr>
                <w:sz w:val="22"/>
                <w:szCs w:val="22"/>
              </w:rPr>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t>– znajduje i przedstawiainformacje o najstarszych polskich kronikarzach: Gallu Anonimie i Wincentym Kadłubku</w:t>
            </w:r>
          </w:p>
          <w:p w:rsidR="003C0C6B" w:rsidRPr="003C0C6B" w:rsidRDefault="003C0C6B" w:rsidP="001B4717">
            <w:pPr>
              <w:pStyle w:val="Bezodstpw"/>
              <w:rPr>
                <w:sz w:val="22"/>
                <w:szCs w:val="22"/>
              </w:rPr>
            </w:pPr>
            <w:r w:rsidRPr="003C0C6B">
              <w:rPr>
                <w:sz w:val="22"/>
                <w:szCs w:val="22"/>
              </w:rPr>
              <w:t>– opisuje jeden z klasztorów działających w Polsce, wyjaśnia, jakiego zgromadzenia jest siedzibą, i przedstawia w skrócie dzieje tego zgromadzenia</w:t>
            </w:r>
          </w:p>
          <w:p w:rsidR="003C0C6B" w:rsidRPr="003C0C6B" w:rsidRDefault="003C0C6B" w:rsidP="001B4717">
            <w:pPr>
              <w:snapToGrid w:val="0"/>
            </w:pP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31"/>
              <w:spacing w:line="240" w:lineRule="auto"/>
              <w:rPr>
                <w:rFonts w:ascii="Times New Roman" w:hAnsi="Times New Roman" w:cs="Times New Roman"/>
                <w:sz w:val="22"/>
                <w:szCs w:val="22"/>
              </w:rPr>
            </w:pPr>
            <w:r w:rsidRPr="003C0C6B">
              <w:rPr>
                <w:rFonts w:ascii="Times New Roman" w:hAnsi="Times New Roman" w:cs="Times New Roman"/>
                <w:color w:val="000000"/>
                <w:sz w:val="22"/>
                <w:szCs w:val="22"/>
              </w:rPr>
              <w:t>5. Sztuka średniowiecza</w:t>
            </w:r>
          </w:p>
          <w:p w:rsidR="003C0C6B" w:rsidRPr="003C0C6B" w:rsidRDefault="003C0C6B" w:rsidP="001B4717">
            <w:pPr>
              <w:snapToGri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rola sztuki w średniowieczu</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znaczenie </w:t>
            </w:r>
            <w:r w:rsidRPr="003C0C6B">
              <w:rPr>
                <w:i/>
                <w:sz w:val="22"/>
                <w:szCs w:val="22"/>
              </w:rPr>
              <w:t>biblii pauperum</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styl romański i jego cechy</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styl gotycki i jego charakterystyczne elementy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rzeźba i malarstwo średniowieczne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pismo i miniatury w rękopisach</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zabytki średniowieczne w Polsce </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biblia pauperum</w:t>
            </w:r>
            <w:r w:rsidRPr="003C0C6B">
              <w:rPr>
                <w:iCs/>
                <w:sz w:val="22"/>
                <w:szCs w:val="22"/>
              </w:rPr>
              <w:t>,</w:t>
            </w:r>
            <w:r w:rsidRPr="003C0C6B">
              <w:rPr>
                <w:i/>
                <w:iCs/>
                <w:sz w:val="22"/>
                <w:szCs w:val="22"/>
              </w:rPr>
              <w:t xml:space="preserve"> styl romański</w:t>
            </w:r>
            <w:r w:rsidRPr="003C0C6B">
              <w:rPr>
                <w:iCs/>
                <w:sz w:val="22"/>
                <w:szCs w:val="22"/>
              </w:rPr>
              <w:t>,</w:t>
            </w:r>
            <w:r w:rsidRPr="003C0C6B">
              <w:rPr>
                <w:i/>
                <w:iCs/>
                <w:sz w:val="22"/>
                <w:szCs w:val="22"/>
              </w:rPr>
              <w:t xml:space="preserve"> styl gotycki</w:t>
            </w:r>
            <w:r w:rsidRPr="003C0C6B">
              <w:rPr>
                <w:iCs/>
                <w:sz w:val="22"/>
                <w:szCs w:val="22"/>
              </w:rPr>
              <w:t>,</w:t>
            </w:r>
            <w:r w:rsidRPr="003C0C6B">
              <w:rPr>
                <w:i/>
                <w:iCs/>
                <w:sz w:val="22"/>
                <w:szCs w:val="22"/>
              </w:rPr>
              <w:t>katedra</w:t>
            </w:r>
            <w:r w:rsidRPr="003C0C6B">
              <w:rPr>
                <w:iCs/>
                <w:sz w:val="22"/>
                <w:szCs w:val="22"/>
              </w:rPr>
              <w:t>,</w:t>
            </w:r>
            <w:r w:rsidRPr="003C0C6B">
              <w:rPr>
                <w:i/>
                <w:iCs/>
                <w:sz w:val="22"/>
                <w:szCs w:val="22"/>
              </w:rPr>
              <w:t>portal</w:t>
            </w:r>
            <w:r w:rsidRPr="003C0C6B">
              <w:rPr>
                <w:iCs/>
                <w:sz w:val="22"/>
                <w:szCs w:val="22"/>
              </w:rPr>
              <w:t>,</w:t>
            </w:r>
            <w:r w:rsidRPr="003C0C6B">
              <w:rPr>
                <w:i/>
                <w:iCs/>
                <w:sz w:val="22"/>
                <w:szCs w:val="22"/>
              </w:rPr>
              <w:t xml:space="preserve"> sklepienie</w:t>
            </w:r>
            <w:r w:rsidRPr="003C0C6B">
              <w:rPr>
                <w:iCs/>
                <w:sz w:val="22"/>
                <w:szCs w:val="22"/>
              </w:rPr>
              <w:t>,</w:t>
            </w:r>
            <w:r w:rsidRPr="003C0C6B">
              <w:rPr>
                <w:i/>
                <w:iCs/>
                <w:sz w:val="22"/>
                <w:szCs w:val="22"/>
              </w:rPr>
              <w:t xml:space="preserve"> witraże</w:t>
            </w:r>
            <w:r w:rsidRPr="003C0C6B">
              <w:rPr>
                <w:iCs/>
                <w:sz w:val="22"/>
                <w:szCs w:val="22"/>
              </w:rPr>
              <w:t>,</w:t>
            </w:r>
            <w:r w:rsidRPr="003C0C6B">
              <w:rPr>
                <w:i/>
                <w:iCs/>
                <w:sz w:val="22"/>
                <w:szCs w:val="22"/>
              </w:rPr>
              <w:t xml:space="preserve"> łuki oporowe</w:t>
            </w:r>
            <w:r w:rsidRPr="003C0C6B">
              <w:rPr>
                <w:iCs/>
                <w:sz w:val="22"/>
                <w:szCs w:val="22"/>
              </w:rPr>
              <w:t>,</w:t>
            </w:r>
            <w:r w:rsidRPr="003C0C6B">
              <w:rPr>
                <w:i/>
                <w:iCs/>
                <w:sz w:val="22"/>
                <w:szCs w:val="22"/>
              </w:rPr>
              <w:t xml:space="preserve"> apsyda</w:t>
            </w:r>
            <w:r w:rsidRPr="003C0C6B">
              <w:rPr>
                <w:iCs/>
                <w:sz w:val="22"/>
                <w:szCs w:val="22"/>
              </w:rPr>
              <w:t>,</w:t>
            </w:r>
            <w:r w:rsidRPr="003C0C6B">
              <w:rPr>
                <w:i/>
                <w:iCs/>
                <w:sz w:val="22"/>
                <w:szCs w:val="22"/>
              </w:rPr>
              <w:t xml:space="preserve"> rozeta</w:t>
            </w:r>
            <w:r w:rsidRPr="003C0C6B">
              <w:rPr>
                <w:iCs/>
                <w:sz w:val="22"/>
                <w:szCs w:val="22"/>
              </w:rPr>
              <w:t>,</w:t>
            </w:r>
            <w:r w:rsidRPr="003C0C6B">
              <w:rPr>
                <w:i/>
                <w:iCs/>
                <w:sz w:val="22"/>
                <w:szCs w:val="22"/>
              </w:rPr>
              <w:t xml:space="preserve"> przypory</w:t>
            </w:r>
            <w:r w:rsidRPr="003C0C6B">
              <w:rPr>
                <w:iCs/>
                <w:sz w:val="22"/>
                <w:szCs w:val="22"/>
              </w:rPr>
              <w:t>,</w:t>
            </w:r>
            <w:r w:rsidRPr="003C0C6B">
              <w:rPr>
                <w:i/>
                <w:iCs/>
                <w:sz w:val="22"/>
                <w:szCs w:val="22"/>
              </w:rPr>
              <w:t xml:space="preserve"> miniatura</w:t>
            </w:r>
            <w:r w:rsidRPr="003C0C6B">
              <w:rPr>
                <w:iCs/>
                <w:sz w:val="22"/>
                <w:szCs w:val="22"/>
              </w:rPr>
              <w:t>,</w:t>
            </w:r>
            <w:r w:rsidRPr="003C0C6B">
              <w:rPr>
                <w:i/>
                <w:iCs/>
                <w:sz w:val="22"/>
                <w:szCs w:val="22"/>
              </w:rPr>
              <w:t xml:space="preserve"> inicjał</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i/>
                <w:iCs/>
                <w:sz w:val="22"/>
                <w:szCs w:val="22"/>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rStyle w:val="A13"/>
                <w:rFonts w:cs="Times New Roman"/>
                <w:i/>
                <w:iCs/>
                <w:sz w:val="22"/>
                <w:szCs w:val="22"/>
              </w:rPr>
              <w:t>: katedra</w:t>
            </w:r>
            <w:r w:rsidRPr="003C0C6B">
              <w:rPr>
                <w:rStyle w:val="A13"/>
                <w:rFonts w:cs="Times New Roman"/>
                <w:iCs/>
                <w:sz w:val="22"/>
                <w:szCs w:val="22"/>
              </w:rPr>
              <w:t xml:space="preserve">, </w:t>
            </w:r>
            <w:r w:rsidRPr="003C0C6B">
              <w:rPr>
                <w:rStyle w:val="A13"/>
                <w:rFonts w:cs="Times New Roman"/>
                <w:i/>
                <w:iCs/>
                <w:sz w:val="22"/>
                <w:szCs w:val="22"/>
              </w:rPr>
              <w:t>witraże</w:t>
            </w:r>
            <w:r w:rsidRPr="003C0C6B">
              <w:rPr>
                <w:rStyle w:val="A13"/>
                <w:rFonts w:cs="Times New Roman"/>
                <w:iCs/>
                <w:sz w:val="22"/>
                <w:szCs w:val="22"/>
              </w:rPr>
              <w:t>,</w:t>
            </w:r>
            <w:r w:rsidRPr="003C0C6B">
              <w:rPr>
                <w:rStyle w:val="A13"/>
                <w:rFonts w:cs="Times New Roman"/>
                <w:i/>
                <w:iCs/>
                <w:sz w:val="22"/>
                <w:szCs w:val="22"/>
              </w:rPr>
              <w:t xml:space="preserve"> miniatura</w:t>
            </w:r>
          </w:p>
          <w:p w:rsidR="003C0C6B" w:rsidRPr="003C0C6B" w:rsidRDefault="003C0C6B" w:rsidP="001B4717">
            <w:pPr>
              <w:rPr>
                <w:rStyle w:val="A13"/>
                <w:rFonts w:cs="Times New Roman"/>
                <w:sz w:val="22"/>
                <w:szCs w:val="22"/>
              </w:rPr>
            </w:pPr>
            <w:r w:rsidRPr="003C0C6B">
              <w:rPr>
                <w:rStyle w:val="A13"/>
                <w:rFonts w:cs="Times New Roman"/>
                <w:sz w:val="22"/>
                <w:szCs w:val="22"/>
              </w:rPr>
              <w:t>– przy pomocy nauczyciela omawia zabytki sztuki średniowiecznej w Polsce</w:t>
            </w:r>
          </w:p>
          <w:p w:rsidR="003C0C6B" w:rsidRPr="003C0C6B" w:rsidRDefault="003C0C6B" w:rsidP="001B4717">
            <w:r w:rsidRPr="003C0C6B">
              <w:rPr>
                <w:rStyle w:val="A13"/>
                <w:rFonts w:cs="Times New Roman"/>
                <w:sz w:val="22"/>
                <w:szCs w:val="22"/>
              </w:rPr>
              <w:t>– wymienia różne dziedziny sztuki średniowiecznej</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biblia pauperum</w:t>
            </w:r>
            <w:r w:rsidRPr="003C0C6B">
              <w:rPr>
                <w:iCs/>
                <w:sz w:val="22"/>
                <w:szCs w:val="22"/>
              </w:rPr>
              <w:t>,</w:t>
            </w:r>
            <w:r w:rsidRPr="003C0C6B">
              <w:rPr>
                <w:i/>
                <w:iCs/>
                <w:sz w:val="22"/>
                <w:szCs w:val="22"/>
              </w:rPr>
              <w:t xml:space="preserve"> katedra</w:t>
            </w:r>
            <w:r w:rsidRPr="003C0C6B">
              <w:rPr>
                <w:iCs/>
                <w:sz w:val="22"/>
                <w:szCs w:val="22"/>
              </w:rPr>
              <w:t>,</w:t>
            </w:r>
            <w:r w:rsidRPr="003C0C6B">
              <w:rPr>
                <w:i/>
                <w:iCs/>
                <w:sz w:val="22"/>
                <w:szCs w:val="22"/>
              </w:rPr>
              <w:t xml:space="preserve"> styl romański</w:t>
            </w:r>
            <w:r w:rsidRPr="003C0C6B">
              <w:rPr>
                <w:iCs/>
                <w:sz w:val="22"/>
                <w:szCs w:val="22"/>
              </w:rPr>
              <w:t>,</w:t>
            </w:r>
            <w:r w:rsidRPr="003C0C6B">
              <w:rPr>
                <w:i/>
                <w:iCs/>
                <w:sz w:val="22"/>
                <w:szCs w:val="22"/>
              </w:rPr>
              <w:t xml:space="preserve"> styl gotycki</w:t>
            </w:r>
            <w:r w:rsidRPr="003C0C6B">
              <w:rPr>
                <w:iCs/>
                <w:sz w:val="22"/>
                <w:szCs w:val="22"/>
              </w:rPr>
              <w:t>,</w:t>
            </w:r>
            <w:r w:rsidRPr="003C0C6B">
              <w:rPr>
                <w:i/>
                <w:iCs/>
                <w:sz w:val="22"/>
                <w:szCs w:val="22"/>
              </w:rPr>
              <w:t xml:space="preserve"> portal</w:t>
            </w:r>
            <w:r w:rsidRPr="003C0C6B">
              <w:rPr>
                <w:iCs/>
                <w:sz w:val="22"/>
                <w:szCs w:val="22"/>
              </w:rPr>
              <w:t>,</w:t>
            </w:r>
            <w:r w:rsidRPr="003C0C6B">
              <w:rPr>
                <w:i/>
                <w:iCs/>
                <w:sz w:val="22"/>
                <w:szCs w:val="22"/>
              </w:rPr>
              <w:t xml:space="preserve"> sklepienie</w:t>
            </w:r>
            <w:r w:rsidRPr="003C0C6B">
              <w:rPr>
                <w:iCs/>
                <w:sz w:val="22"/>
                <w:szCs w:val="22"/>
              </w:rPr>
              <w:t xml:space="preserve">, </w:t>
            </w:r>
            <w:r w:rsidRPr="003C0C6B">
              <w:rPr>
                <w:i/>
                <w:iCs/>
                <w:sz w:val="22"/>
                <w:szCs w:val="22"/>
              </w:rPr>
              <w:t>witraże</w:t>
            </w:r>
            <w:r w:rsidRPr="003C0C6B">
              <w:rPr>
                <w:iCs/>
                <w:sz w:val="22"/>
                <w:szCs w:val="22"/>
              </w:rPr>
              <w:t>,</w:t>
            </w:r>
            <w:r w:rsidRPr="003C0C6B">
              <w:rPr>
                <w:i/>
                <w:iCs/>
                <w:sz w:val="22"/>
                <w:szCs w:val="22"/>
              </w:rPr>
              <w:t xml:space="preserve"> łuki oporowe</w:t>
            </w:r>
            <w:r w:rsidRPr="003C0C6B">
              <w:rPr>
                <w:iCs/>
                <w:sz w:val="22"/>
                <w:szCs w:val="22"/>
              </w:rPr>
              <w:t>,</w:t>
            </w:r>
            <w:r w:rsidRPr="003C0C6B">
              <w:rPr>
                <w:i/>
                <w:iCs/>
                <w:sz w:val="22"/>
                <w:szCs w:val="22"/>
              </w:rPr>
              <w:t xml:space="preserve"> apsyda</w:t>
            </w:r>
            <w:r w:rsidRPr="003C0C6B">
              <w:rPr>
                <w:iCs/>
                <w:sz w:val="22"/>
                <w:szCs w:val="22"/>
              </w:rPr>
              <w:t>,</w:t>
            </w:r>
            <w:r w:rsidRPr="003C0C6B">
              <w:rPr>
                <w:i/>
                <w:iCs/>
                <w:sz w:val="22"/>
                <w:szCs w:val="22"/>
              </w:rPr>
              <w:t xml:space="preserve"> rozeta</w:t>
            </w:r>
            <w:r w:rsidRPr="003C0C6B">
              <w:rPr>
                <w:iCs/>
                <w:sz w:val="22"/>
                <w:szCs w:val="22"/>
              </w:rPr>
              <w:t xml:space="preserve">, </w:t>
            </w:r>
            <w:r w:rsidRPr="003C0C6B">
              <w:rPr>
                <w:i/>
                <w:iCs/>
                <w:sz w:val="22"/>
                <w:szCs w:val="22"/>
              </w:rPr>
              <w:t>przypory</w:t>
            </w:r>
            <w:r w:rsidRPr="003C0C6B">
              <w:rPr>
                <w:iCs/>
                <w:sz w:val="22"/>
                <w:szCs w:val="22"/>
              </w:rPr>
              <w:t>,</w:t>
            </w:r>
            <w:r w:rsidRPr="003C0C6B">
              <w:rPr>
                <w:i/>
                <w:iCs/>
                <w:sz w:val="22"/>
                <w:szCs w:val="22"/>
              </w:rPr>
              <w:t xml:space="preserve"> miniatura</w:t>
            </w:r>
            <w:r w:rsidRPr="003C0C6B">
              <w:rPr>
                <w:iCs/>
                <w:sz w:val="22"/>
                <w:szCs w:val="22"/>
              </w:rPr>
              <w:t>,</w:t>
            </w:r>
            <w:r w:rsidRPr="003C0C6B">
              <w:rPr>
                <w:i/>
                <w:iCs/>
                <w:sz w:val="22"/>
                <w:szCs w:val="22"/>
              </w:rPr>
              <w:t xml:space="preserve"> inicjał</w:t>
            </w:r>
          </w:p>
          <w:p w:rsidR="003C0C6B" w:rsidRPr="003C0C6B" w:rsidRDefault="003C0C6B" w:rsidP="001B4717">
            <w:r w:rsidRPr="003C0C6B">
              <w:rPr>
                <w:sz w:val="22"/>
                <w:szCs w:val="22"/>
              </w:rPr>
              <w:t xml:space="preserve">– wyjaśnia, czym była i jakie zadania spełniała </w:t>
            </w:r>
            <w:r w:rsidRPr="003C0C6B">
              <w:rPr>
                <w:i/>
                <w:sz w:val="22"/>
                <w:szCs w:val="22"/>
              </w:rPr>
              <w:t>biblia pauperum</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styl romański</w:t>
            </w:r>
          </w:p>
          <w:p w:rsidR="003C0C6B" w:rsidRPr="003C0C6B" w:rsidRDefault="003C0C6B" w:rsidP="001B4717">
            <w:r w:rsidRPr="003C0C6B">
              <w:rPr>
                <w:sz w:val="22"/>
                <w:szCs w:val="22"/>
              </w:rPr>
              <w:t>– omawia cechy stylu gotyckiego</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porównuje styl gotycki i romański</w:t>
            </w:r>
          </w:p>
          <w:p w:rsidR="003C0C6B" w:rsidRPr="003C0C6B" w:rsidRDefault="003C0C6B" w:rsidP="001B4717">
            <w:r w:rsidRPr="003C0C6B">
              <w:rPr>
                <w:sz w:val="22"/>
                <w:szCs w:val="22"/>
              </w:rPr>
              <w:t>– przedstawia przykłady rzeźby i malarstwa średniowiecznego</w:t>
            </w:r>
          </w:p>
          <w:p w:rsidR="003C0C6B" w:rsidRPr="003C0C6B" w:rsidRDefault="003C0C6B" w:rsidP="001B4717"/>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znajduje i przedstawia informacje o średniowiecznych świątyniach w swoim regionie oraz elementach ich wystroju</w:t>
            </w:r>
          </w:p>
        </w:tc>
      </w:tr>
      <w:tr w:rsidR="003C0C6B" w:rsidRPr="003C0C6B" w:rsidTr="001B4717">
        <w:trPr>
          <w:trHeight w:val="465"/>
        </w:trPr>
        <w:tc>
          <w:tcPr>
            <w:tcW w:w="14801" w:type="dxa"/>
            <w:gridSpan w:val="8"/>
            <w:tcBorders>
              <w:top w:val="single" w:sz="4" w:space="0" w:color="auto"/>
              <w:left w:val="single" w:sz="4" w:space="0" w:color="000000"/>
              <w:bottom w:val="single" w:sz="4" w:space="0" w:color="auto"/>
              <w:right w:val="single" w:sz="4" w:space="0" w:color="000000"/>
            </w:tcBorders>
            <w:vAlign w:val="center"/>
          </w:tcPr>
          <w:p w:rsidR="003C0C6B" w:rsidRPr="003C0C6B" w:rsidRDefault="003C0C6B" w:rsidP="001B4717">
            <w:pPr>
              <w:snapToGrid w:val="0"/>
              <w:jc w:val="center"/>
              <w:rPr>
                <w:b/>
                <w:bCs/>
              </w:rPr>
            </w:pPr>
            <w:r w:rsidRPr="003C0C6B">
              <w:rPr>
                <w:b/>
                <w:bCs/>
                <w:sz w:val="22"/>
                <w:szCs w:val="22"/>
              </w:rPr>
              <w:t>Rozdział VI. Polska pierwszych Piastów</w:t>
            </w:r>
          </w:p>
        </w:tc>
      </w:tr>
      <w:tr w:rsidR="003C0C6B" w:rsidRPr="003C0C6B" w:rsidTr="001B4717">
        <w:trPr>
          <w:trHeight w:val="269"/>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l.Zanim powstała Polska</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najstarsze osadnictwo na ziemiach polskichw świetle wykopalisk archeologicznych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gród w Biskupinie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Słowianie w Europie i ich kultura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wierzenia dawnych Słowian</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pierwsze państwa słowiańskie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plemiona słowiańskie na ziemiach polskich</w:t>
            </w:r>
          </w:p>
          <w:p w:rsidR="003C0C6B" w:rsidRPr="003C0C6B" w:rsidRDefault="003C0C6B" w:rsidP="001B4717">
            <w:pPr>
              <w:widowControl w:val="0"/>
              <w:autoSpaceDE w:val="0"/>
              <w:autoSpaceDN w:val="0"/>
              <w:rPr>
                <w:i/>
                <w:iCs/>
              </w:rPr>
            </w:pPr>
            <w:r w:rsidRPr="003C0C6B">
              <w:rPr>
                <w:sz w:val="22"/>
                <w:szCs w:val="22"/>
              </w:rPr>
              <w:sym w:font="Symbol" w:char="F0B7"/>
            </w:r>
            <w:r w:rsidRPr="003C0C6B">
              <w:rPr>
                <w:sz w:val="22"/>
                <w:szCs w:val="22"/>
              </w:rPr>
              <w:t xml:space="preserve">terminy: </w:t>
            </w:r>
            <w:r w:rsidRPr="003C0C6B">
              <w:rPr>
                <w:i/>
                <w:iCs/>
                <w:sz w:val="22"/>
                <w:szCs w:val="22"/>
              </w:rPr>
              <w:t>kurhan</w:t>
            </w:r>
            <w:r w:rsidRPr="003C0C6B">
              <w:rPr>
                <w:iCs/>
                <w:sz w:val="22"/>
                <w:szCs w:val="22"/>
              </w:rPr>
              <w:t>,</w:t>
            </w:r>
            <w:r w:rsidRPr="003C0C6B">
              <w:rPr>
                <w:i/>
                <w:iCs/>
                <w:sz w:val="22"/>
                <w:szCs w:val="22"/>
              </w:rPr>
              <w:t xml:space="preserve"> kamienne kręgi</w:t>
            </w:r>
            <w:r w:rsidRPr="003C0C6B">
              <w:rPr>
                <w:iCs/>
                <w:sz w:val="22"/>
                <w:szCs w:val="22"/>
              </w:rPr>
              <w:t>,</w:t>
            </w:r>
            <w:r w:rsidRPr="003C0C6B">
              <w:rPr>
                <w:i/>
                <w:iCs/>
                <w:sz w:val="22"/>
                <w:szCs w:val="22"/>
              </w:rPr>
              <w:t xml:space="preserve"> Biskupin</w:t>
            </w:r>
            <w:r w:rsidRPr="003C0C6B">
              <w:rPr>
                <w:iCs/>
                <w:sz w:val="22"/>
                <w:szCs w:val="22"/>
              </w:rPr>
              <w:t>,</w:t>
            </w:r>
            <w:r w:rsidRPr="003C0C6B">
              <w:rPr>
                <w:i/>
                <w:iCs/>
                <w:sz w:val="22"/>
                <w:szCs w:val="22"/>
              </w:rPr>
              <w:t xml:space="preserve"> wielka wędrówka ludów</w:t>
            </w:r>
            <w:r w:rsidRPr="003C0C6B">
              <w:rPr>
                <w:iCs/>
                <w:sz w:val="22"/>
                <w:szCs w:val="22"/>
              </w:rPr>
              <w:t>,</w:t>
            </w:r>
            <w:r w:rsidRPr="003C0C6B">
              <w:rPr>
                <w:i/>
                <w:iCs/>
                <w:sz w:val="22"/>
                <w:szCs w:val="22"/>
              </w:rPr>
              <w:t xml:space="preserve"> Słowianie</w:t>
            </w:r>
            <w:r w:rsidRPr="003C0C6B">
              <w:rPr>
                <w:iCs/>
                <w:sz w:val="22"/>
                <w:szCs w:val="22"/>
              </w:rPr>
              <w:t>,</w:t>
            </w:r>
            <w:r w:rsidRPr="003C0C6B">
              <w:rPr>
                <w:i/>
                <w:iCs/>
                <w:sz w:val="22"/>
                <w:szCs w:val="22"/>
              </w:rPr>
              <w:t xml:space="preserve"> Swaróg</w:t>
            </w:r>
            <w:r w:rsidRPr="003C0C6B">
              <w:rPr>
                <w:iCs/>
                <w:sz w:val="22"/>
                <w:szCs w:val="22"/>
              </w:rPr>
              <w:t>,</w:t>
            </w:r>
            <w:r w:rsidRPr="003C0C6B">
              <w:rPr>
                <w:i/>
                <w:iCs/>
                <w:sz w:val="22"/>
                <w:szCs w:val="22"/>
              </w:rPr>
              <w:t xml:space="preserve"> Perun</w:t>
            </w:r>
            <w:r w:rsidRPr="003C0C6B">
              <w:rPr>
                <w:iCs/>
                <w:sz w:val="22"/>
                <w:szCs w:val="22"/>
              </w:rPr>
              <w:t>,</w:t>
            </w:r>
            <w:r w:rsidRPr="003C0C6B">
              <w:rPr>
                <w:i/>
                <w:iCs/>
                <w:sz w:val="22"/>
                <w:szCs w:val="22"/>
              </w:rPr>
              <w:t xml:space="preserve"> Świętowit</w:t>
            </w:r>
            <w:r w:rsidRPr="003C0C6B">
              <w:rPr>
                <w:iCs/>
                <w:sz w:val="22"/>
                <w:szCs w:val="22"/>
              </w:rPr>
              <w:t>,</w:t>
            </w:r>
            <w:r w:rsidRPr="003C0C6B">
              <w:rPr>
                <w:i/>
                <w:iCs/>
                <w:sz w:val="22"/>
                <w:szCs w:val="22"/>
              </w:rPr>
              <w:t xml:space="preserve"> plemię</w:t>
            </w:r>
            <w:r w:rsidRPr="003C0C6B">
              <w:rPr>
                <w:iCs/>
                <w:sz w:val="22"/>
                <w:szCs w:val="22"/>
              </w:rPr>
              <w:t>,</w:t>
            </w:r>
            <w:r w:rsidRPr="003C0C6B">
              <w:rPr>
                <w:i/>
                <w:iCs/>
                <w:sz w:val="22"/>
                <w:szCs w:val="22"/>
              </w:rPr>
              <w:t xml:space="preserve"> Państwo Wielkomorawskie</w:t>
            </w:r>
            <w:r w:rsidRPr="003C0C6B">
              <w:rPr>
                <w:iCs/>
                <w:sz w:val="22"/>
                <w:szCs w:val="22"/>
              </w:rPr>
              <w:t>,</w:t>
            </w:r>
            <w:r w:rsidRPr="003C0C6B">
              <w:rPr>
                <w:i/>
                <w:iCs/>
                <w:sz w:val="22"/>
                <w:szCs w:val="22"/>
              </w:rPr>
              <w:t xml:space="preserve"> Wiślanie</w:t>
            </w:r>
            <w:r w:rsidRPr="003C0C6B">
              <w:rPr>
                <w:iCs/>
                <w:sz w:val="22"/>
                <w:szCs w:val="22"/>
              </w:rPr>
              <w:t>,</w:t>
            </w:r>
            <w:r w:rsidRPr="003C0C6B">
              <w:rPr>
                <w:i/>
                <w:iCs/>
                <w:sz w:val="22"/>
                <w:szCs w:val="22"/>
              </w:rPr>
              <w:t xml:space="preserve"> Polanie </w:t>
            </w:r>
          </w:p>
          <w:p w:rsidR="003C0C6B" w:rsidRPr="003C0C6B" w:rsidRDefault="003C0C6B" w:rsidP="001B4717">
            <w:pPr>
              <w:widowControl w:val="0"/>
              <w:autoSpaceDE w:val="0"/>
              <w:autoSpaceDN w:val="0"/>
            </w:pPr>
            <w:r w:rsidRPr="003C0C6B">
              <w:rPr>
                <w:sz w:val="22"/>
                <w:szCs w:val="22"/>
              </w:rPr>
              <w:sym w:font="Symbol" w:char="F0B7"/>
            </w:r>
            <w:r w:rsidRPr="003C0C6B">
              <w:rPr>
                <w:iCs/>
                <w:sz w:val="22"/>
                <w:szCs w:val="22"/>
              </w:rPr>
              <w:t xml:space="preserve">postaci historyczne: święty Cyryl i święty Metody </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rStyle w:val="A13"/>
                <w:rFonts w:cs="Times New Roman"/>
                <w:iCs/>
                <w:sz w:val="22"/>
                <w:szCs w:val="22"/>
              </w:rPr>
              <w:t>:</w:t>
            </w:r>
            <w:r w:rsidRPr="003C0C6B">
              <w:rPr>
                <w:i/>
                <w:iCs/>
                <w:sz w:val="22"/>
                <w:szCs w:val="22"/>
              </w:rPr>
              <w:t xml:space="preserve"> wielka wędrówka ludów</w:t>
            </w:r>
            <w:r w:rsidRPr="003C0C6B">
              <w:rPr>
                <w:iCs/>
                <w:sz w:val="22"/>
                <w:szCs w:val="22"/>
              </w:rPr>
              <w:t>,</w:t>
            </w:r>
            <w:r w:rsidRPr="003C0C6B">
              <w:rPr>
                <w:i/>
                <w:iCs/>
                <w:sz w:val="22"/>
                <w:szCs w:val="22"/>
              </w:rPr>
              <w:t xml:space="preserve"> plemię</w:t>
            </w:r>
          </w:p>
          <w:p w:rsidR="003C0C6B" w:rsidRPr="003C0C6B" w:rsidRDefault="003C0C6B" w:rsidP="001B4717">
            <w:r w:rsidRPr="003C0C6B">
              <w:rPr>
                <w:sz w:val="22"/>
                <w:szCs w:val="22"/>
              </w:rPr>
              <w:t xml:space="preserve">– przy pomocy nauczyciela opisuje wygląd osady w Biskupinie </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kurhan</w:t>
            </w:r>
            <w:r w:rsidRPr="003C0C6B">
              <w:rPr>
                <w:iCs/>
                <w:sz w:val="22"/>
                <w:szCs w:val="22"/>
              </w:rPr>
              <w:t>,</w:t>
            </w:r>
            <w:r w:rsidRPr="003C0C6B">
              <w:rPr>
                <w:i/>
                <w:iCs/>
                <w:sz w:val="22"/>
                <w:szCs w:val="22"/>
              </w:rPr>
              <w:t xml:space="preserve"> kamienne kręgi</w:t>
            </w:r>
            <w:r w:rsidRPr="003C0C6B">
              <w:rPr>
                <w:iCs/>
                <w:sz w:val="22"/>
                <w:szCs w:val="22"/>
              </w:rPr>
              <w:t>,</w:t>
            </w:r>
            <w:r w:rsidRPr="003C0C6B">
              <w:rPr>
                <w:i/>
                <w:iCs/>
                <w:sz w:val="22"/>
                <w:szCs w:val="22"/>
              </w:rPr>
              <w:t xml:space="preserve"> Biskupin</w:t>
            </w:r>
            <w:r w:rsidRPr="003C0C6B">
              <w:rPr>
                <w:iCs/>
                <w:sz w:val="22"/>
                <w:szCs w:val="22"/>
              </w:rPr>
              <w:t>,</w:t>
            </w:r>
            <w:r w:rsidRPr="003C0C6B">
              <w:rPr>
                <w:i/>
                <w:iCs/>
                <w:sz w:val="22"/>
                <w:szCs w:val="22"/>
              </w:rPr>
              <w:t xml:space="preserve"> wielka wędrówka ludów</w:t>
            </w:r>
            <w:r w:rsidRPr="003C0C6B">
              <w:rPr>
                <w:iCs/>
                <w:sz w:val="22"/>
                <w:szCs w:val="22"/>
              </w:rPr>
              <w:t>,</w:t>
            </w:r>
            <w:r w:rsidRPr="003C0C6B">
              <w:rPr>
                <w:i/>
                <w:iCs/>
                <w:sz w:val="22"/>
                <w:szCs w:val="22"/>
              </w:rPr>
              <w:t xml:space="preserve"> Słowianie</w:t>
            </w:r>
            <w:r w:rsidRPr="003C0C6B">
              <w:rPr>
                <w:iCs/>
                <w:sz w:val="22"/>
                <w:szCs w:val="22"/>
              </w:rPr>
              <w:t xml:space="preserve">, </w:t>
            </w:r>
            <w:r w:rsidRPr="003C0C6B">
              <w:rPr>
                <w:i/>
                <w:iCs/>
                <w:sz w:val="22"/>
                <w:szCs w:val="22"/>
              </w:rPr>
              <w:t>Swaróg</w:t>
            </w:r>
            <w:r w:rsidRPr="003C0C6B">
              <w:rPr>
                <w:iCs/>
                <w:sz w:val="22"/>
                <w:szCs w:val="22"/>
              </w:rPr>
              <w:t>,</w:t>
            </w:r>
            <w:r w:rsidRPr="003C0C6B">
              <w:rPr>
                <w:i/>
                <w:iCs/>
                <w:sz w:val="22"/>
                <w:szCs w:val="22"/>
              </w:rPr>
              <w:t xml:space="preserve"> Perun</w:t>
            </w:r>
            <w:r w:rsidRPr="003C0C6B">
              <w:rPr>
                <w:iCs/>
                <w:sz w:val="22"/>
                <w:szCs w:val="22"/>
              </w:rPr>
              <w:t>,</w:t>
            </w:r>
            <w:r w:rsidRPr="003C0C6B">
              <w:rPr>
                <w:i/>
                <w:iCs/>
                <w:sz w:val="22"/>
                <w:szCs w:val="22"/>
              </w:rPr>
              <w:t xml:space="preserve"> Świętowit</w:t>
            </w:r>
            <w:r w:rsidRPr="003C0C6B">
              <w:rPr>
                <w:iCs/>
                <w:sz w:val="22"/>
                <w:szCs w:val="22"/>
              </w:rPr>
              <w:t>,</w:t>
            </w:r>
            <w:r w:rsidRPr="003C0C6B">
              <w:rPr>
                <w:i/>
                <w:iCs/>
                <w:sz w:val="22"/>
                <w:szCs w:val="22"/>
              </w:rPr>
              <w:t xml:space="preserve"> plemię</w:t>
            </w:r>
            <w:r w:rsidRPr="003C0C6B">
              <w:rPr>
                <w:iCs/>
                <w:sz w:val="22"/>
                <w:szCs w:val="22"/>
              </w:rPr>
              <w:t>,</w:t>
            </w:r>
            <w:r w:rsidRPr="003C0C6B">
              <w:rPr>
                <w:i/>
                <w:iCs/>
                <w:sz w:val="22"/>
                <w:szCs w:val="22"/>
              </w:rPr>
              <w:t xml:space="preserve"> Państwo Wielkomorawskie</w:t>
            </w:r>
            <w:r w:rsidRPr="003C0C6B">
              <w:rPr>
                <w:iCs/>
                <w:sz w:val="22"/>
                <w:szCs w:val="22"/>
              </w:rPr>
              <w:t>,</w:t>
            </w:r>
            <w:r w:rsidRPr="003C0C6B">
              <w:rPr>
                <w:i/>
                <w:iCs/>
                <w:sz w:val="22"/>
                <w:szCs w:val="22"/>
              </w:rPr>
              <w:t xml:space="preserve"> Wiślanie</w:t>
            </w:r>
            <w:r w:rsidRPr="003C0C6B">
              <w:rPr>
                <w:iCs/>
                <w:sz w:val="22"/>
                <w:szCs w:val="22"/>
              </w:rPr>
              <w:t>,</w:t>
            </w:r>
            <w:r w:rsidRPr="003C0C6B">
              <w:rPr>
                <w:i/>
                <w:iCs/>
                <w:sz w:val="22"/>
                <w:szCs w:val="22"/>
              </w:rPr>
              <w:t xml:space="preserve"> Polanie</w:t>
            </w:r>
          </w:p>
          <w:p w:rsidR="003C0C6B" w:rsidRPr="003C0C6B" w:rsidRDefault="003C0C6B" w:rsidP="001B4717">
            <w:r w:rsidRPr="003C0C6B">
              <w:rPr>
                <w:sz w:val="22"/>
                <w:szCs w:val="22"/>
              </w:rPr>
              <w:t>– przedstawia okoliczności pojawienia się Słowian na ziemiach polskich</w:t>
            </w:r>
          </w:p>
          <w:p w:rsidR="003C0C6B" w:rsidRPr="003C0C6B" w:rsidRDefault="003C0C6B" w:rsidP="001B4717">
            <w:r w:rsidRPr="003C0C6B">
              <w:rPr>
                <w:sz w:val="22"/>
                <w:szCs w:val="22"/>
              </w:rPr>
              <w:t>– charakteryzuje wierzenia Słowian</w:t>
            </w:r>
          </w:p>
          <w:p w:rsidR="003C0C6B" w:rsidRPr="003C0C6B" w:rsidRDefault="003C0C6B" w:rsidP="001B4717">
            <w:r w:rsidRPr="003C0C6B">
              <w:rPr>
                <w:sz w:val="22"/>
                <w:szCs w:val="22"/>
              </w:rPr>
              <w:t>– wskazuje na mapie: rozmieszczenie plemion słowiańskich na ziemiachpolskich</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najstarsze państwa słowiańskie</w:t>
            </w:r>
          </w:p>
          <w:p w:rsidR="003C0C6B" w:rsidRPr="003C0C6B" w:rsidRDefault="003C0C6B" w:rsidP="001B4717">
            <w:r w:rsidRPr="003C0C6B">
              <w:rPr>
                <w:sz w:val="22"/>
                <w:szCs w:val="22"/>
              </w:rPr>
              <w:t>– wymienia państwa słowiańskie, któreprzyjęły chrześcijaństwo w obrządku łacińskim, oraz te,które przyjęły je w obrządku greckim</w:t>
            </w:r>
          </w:p>
          <w:p w:rsidR="003C0C6B" w:rsidRPr="003C0C6B" w:rsidRDefault="003C0C6B" w:rsidP="001B4717">
            <w:r w:rsidRPr="003C0C6B">
              <w:rPr>
                <w:sz w:val="22"/>
                <w:szCs w:val="22"/>
              </w:rPr>
              <w:t>– wyjaśnia rolę, jaką w rozwoju państw słowiańskich odegrali święci Cyryl i Metody</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podaje przykłady tradycji pogańskich</w:t>
            </w:r>
          </w:p>
          <w:p w:rsidR="003C0C6B" w:rsidRPr="003C0C6B" w:rsidRDefault="003C0C6B" w:rsidP="001B4717">
            <w:r w:rsidRPr="003C0C6B">
              <w:rPr>
                <w:sz w:val="22"/>
                <w:szCs w:val="22"/>
              </w:rPr>
              <w:t>zachowanych do czasów współczesnych</w:t>
            </w:r>
          </w:p>
          <w:p w:rsidR="003C0C6B" w:rsidRPr="003C0C6B" w:rsidRDefault="003C0C6B" w:rsidP="001B4717">
            <w:r w:rsidRPr="003C0C6B">
              <w:rPr>
                <w:sz w:val="22"/>
                <w:szCs w:val="22"/>
              </w:rPr>
              <w:t>– wyjaśnia, w jaki sposób powstał alfabet słowiański</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wymienia pozostałości bytowania ludówprzedsłowiańskich na ziemiach polskich</w:t>
            </w:r>
          </w:p>
          <w:p w:rsidR="003C0C6B" w:rsidRPr="003C0C6B" w:rsidRDefault="003C0C6B" w:rsidP="001B4717">
            <w:pPr>
              <w:snapToGrid w:val="0"/>
            </w:pPr>
            <w:r w:rsidRPr="003C0C6B">
              <w:rPr>
                <w:sz w:val="22"/>
                <w:szCs w:val="22"/>
              </w:rPr>
              <w:t>– przedstawia współczesne konsekwencje wynikające dla krajów słowiańskich z przyjęcia chrześcijaństwa w obrządku greckim lub łacińskim</w:t>
            </w: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2. Mieszko I i początki Polski</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rozwój państwaPolan</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dynastia Piastów</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panowanie Mieszka 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małżeństwo Mieszka z Dobrawą</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chrzest Polski i jego skutki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konflikt z margrabią Hodonem i bitwa pod Cedynią</w:t>
            </w:r>
          </w:p>
          <w:p w:rsidR="003C0C6B" w:rsidRPr="003C0C6B" w:rsidRDefault="003C0C6B" w:rsidP="001B4717">
            <w:pPr>
              <w:pStyle w:val="Bezodstpw"/>
              <w:rPr>
                <w:i/>
                <w:iCs/>
                <w:sz w:val="22"/>
                <w:szCs w:val="22"/>
              </w:rPr>
            </w:pPr>
            <w:r w:rsidRPr="003C0C6B">
              <w:rPr>
                <w:sz w:val="22"/>
                <w:szCs w:val="22"/>
              </w:rPr>
              <w:sym w:font="Symbol" w:char="F0B7"/>
            </w:r>
            <w:r w:rsidRPr="003C0C6B">
              <w:rPr>
                <w:sz w:val="22"/>
                <w:szCs w:val="22"/>
              </w:rPr>
              <w:t xml:space="preserve"> terminy: </w:t>
            </w:r>
            <w:r w:rsidRPr="003C0C6B">
              <w:rPr>
                <w:i/>
                <w:iCs/>
                <w:sz w:val="22"/>
                <w:szCs w:val="22"/>
              </w:rPr>
              <w:t>książę</w:t>
            </w:r>
            <w:r w:rsidRPr="003C0C6B">
              <w:rPr>
                <w:iCs/>
                <w:sz w:val="22"/>
                <w:szCs w:val="22"/>
              </w:rPr>
              <w:t>,</w:t>
            </w:r>
            <w:r w:rsidRPr="003C0C6B">
              <w:rPr>
                <w:i/>
                <w:iCs/>
                <w:sz w:val="22"/>
                <w:szCs w:val="22"/>
              </w:rPr>
              <w:t xml:space="preserve"> dynastia</w:t>
            </w:r>
            <w:r w:rsidRPr="003C0C6B">
              <w:rPr>
                <w:iCs/>
                <w:sz w:val="22"/>
                <w:szCs w:val="22"/>
              </w:rPr>
              <w:t>,</w:t>
            </w:r>
            <w:r w:rsidRPr="003C0C6B">
              <w:rPr>
                <w:i/>
                <w:iCs/>
                <w:sz w:val="22"/>
                <w:szCs w:val="22"/>
              </w:rPr>
              <w:t xml:space="preserve"> Piastowie</w:t>
            </w:r>
            <w:r w:rsidRPr="003C0C6B">
              <w:rPr>
                <w:iCs/>
                <w:sz w:val="22"/>
                <w:szCs w:val="22"/>
              </w:rPr>
              <w:t xml:space="preserve">, </w:t>
            </w:r>
            <w:r w:rsidRPr="003C0C6B">
              <w:rPr>
                <w:i/>
                <w:iCs/>
                <w:sz w:val="22"/>
                <w:szCs w:val="22"/>
              </w:rPr>
              <w:t>biskupstwo</w:t>
            </w:r>
            <w:r w:rsidRPr="003C0C6B">
              <w:rPr>
                <w:iCs/>
                <w:sz w:val="22"/>
                <w:szCs w:val="22"/>
              </w:rPr>
              <w:t>,</w:t>
            </w:r>
            <w:r w:rsidRPr="003C0C6B">
              <w:rPr>
                <w:i/>
                <w:iCs/>
                <w:sz w:val="22"/>
                <w:szCs w:val="22"/>
              </w:rPr>
              <w:t xml:space="preserve"> dyplomacja</w:t>
            </w:r>
            <w:r w:rsidRPr="003C0C6B">
              <w:rPr>
                <w:iCs/>
                <w:sz w:val="22"/>
                <w:szCs w:val="22"/>
              </w:rPr>
              <w:t>,</w:t>
            </w:r>
            <w:r w:rsidRPr="003C0C6B">
              <w:rPr>
                <w:i/>
                <w:iCs/>
                <w:sz w:val="22"/>
                <w:szCs w:val="22"/>
              </w:rPr>
              <w:t>poganin</w:t>
            </w:r>
            <w:r w:rsidRPr="003C0C6B">
              <w:rPr>
                <w:iCs/>
                <w:sz w:val="22"/>
                <w:szCs w:val="22"/>
              </w:rPr>
              <w:t>,</w:t>
            </w:r>
            <w:r w:rsidRPr="003C0C6B">
              <w:rPr>
                <w:i/>
                <w:iCs/>
                <w:sz w:val="22"/>
                <w:szCs w:val="22"/>
              </w:rPr>
              <w:t xml:space="preserve"> Dagome iudex</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postaci historyczne: Mieszko I, Dobrawa</w:t>
            </w:r>
          </w:p>
          <w:p w:rsidR="003C0C6B" w:rsidRPr="003C0C6B" w:rsidRDefault="003C0C6B" w:rsidP="001B4717"/>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iCs/>
                <w:sz w:val="22"/>
                <w:szCs w:val="22"/>
              </w:rPr>
            </w:pPr>
            <w:r w:rsidRPr="003C0C6B">
              <w:rPr>
                <w:rStyle w:val="A14"/>
                <w:rFonts w:cs="Times New Roman"/>
                <w:sz w:val="22"/>
                <w:szCs w:val="22"/>
              </w:rPr>
              <w:t xml:space="preserve">– </w:t>
            </w:r>
            <w:r w:rsidRPr="003C0C6B">
              <w:rPr>
                <w:rStyle w:val="A13"/>
                <w:rFonts w:eastAsia="Calibri" w:cs="Times New Roman"/>
                <w:sz w:val="22"/>
                <w:szCs w:val="22"/>
              </w:rPr>
              <w:t>przy pomocy nauczyciela posługuje się terminami</w:t>
            </w:r>
            <w:r w:rsidRPr="003C0C6B">
              <w:rPr>
                <w:rStyle w:val="A13"/>
                <w:rFonts w:eastAsia="Calibri" w:cs="Times New Roman"/>
                <w:iCs/>
                <w:sz w:val="22"/>
                <w:szCs w:val="22"/>
              </w:rPr>
              <w:t>:</w:t>
            </w:r>
            <w:r w:rsidRPr="003C0C6B">
              <w:rPr>
                <w:i/>
                <w:iCs/>
                <w:sz w:val="22"/>
                <w:szCs w:val="22"/>
              </w:rPr>
              <w:t>książę</w:t>
            </w:r>
            <w:r w:rsidRPr="003C0C6B">
              <w:rPr>
                <w:iCs/>
                <w:sz w:val="22"/>
                <w:szCs w:val="22"/>
              </w:rPr>
              <w:t xml:space="preserve">, </w:t>
            </w:r>
            <w:r w:rsidRPr="003C0C6B">
              <w:rPr>
                <w:i/>
                <w:iCs/>
                <w:sz w:val="22"/>
                <w:szCs w:val="22"/>
              </w:rPr>
              <w:t>dynastia</w:t>
            </w:r>
          </w:p>
          <w:p w:rsidR="003C0C6B" w:rsidRPr="003C0C6B" w:rsidRDefault="003C0C6B" w:rsidP="001B4717">
            <w:r w:rsidRPr="003C0C6B">
              <w:rPr>
                <w:rStyle w:val="A13"/>
                <w:rFonts w:cs="Times New Roman"/>
                <w:sz w:val="22"/>
                <w:szCs w:val="22"/>
              </w:rPr>
              <w:t>– przy pomocy nauczyciela wyjaśnia, skąd pochodzi nazwa „Polska”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iCs/>
                <w:sz w:val="22"/>
                <w:szCs w:val="22"/>
              </w:rPr>
            </w:pPr>
            <w:r w:rsidRPr="003C0C6B">
              <w:rPr>
                <w:rStyle w:val="A14"/>
                <w:rFonts w:cs="Times New Roman"/>
                <w:sz w:val="22"/>
                <w:szCs w:val="22"/>
              </w:rPr>
              <w:t xml:space="preserve">– poprawnie </w:t>
            </w:r>
            <w:r w:rsidRPr="003C0C6B">
              <w:rPr>
                <w:rStyle w:val="A13"/>
                <w:rFonts w:eastAsia="Calibri" w:cs="Times New Roman"/>
                <w:sz w:val="22"/>
                <w:szCs w:val="22"/>
              </w:rPr>
              <w:t xml:space="preserve">posługuje się terminami: </w:t>
            </w:r>
            <w:r w:rsidRPr="003C0C6B">
              <w:rPr>
                <w:i/>
                <w:iCs/>
                <w:sz w:val="22"/>
                <w:szCs w:val="22"/>
              </w:rPr>
              <w:t>książę</w:t>
            </w:r>
            <w:r w:rsidRPr="003C0C6B">
              <w:rPr>
                <w:iCs/>
                <w:sz w:val="22"/>
                <w:szCs w:val="22"/>
              </w:rPr>
              <w:t xml:space="preserve">, </w:t>
            </w:r>
            <w:r w:rsidRPr="003C0C6B">
              <w:rPr>
                <w:i/>
                <w:iCs/>
                <w:sz w:val="22"/>
                <w:szCs w:val="22"/>
              </w:rPr>
              <w:t>dynastia</w:t>
            </w:r>
            <w:r w:rsidRPr="003C0C6B">
              <w:rPr>
                <w:iCs/>
                <w:sz w:val="22"/>
                <w:szCs w:val="22"/>
              </w:rPr>
              <w:t>,</w:t>
            </w:r>
            <w:r w:rsidRPr="003C0C6B">
              <w:rPr>
                <w:i/>
                <w:iCs/>
                <w:sz w:val="22"/>
                <w:szCs w:val="22"/>
              </w:rPr>
              <w:t xml:space="preserve"> Piastowie</w:t>
            </w:r>
            <w:r w:rsidRPr="003C0C6B">
              <w:rPr>
                <w:iCs/>
                <w:sz w:val="22"/>
                <w:szCs w:val="22"/>
              </w:rPr>
              <w:t>,</w:t>
            </w:r>
            <w:r w:rsidRPr="003C0C6B">
              <w:rPr>
                <w:i/>
                <w:iCs/>
                <w:sz w:val="22"/>
                <w:szCs w:val="22"/>
              </w:rPr>
              <w:t xml:space="preserve"> biskupstwo</w:t>
            </w:r>
            <w:r w:rsidRPr="003C0C6B">
              <w:rPr>
                <w:iCs/>
                <w:sz w:val="22"/>
                <w:szCs w:val="22"/>
              </w:rPr>
              <w:t xml:space="preserve">, </w:t>
            </w:r>
            <w:r w:rsidRPr="003C0C6B">
              <w:rPr>
                <w:i/>
                <w:iCs/>
                <w:sz w:val="22"/>
                <w:szCs w:val="22"/>
              </w:rPr>
              <w:t>dyplomacja</w:t>
            </w:r>
            <w:r w:rsidRPr="003C0C6B">
              <w:rPr>
                <w:iCs/>
                <w:sz w:val="22"/>
                <w:szCs w:val="22"/>
              </w:rPr>
              <w:t xml:space="preserve">, </w:t>
            </w:r>
            <w:r w:rsidRPr="003C0C6B">
              <w:rPr>
                <w:i/>
                <w:iCs/>
                <w:sz w:val="22"/>
                <w:szCs w:val="22"/>
              </w:rPr>
              <w:t>poganin</w:t>
            </w:r>
            <w:r w:rsidRPr="003C0C6B">
              <w:rPr>
                <w:iCs/>
                <w:sz w:val="22"/>
                <w:szCs w:val="22"/>
              </w:rPr>
              <w:t xml:space="preserve">, </w:t>
            </w:r>
            <w:r w:rsidRPr="003C0C6B">
              <w:rPr>
                <w:i/>
                <w:iCs/>
                <w:sz w:val="22"/>
                <w:szCs w:val="22"/>
              </w:rPr>
              <w:t>Dagome iudex</w:t>
            </w:r>
          </w:p>
          <w:p w:rsidR="003C0C6B" w:rsidRPr="003C0C6B" w:rsidRDefault="003C0C6B" w:rsidP="001B4717">
            <w:r w:rsidRPr="003C0C6B">
              <w:rPr>
                <w:sz w:val="22"/>
                <w:szCs w:val="22"/>
              </w:rPr>
              <w:t>– wyjaśnia, dlaczego w przeciwieństwie do legendarnych przodków Mieszko I jest uznawany za pierwszego historycznego władcę Polski</w:t>
            </w:r>
          </w:p>
          <w:p w:rsidR="003C0C6B" w:rsidRPr="003C0C6B" w:rsidRDefault="003C0C6B" w:rsidP="001B4717">
            <w:r w:rsidRPr="003C0C6B">
              <w:rPr>
                <w:sz w:val="22"/>
                <w:szCs w:val="22"/>
              </w:rPr>
              <w:t>– opisuje zasługi Mieszka I iDobrawy</w:t>
            </w:r>
          </w:p>
          <w:p w:rsidR="003C0C6B" w:rsidRPr="003C0C6B" w:rsidRDefault="003C0C6B" w:rsidP="001B4717">
            <w:r w:rsidRPr="003C0C6B">
              <w:rPr>
                <w:sz w:val="22"/>
                <w:szCs w:val="22"/>
              </w:rPr>
              <w:t>– zaznacza na osi czasu daty: 966 r., 972 r.</w:t>
            </w:r>
          </w:p>
          <w:p w:rsidR="003C0C6B" w:rsidRPr="003C0C6B" w:rsidRDefault="003C0C6B" w:rsidP="001B4717">
            <w:r w:rsidRPr="003C0C6B">
              <w:rPr>
                <w:sz w:val="22"/>
                <w:szCs w:val="22"/>
              </w:rPr>
              <w:t>– wskazuje na mapie: Gniezno, Poznań, Wielkopolskę, granice państwa Mieszka I</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okoliczności przyjęcia chrztu przez Mieszka I</w:t>
            </w:r>
          </w:p>
          <w:p w:rsidR="003C0C6B" w:rsidRPr="003C0C6B" w:rsidRDefault="003C0C6B" w:rsidP="001B4717">
            <w:r w:rsidRPr="003C0C6B">
              <w:rPr>
                <w:sz w:val="22"/>
                <w:szCs w:val="22"/>
              </w:rPr>
              <w:t xml:space="preserve">– wyjaśnia skutki chrztu Mieszka I </w:t>
            </w:r>
          </w:p>
          <w:p w:rsidR="003C0C6B" w:rsidRPr="003C0C6B" w:rsidRDefault="003C0C6B" w:rsidP="001B4717">
            <w:r w:rsidRPr="003C0C6B">
              <w:rPr>
                <w:sz w:val="22"/>
                <w:szCs w:val="22"/>
              </w:rPr>
              <w:t>– opisuje stosunki Mieszka I z sąsiadami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uzasadnia twierdzenie, że przyjęcie chrztu przez Mieszka I należało do najważniejszych wydarzeń w dziejach Polski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omawia dokument </w:t>
            </w:r>
            <w:r w:rsidRPr="003C0C6B">
              <w:rPr>
                <w:i/>
                <w:sz w:val="22"/>
                <w:szCs w:val="22"/>
              </w:rPr>
              <w:t>Dagome iudex</w:t>
            </w:r>
            <w:r w:rsidRPr="003C0C6B">
              <w:rPr>
                <w:sz w:val="22"/>
                <w:szCs w:val="22"/>
              </w:rPr>
              <w:t xml:space="preserve"> i jego wartość jako źródła historycznego</w:t>
            </w:r>
          </w:p>
          <w:p w:rsidR="003C0C6B" w:rsidRPr="003C0C6B" w:rsidRDefault="003C0C6B" w:rsidP="001B4717">
            <w:r w:rsidRPr="003C0C6B">
              <w:rPr>
                <w:sz w:val="22"/>
                <w:szCs w:val="22"/>
              </w:rPr>
              <w:t>– przedstawia bilans korzyści, jakie mogło przynieść Mieszkowi I przyjęcie chrztu lub pozostanie przy wierzeniach pogańskich</w:t>
            </w:r>
          </w:p>
        </w:tc>
      </w:tr>
      <w:tr w:rsidR="003C0C6B" w:rsidRPr="003C0C6B" w:rsidTr="001B4717">
        <w:trPr>
          <w:trHeight w:val="566"/>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3. Polska Bolesława Chrobrego</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misja biskupa Wojciecha i jej skutki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zjazd gnieźnieński i jego konsekwencje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powstanie niezależnej organizacji na ziemiach polskich</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stosunki Bolesława Chrobrego z sąsiadami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koronacja Bolesława Chrobrego na króla Polski i jej znaczenie</w:t>
            </w:r>
          </w:p>
          <w:p w:rsidR="003C0C6B" w:rsidRPr="003C0C6B" w:rsidRDefault="003C0C6B" w:rsidP="001B4717">
            <w:pPr>
              <w:pStyle w:val="Bezodstpw"/>
              <w:rPr>
                <w:i/>
                <w:iCs/>
                <w:sz w:val="22"/>
                <w:szCs w:val="22"/>
              </w:rPr>
            </w:pPr>
            <w:r w:rsidRPr="003C0C6B">
              <w:rPr>
                <w:sz w:val="22"/>
                <w:szCs w:val="22"/>
              </w:rPr>
              <w:sym w:font="Symbol" w:char="F0B7"/>
            </w:r>
            <w:r w:rsidRPr="003C0C6B">
              <w:rPr>
                <w:sz w:val="22"/>
                <w:szCs w:val="22"/>
              </w:rPr>
              <w:t xml:space="preserve"> terminy: </w:t>
            </w:r>
            <w:r w:rsidRPr="003C0C6B">
              <w:rPr>
                <w:i/>
                <w:iCs/>
                <w:sz w:val="22"/>
                <w:szCs w:val="22"/>
              </w:rPr>
              <w:t>relikwie</w:t>
            </w:r>
            <w:r w:rsidRPr="003C0C6B">
              <w:rPr>
                <w:iCs/>
                <w:sz w:val="22"/>
                <w:szCs w:val="22"/>
              </w:rPr>
              <w:t xml:space="preserve">, </w:t>
            </w:r>
            <w:r w:rsidRPr="003C0C6B">
              <w:rPr>
                <w:i/>
                <w:iCs/>
                <w:sz w:val="22"/>
                <w:szCs w:val="22"/>
              </w:rPr>
              <w:t>zjazd gnieźnieński</w:t>
            </w:r>
            <w:r w:rsidRPr="003C0C6B">
              <w:rPr>
                <w:iCs/>
                <w:sz w:val="22"/>
                <w:szCs w:val="22"/>
              </w:rPr>
              <w:t>,</w:t>
            </w:r>
            <w:r w:rsidRPr="003C0C6B">
              <w:rPr>
                <w:i/>
                <w:iCs/>
                <w:sz w:val="22"/>
                <w:szCs w:val="22"/>
              </w:rPr>
              <w:t xml:space="preserve"> arcybiskupstwo</w:t>
            </w:r>
            <w:r w:rsidRPr="003C0C6B">
              <w:rPr>
                <w:iCs/>
                <w:sz w:val="22"/>
                <w:szCs w:val="22"/>
              </w:rPr>
              <w:t>,</w:t>
            </w:r>
            <w:r w:rsidRPr="003C0C6B">
              <w:rPr>
                <w:i/>
                <w:iCs/>
                <w:sz w:val="22"/>
                <w:szCs w:val="22"/>
              </w:rPr>
              <w:t xml:space="preserve"> Milsko</w:t>
            </w:r>
            <w:r w:rsidRPr="003C0C6B">
              <w:rPr>
                <w:iCs/>
                <w:sz w:val="22"/>
                <w:szCs w:val="22"/>
              </w:rPr>
              <w:t xml:space="preserve">, </w:t>
            </w:r>
            <w:r w:rsidRPr="003C0C6B">
              <w:rPr>
                <w:i/>
                <w:iCs/>
                <w:sz w:val="22"/>
                <w:szCs w:val="22"/>
              </w:rPr>
              <w:t>Łużyce</w:t>
            </w:r>
            <w:r w:rsidRPr="003C0C6B">
              <w:rPr>
                <w:iCs/>
                <w:sz w:val="22"/>
                <w:szCs w:val="22"/>
              </w:rPr>
              <w:t>,</w:t>
            </w:r>
            <w:r w:rsidRPr="003C0C6B">
              <w:rPr>
                <w:i/>
                <w:iCs/>
                <w:sz w:val="22"/>
                <w:szCs w:val="22"/>
              </w:rPr>
              <w:t xml:space="preserve"> Grody Czerwieńskie</w:t>
            </w:r>
            <w:r w:rsidRPr="003C0C6B">
              <w:rPr>
                <w:iCs/>
                <w:sz w:val="22"/>
                <w:szCs w:val="22"/>
              </w:rPr>
              <w:t>,</w:t>
            </w:r>
            <w:r w:rsidRPr="003C0C6B">
              <w:rPr>
                <w:i/>
                <w:iCs/>
                <w:sz w:val="22"/>
                <w:szCs w:val="22"/>
              </w:rPr>
              <w:t xml:space="preserve"> koronacja</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postaci historyczne: Bolesław Chrobry, biskup Wojciech, cesarz Otton III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iCs/>
                <w:sz w:val="22"/>
                <w:szCs w:val="22"/>
              </w:rPr>
            </w:pPr>
            <w:r w:rsidRPr="003C0C6B">
              <w:rPr>
                <w:rStyle w:val="A14"/>
                <w:rFonts w:cs="Times New Roman"/>
                <w:sz w:val="22"/>
                <w:szCs w:val="22"/>
              </w:rPr>
              <w:t xml:space="preserve">– </w:t>
            </w:r>
            <w:r w:rsidRPr="003C0C6B">
              <w:rPr>
                <w:rStyle w:val="A13"/>
                <w:rFonts w:eastAsia="Calibri" w:cs="Times New Roman"/>
                <w:sz w:val="22"/>
                <w:szCs w:val="22"/>
              </w:rPr>
              <w:t>przy pomocy nauczyciela posługuje się terminami</w:t>
            </w:r>
            <w:r w:rsidRPr="003C0C6B">
              <w:rPr>
                <w:rStyle w:val="A13"/>
                <w:rFonts w:eastAsia="Calibri" w:cs="Times New Roman"/>
                <w:iCs/>
                <w:sz w:val="22"/>
                <w:szCs w:val="22"/>
              </w:rPr>
              <w:t>:</w:t>
            </w:r>
            <w:r w:rsidRPr="003C0C6B">
              <w:rPr>
                <w:i/>
                <w:iCs/>
                <w:sz w:val="22"/>
                <w:szCs w:val="22"/>
              </w:rPr>
              <w:t>arcybiskupstwo</w:t>
            </w:r>
            <w:r w:rsidRPr="003C0C6B">
              <w:rPr>
                <w:iCs/>
                <w:sz w:val="22"/>
                <w:szCs w:val="22"/>
              </w:rPr>
              <w:t>,</w:t>
            </w:r>
            <w:r w:rsidRPr="003C0C6B">
              <w:rPr>
                <w:i/>
                <w:iCs/>
                <w:sz w:val="22"/>
                <w:szCs w:val="22"/>
              </w:rPr>
              <w:t xml:space="preserve"> koronacja</w:t>
            </w:r>
          </w:p>
          <w:p w:rsidR="003C0C6B" w:rsidRPr="003C0C6B" w:rsidRDefault="003C0C6B" w:rsidP="001B4717">
            <w:r w:rsidRPr="003C0C6B">
              <w:rPr>
                <w:sz w:val="22"/>
                <w:szCs w:val="22"/>
              </w:rPr>
              <w:t xml:space="preserve">– przy pomocy nauczyciela wyjaśnia znaczenie koronacji Bolesława Chrobrego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iCs/>
                <w:sz w:val="22"/>
                <w:szCs w:val="22"/>
              </w:rPr>
            </w:pPr>
            <w:r w:rsidRPr="003C0C6B">
              <w:rPr>
                <w:rStyle w:val="A14"/>
                <w:rFonts w:cs="Times New Roman"/>
                <w:sz w:val="22"/>
                <w:szCs w:val="22"/>
              </w:rPr>
              <w:t xml:space="preserve">– poprawnie </w:t>
            </w:r>
            <w:r w:rsidRPr="003C0C6B">
              <w:rPr>
                <w:rStyle w:val="A13"/>
                <w:rFonts w:eastAsia="Calibri" w:cs="Times New Roman"/>
                <w:sz w:val="22"/>
                <w:szCs w:val="22"/>
              </w:rPr>
              <w:t xml:space="preserve">posługuje się terminami: </w:t>
            </w:r>
            <w:r w:rsidRPr="003C0C6B">
              <w:rPr>
                <w:i/>
                <w:iCs/>
                <w:sz w:val="22"/>
                <w:szCs w:val="22"/>
              </w:rPr>
              <w:t>relikwie</w:t>
            </w:r>
            <w:r w:rsidRPr="003C0C6B">
              <w:rPr>
                <w:iCs/>
                <w:sz w:val="22"/>
                <w:szCs w:val="22"/>
              </w:rPr>
              <w:t>,</w:t>
            </w:r>
            <w:r w:rsidRPr="003C0C6B">
              <w:rPr>
                <w:i/>
                <w:iCs/>
                <w:sz w:val="22"/>
                <w:szCs w:val="22"/>
              </w:rPr>
              <w:t xml:space="preserve"> zjazd gnieźnieński</w:t>
            </w:r>
            <w:r w:rsidRPr="003C0C6B">
              <w:rPr>
                <w:iCs/>
                <w:sz w:val="22"/>
                <w:szCs w:val="22"/>
              </w:rPr>
              <w:t>,</w:t>
            </w:r>
            <w:r w:rsidRPr="003C0C6B">
              <w:rPr>
                <w:i/>
                <w:iCs/>
                <w:sz w:val="22"/>
                <w:szCs w:val="22"/>
              </w:rPr>
              <w:t xml:space="preserve"> arcybiskupstwo</w:t>
            </w:r>
            <w:r w:rsidRPr="003C0C6B">
              <w:rPr>
                <w:iCs/>
                <w:sz w:val="22"/>
                <w:szCs w:val="22"/>
              </w:rPr>
              <w:t xml:space="preserve">, </w:t>
            </w:r>
            <w:r w:rsidRPr="003C0C6B">
              <w:rPr>
                <w:i/>
                <w:iCs/>
                <w:sz w:val="22"/>
                <w:szCs w:val="22"/>
              </w:rPr>
              <w:t>Milsko</w:t>
            </w:r>
            <w:r w:rsidRPr="003C0C6B">
              <w:rPr>
                <w:iCs/>
                <w:sz w:val="22"/>
                <w:szCs w:val="22"/>
              </w:rPr>
              <w:t>,</w:t>
            </w:r>
            <w:r w:rsidRPr="003C0C6B">
              <w:rPr>
                <w:i/>
                <w:iCs/>
                <w:sz w:val="22"/>
                <w:szCs w:val="22"/>
              </w:rPr>
              <w:t xml:space="preserve"> Łużyce</w:t>
            </w:r>
            <w:r w:rsidRPr="003C0C6B">
              <w:rPr>
                <w:iCs/>
                <w:sz w:val="22"/>
                <w:szCs w:val="22"/>
              </w:rPr>
              <w:t>,</w:t>
            </w:r>
            <w:r w:rsidRPr="003C0C6B">
              <w:rPr>
                <w:i/>
                <w:iCs/>
                <w:sz w:val="22"/>
                <w:szCs w:val="22"/>
              </w:rPr>
              <w:t xml:space="preserve"> Grody Czerwieńskie</w:t>
            </w:r>
            <w:r w:rsidRPr="003C0C6B">
              <w:rPr>
                <w:iCs/>
                <w:sz w:val="22"/>
                <w:szCs w:val="22"/>
              </w:rPr>
              <w:t>,</w:t>
            </w:r>
            <w:r w:rsidRPr="003C0C6B">
              <w:rPr>
                <w:i/>
                <w:iCs/>
                <w:sz w:val="22"/>
                <w:szCs w:val="22"/>
              </w:rPr>
              <w:t xml:space="preserve"> koronacja</w:t>
            </w:r>
          </w:p>
          <w:p w:rsidR="003C0C6B" w:rsidRPr="003C0C6B" w:rsidRDefault="003C0C6B" w:rsidP="001B4717">
            <w:r w:rsidRPr="003C0C6B">
              <w:rPr>
                <w:i/>
                <w:iCs/>
                <w:sz w:val="22"/>
                <w:szCs w:val="22"/>
              </w:rPr>
              <w:t xml:space="preserve">– </w:t>
            </w:r>
            <w:r w:rsidRPr="003C0C6B">
              <w:rPr>
                <w:sz w:val="22"/>
                <w:szCs w:val="22"/>
              </w:rPr>
              <w:t>opisuje misję świętego Wojciecha do pogańskich Prusów</w:t>
            </w:r>
          </w:p>
          <w:p w:rsidR="003C0C6B" w:rsidRPr="003C0C6B" w:rsidRDefault="003C0C6B" w:rsidP="001B4717">
            <w:r w:rsidRPr="003C0C6B">
              <w:rPr>
                <w:sz w:val="22"/>
                <w:szCs w:val="22"/>
              </w:rPr>
              <w:t>– wskazuje na mapie: granice państwa Bolesława Chrobrego na początku jego panowania oraz ziemie przez niego podbite</w:t>
            </w:r>
          </w:p>
          <w:p w:rsidR="003C0C6B" w:rsidRPr="003C0C6B" w:rsidRDefault="003C0C6B" w:rsidP="001B4717">
            <w:r w:rsidRPr="003C0C6B">
              <w:rPr>
                <w:sz w:val="22"/>
                <w:szCs w:val="22"/>
              </w:rPr>
              <w:t>– omawia rolę, jaką w dziejach Polski odegrali: Bolesław Chrobry, biskup Wojciech, cesarz Otton III</w:t>
            </w:r>
          </w:p>
          <w:p w:rsidR="003C0C6B" w:rsidRPr="003C0C6B" w:rsidRDefault="003C0C6B" w:rsidP="001B4717">
            <w:r w:rsidRPr="003C0C6B">
              <w:rPr>
                <w:sz w:val="22"/>
                <w:szCs w:val="22"/>
              </w:rPr>
              <w:t>– zaznacza na osi czasu daty: 1000 r., 1025 r.</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przebieg i znaczenie zjazdu w Gnieźnie</w:t>
            </w:r>
          </w:p>
          <w:p w:rsidR="003C0C6B" w:rsidRPr="003C0C6B" w:rsidRDefault="003C0C6B" w:rsidP="001B4717">
            <w:r w:rsidRPr="003C0C6B">
              <w:rPr>
                <w:sz w:val="22"/>
                <w:szCs w:val="22"/>
              </w:rPr>
              <w:t>– opisuje wojny prowadzone przez Chrobrego z sąsiadami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znaczenie utworzenia niezależnego Kościoła w państwie polskim</w:t>
            </w:r>
          </w:p>
          <w:p w:rsidR="003C0C6B" w:rsidRPr="003C0C6B" w:rsidRDefault="003C0C6B" w:rsidP="001B4717">
            <w:r w:rsidRPr="003C0C6B">
              <w:rPr>
                <w:sz w:val="22"/>
                <w:szCs w:val="22"/>
              </w:rPr>
              <w:t>– opisuje Drzwi Gnieźnieńskie jakoprzykład źródła ikonograficznego z najstarszych dziejów Polski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xml:space="preserve">– wskazuje pozytywne i negatywne skutki polityki prowadzonej przez Bolesława Chrobrego </w:t>
            </w:r>
          </w:p>
        </w:tc>
      </w:tr>
      <w:tr w:rsidR="003C0C6B" w:rsidRPr="003C0C6B" w:rsidTr="001B4717">
        <w:trPr>
          <w:trHeight w:val="694"/>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Pa31"/>
              <w:spacing w:line="240" w:lineRule="auto"/>
              <w:rPr>
                <w:rFonts w:ascii="Times New Roman" w:hAnsi="Times New Roman" w:cs="Times New Roman"/>
                <w:color w:val="000000"/>
                <w:sz w:val="22"/>
                <w:szCs w:val="22"/>
              </w:rPr>
            </w:pPr>
            <w:r w:rsidRPr="003C0C6B">
              <w:rPr>
                <w:rFonts w:ascii="Times New Roman" w:hAnsi="Times New Roman" w:cs="Times New Roman"/>
                <w:color w:val="000000"/>
                <w:sz w:val="22"/>
                <w:szCs w:val="22"/>
              </w:rPr>
              <w:t>4.Kryzys i odbudowa</w:t>
            </w:r>
          </w:p>
          <w:p w:rsidR="003C0C6B" w:rsidRPr="003C0C6B" w:rsidRDefault="003C0C6B" w:rsidP="001B4717">
            <w:pPr>
              <w:autoSpaceDE w:val="0"/>
              <w:autoSpaceDN w:val="0"/>
              <w:adjustRightInd w:val="0"/>
            </w:pPr>
            <w:r w:rsidRPr="003C0C6B">
              <w:rPr>
                <w:sz w:val="22"/>
                <w:szCs w:val="22"/>
              </w:rPr>
              <w:t>państwa polskiego</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kryzys państwa polskiego po śmierci Bolesława Chrobrego</w:t>
            </w:r>
          </w:p>
          <w:p w:rsidR="003C0C6B" w:rsidRPr="003C0C6B" w:rsidRDefault="003C0C6B" w:rsidP="001B4717">
            <w:r w:rsidRPr="003C0C6B">
              <w:rPr>
                <w:sz w:val="22"/>
                <w:szCs w:val="22"/>
              </w:rPr>
              <w:sym w:font="Symbol" w:char="F0B7"/>
            </w:r>
            <w:r w:rsidRPr="003C0C6B">
              <w:rPr>
                <w:sz w:val="22"/>
                <w:szCs w:val="22"/>
              </w:rPr>
              <w:t xml:space="preserve">panowanie Mieszka II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reformy Kazimierza Odnowiciela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Kraków stolicą państwa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polityka zagraniczna Bolesława Śmiałego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koronacja Bolesława Śmiałego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konflikt króla z biskupem Stanisławem i jego skutki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terminy: </w:t>
            </w:r>
            <w:r w:rsidRPr="003C0C6B">
              <w:rPr>
                <w:i/>
                <w:sz w:val="22"/>
                <w:szCs w:val="22"/>
              </w:rPr>
              <w:t>insygnia królewskie</w:t>
            </w:r>
          </w:p>
          <w:p w:rsidR="003C0C6B" w:rsidRPr="003C0C6B" w:rsidRDefault="003C0C6B" w:rsidP="001B4717">
            <w:r w:rsidRPr="003C0C6B">
              <w:rPr>
                <w:sz w:val="22"/>
                <w:szCs w:val="22"/>
              </w:rPr>
              <w:sym w:font="Symbol" w:char="F0B7"/>
            </w:r>
            <w:r w:rsidRPr="003C0C6B">
              <w:rPr>
                <w:sz w:val="22"/>
                <w:szCs w:val="22"/>
              </w:rPr>
              <w:t>postaci historyczne: Mieszko II, Kazimierz Odnowiciel, Bolesław Śmiały, biskup Stanisław</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terminem</w:t>
            </w:r>
            <w:r w:rsidRPr="003C0C6B">
              <w:rPr>
                <w:rStyle w:val="A13"/>
                <w:rFonts w:cs="Times New Roman"/>
                <w:iCs/>
                <w:sz w:val="22"/>
                <w:szCs w:val="22"/>
              </w:rPr>
              <w:t>:</w:t>
            </w:r>
            <w:r w:rsidRPr="003C0C6B">
              <w:rPr>
                <w:i/>
                <w:iCs/>
                <w:sz w:val="22"/>
                <w:szCs w:val="22"/>
              </w:rPr>
              <w:t>insygnia królewskie</w:t>
            </w:r>
          </w:p>
          <w:p w:rsidR="003C0C6B" w:rsidRPr="003C0C6B" w:rsidRDefault="003C0C6B" w:rsidP="001B4717">
            <w:r w:rsidRPr="003C0C6B">
              <w:rPr>
                <w:sz w:val="22"/>
                <w:szCs w:val="22"/>
              </w:rPr>
              <w:t>– przy pomocy nauczyciela wyjaśnia, dlaczego księcia Kazimierza nazwano „Odnowicielem”</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terminem: </w:t>
            </w:r>
            <w:r w:rsidRPr="003C0C6B">
              <w:rPr>
                <w:i/>
                <w:iCs/>
                <w:sz w:val="22"/>
                <w:szCs w:val="22"/>
              </w:rPr>
              <w:t xml:space="preserve">insygnia królewskie </w:t>
            </w:r>
          </w:p>
          <w:p w:rsidR="003C0C6B" w:rsidRPr="003C0C6B" w:rsidRDefault="003C0C6B" w:rsidP="001B4717">
            <w:r w:rsidRPr="003C0C6B">
              <w:rPr>
                <w:sz w:val="22"/>
                <w:szCs w:val="22"/>
              </w:rPr>
              <w:t>– wyjaśnia, dlaczego księcia Kazimierza nazwano „Odnowicielem”</w:t>
            </w:r>
          </w:p>
          <w:p w:rsidR="003C0C6B" w:rsidRPr="003C0C6B" w:rsidRDefault="003C0C6B" w:rsidP="001B4717">
            <w:r w:rsidRPr="003C0C6B">
              <w:rPr>
                <w:sz w:val="22"/>
                <w:szCs w:val="22"/>
              </w:rPr>
              <w:t>– wskazuje na mapie: ziemie polskie pod panowaniem Kazimierza Odnowiciela</w:t>
            </w:r>
          </w:p>
          <w:p w:rsidR="003C0C6B" w:rsidRPr="003C0C6B" w:rsidRDefault="003C0C6B" w:rsidP="001B4717">
            <w:r w:rsidRPr="003C0C6B">
              <w:rPr>
                <w:sz w:val="22"/>
                <w:szCs w:val="22"/>
              </w:rPr>
              <w:t>– omawia działalność: MieszkaII, Bezpryma, Kazimierza Odnowiciela, Bolesława Śmiałego i biskupa Stanisława</w:t>
            </w:r>
          </w:p>
          <w:p w:rsidR="003C0C6B" w:rsidRPr="003C0C6B" w:rsidRDefault="003C0C6B" w:rsidP="001B4717">
            <w:r w:rsidRPr="003C0C6B">
              <w:rPr>
                <w:sz w:val="22"/>
                <w:szCs w:val="22"/>
              </w:rPr>
              <w:t>– zaznacza na osi czasu datę: 1076 r.</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sytuację państwa polskiego po śmierci Bolesława Chrobrego</w:t>
            </w:r>
          </w:p>
          <w:p w:rsidR="003C0C6B" w:rsidRPr="003C0C6B" w:rsidRDefault="003C0C6B" w:rsidP="001B4717">
            <w:r w:rsidRPr="003C0C6B">
              <w:rPr>
                <w:sz w:val="22"/>
                <w:szCs w:val="22"/>
              </w:rPr>
              <w:t>– ocenia postawę Bezpryma</w:t>
            </w:r>
          </w:p>
          <w:p w:rsidR="003C0C6B" w:rsidRPr="003C0C6B" w:rsidRDefault="003C0C6B" w:rsidP="001B4717">
            <w:r w:rsidRPr="003C0C6B">
              <w:rPr>
                <w:sz w:val="22"/>
                <w:szCs w:val="22"/>
              </w:rPr>
              <w:t>– przedstawia skutki kryzysu państwa polskiego</w:t>
            </w:r>
          </w:p>
          <w:p w:rsidR="003C0C6B" w:rsidRPr="003C0C6B" w:rsidRDefault="003C0C6B" w:rsidP="001B4717">
            <w:r w:rsidRPr="003C0C6B">
              <w:rPr>
                <w:sz w:val="22"/>
                <w:szCs w:val="22"/>
              </w:rPr>
              <w:t>– charakteryzuje rządy Bolesława Śmiałego</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sytuację międzynarodową w okresie rządów Bolesława Śmiałego</w:t>
            </w:r>
          </w:p>
          <w:p w:rsidR="003C0C6B" w:rsidRPr="003C0C6B" w:rsidRDefault="003C0C6B" w:rsidP="001B4717">
            <w:r w:rsidRPr="003C0C6B">
              <w:rPr>
                <w:sz w:val="22"/>
                <w:szCs w:val="22"/>
              </w:rPr>
              <w:t>– wyjaśnia przyczyny i skutki sporu króla z biskupem Stanisławem</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t xml:space="preserve">– wyjaśnia przyczyny kryzysu państwa wczesnopiastowskiego </w:t>
            </w:r>
          </w:p>
          <w:p w:rsidR="003C0C6B" w:rsidRPr="003C0C6B" w:rsidRDefault="003C0C6B" w:rsidP="001B4717">
            <w:r w:rsidRPr="003C0C6B">
              <w:rPr>
                <w:sz w:val="22"/>
                <w:szCs w:val="22"/>
              </w:rPr>
              <w:t>– ocenia dokonania Mieszka II, Kazimierza Odnowiciela i Bolesława Śmiałego</w:t>
            </w:r>
          </w:p>
        </w:tc>
      </w:tr>
      <w:tr w:rsidR="003C0C6B" w:rsidRPr="003C0C6B" w:rsidTr="001B4717">
        <w:trPr>
          <w:trHeight w:val="416"/>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5. Rządy Bolesława Krzywoustego</w:t>
            </w:r>
          </w:p>
          <w:p w:rsidR="003C0C6B" w:rsidRPr="003C0C6B" w:rsidRDefault="003C0C6B" w:rsidP="001B4717">
            <w:pPr>
              <w:snapToGri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rządy Władysława Hermana i Sieciecha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podział władzy między synów Władysława Hermana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bratobójcza wojna między Bolesławem i Zbigniewem</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najazd niemiecki na ziemie polskie i obrona Głogowa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podbój Pomorza przez Bolesława Krzywoustego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testament Krzywoustego i jego założenia</w:t>
            </w:r>
          </w:p>
          <w:p w:rsidR="003C0C6B" w:rsidRPr="003C0C6B" w:rsidRDefault="003C0C6B" w:rsidP="001B4717">
            <w:pPr>
              <w:pStyle w:val="Bezodstpw"/>
              <w:rPr>
                <w:i/>
                <w:iCs/>
                <w:sz w:val="22"/>
                <w:szCs w:val="22"/>
              </w:rPr>
            </w:pPr>
            <w:r w:rsidRPr="003C0C6B">
              <w:rPr>
                <w:sz w:val="22"/>
                <w:szCs w:val="22"/>
              </w:rPr>
              <w:sym w:font="Symbol" w:char="F0B7"/>
            </w:r>
            <w:r w:rsidRPr="003C0C6B">
              <w:rPr>
                <w:sz w:val="22"/>
                <w:szCs w:val="22"/>
              </w:rPr>
              <w:t xml:space="preserve"> terminy: </w:t>
            </w:r>
            <w:r w:rsidRPr="003C0C6B">
              <w:rPr>
                <w:i/>
                <w:iCs/>
                <w:sz w:val="22"/>
                <w:szCs w:val="22"/>
              </w:rPr>
              <w:t>palatyn (wojewoda)</w:t>
            </w:r>
            <w:r w:rsidRPr="003C0C6B">
              <w:rPr>
                <w:iCs/>
                <w:sz w:val="22"/>
                <w:szCs w:val="22"/>
              </w:rPr>
              <w:t>,</w:t>
            </w:r>
            <w:r w:rsidRPr="003C0C6B">
              <w:rPr>
                <w:i/>
                <w:iCs/>
                <w:sz w:val="22"/>
                <w:szCs w:val="22"/>
              </w:rPr>
              <w:t>testament</w:t>
            </w:r>
            <w:r w:rsidRPr="003C0C6B">
              <w:rPr>
                <w:iCs/>
                <w:sz w:val="22"/>
                <w:szCs w:val="22"/>
              </w:rPr>
              <w:t>,</w:t>
            </w:r>
            <w:r w:rsidRPr="003C0C6B">
              <w:rPr>
                <w:i/>
                <w:iCs/>
                <w:sz w:val="22"/>
                <w:szCs w:val="22"/>
              </w:rPr>
              <w:t xml:space="preserve"> zasada senioratu</w:t>
            </w:r>
            <w:r w:rsidRPr="003C0C6B">
              <w:rPr>
                <w:iCs/>
                <w:sz w:val="22"/>
                <w:szCs w:val="22"/>
              </w:rPr>
              <w:t>,</w:t>
            </w:r>
            <w:r w:rsidRPr="003C0C6B">
              <w:rPr>
                <w:i/>
                <w:iCs/>
                <w:sz w:val="22"/>
                <w:szCs w:val="22"/>
              </w:rPr>
              <w:t xml:space="preserve"> senior ijuniorzy</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postaci historyczne: Władysław Herman, Sieciech, Zbigniew, Bolesław Krzywousty</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i/>
                <w:iCs/>
                <w:sz w:val="22"/>
                <w:szCs w:val="22"/>
              </w:rPr>
              <w:t xml:space="preserve"> senior i juniorzy</w:t>
            </w:r>
            <w:r w:rsidRPr="003C0C6B">
              <w:rPr>
                <w:iCs/>
                <w:sz w:val="22"/>
                <w:szCs w:val="22"/>
              </w:rPr>
              <w:t xml:space="preserve">, </w:t>
            </w:r>
            <w:r w:rsidRPr="003C0C6B">
              <w:rPr>
                <w:i/>
                <w:iCs/>
                <w:sz w:val="22"/>
                <w:szCs w:val="22"/>
              </w:rPr>
              <w:t>zasada senioratu</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4"/>
                <w:rFonts w:cs="Times New Roman"/>
                <w:sz w:val="22"/>
                <w:szCs w:val="22"/>
              </w:rPr>
              <w:t xml:space="preserve">– </w:t>
            </w:r>
            <w:r w:rsidRPr="003C0C6B">
              <w:rPr>
                <w:rStyle w:val="A13"/>
                <w:rFonts w:cs="Times New Roman"/>
                <w:sz w:val="22"/>
                <w:szCs w:val="22"/>
              </w:rPr>
              <w:t>poprawnie posługuje się terminami:</w:t>
            </w:r>
          </w:p>
          <w:p w:rsidR="003C0C6B" w:rsidRPr="003C0C6B" w:rsidRDefault="003C0C6B" w:rsidP="001B4717">
            <w:pPr>
              <w:rPr>
                <w:i/>
                <w:iCs/>
              </w:rPr>
            </w:pPr>
            <w:r w:rsidRPr="003C0C6B">
              <w:rPr>
                <w:i/>
                <w:iCs/>
                <w:sz w:val="22"/>
                <w:szCs w:val="22"/>
              </w:rPr>
              <w:t>palatyn (wojewoda)</w:t>
            </w:r>
            <w:r w:rsidRPr="003C0C6B">
              <w:rPr>
                <w:iCs/>
                <w:sz w:val="22"/>
                <w:szCs w:val="22"/>
              </w:rPr>
              <w:t>,</w:t>
            </w:r>
            <w:r w:rsidRPr="003C0C6B">
              <w:rPr>
                <w:i/>
                <w:iCs/>
                <w:sz w:val="22"/>
                <w:szCs w:val="22"/>
              </w:rPr>
              <w:t>testament</w:t>
            </w:r>
            <w:r w:rsidRPr="003C0C6B">
              <w:rPr>
                <w:iCs/>
                <w:sz w:val="22"/>
                <w:szCs w:val="22"/>
              </w:rPr>
              <w:t>,</w:t>
            </w:r>
            <w:r w:rsidRPr="003C0C6B">
              <w:rPr>
                <w:i/>
                <w:iCs/>
                <w:sz w:val="22"/>
                <w:szCs w:val="22"/>
              </w:rPr>
              <w:t xml:space="preserve"> zasada senioratu</w:t>
            </w:r>
            <w:r w:rsidRPr="003C0C6B">
              <w:rPr>
                <w:iCs/>
                <w:sz w:val="22"/>
                <w:szCs w:val="22"/>
              </w:rPr>
              <w:t>,</w:t>
            </w:r>
            <w:r w:rsidRPr="003C0C6B">
              <w:rPr>
                <w:i/>
                <w:iCs/>
                <w:sz w:val="22"/>
                <w:szCs w:val="22"/>
              </w:rPr>
              <w:t xml:space="preserve"> senior i juniorzy</w:t>
            </w:r>
          </w:p>
          <w:p w:rsidR="003C0C6B" w:rsidRPr="003C0C6B" w:rsidRDefault="003C0C6B" w:rsidP="001B4717">
            <w:r w:rsidRPr="003C0C6B">
              <w:rPr>
                <w:sz w:val="22"/>
                <w:szCs w:val="22"/>
              </w:rPr>
              <w:t>– wskazuje na mapie: państwo Bolesława Krzywoustego</w:t>
            </w:r>
          </w:p>
          <w:p w:rsidR="003C0C6B" w:rsidRPr="003C0C6B" w:rsidRDefault="003C0C6B" w:rsidP="001B4717">
            <w:r w:rsidRPr="003C0C6B">
              <w:rPr>
                <w:sz w:val="22"/>
                <w:szCs w:val="22"/>
              </w:rPr>
              <w:t>– opisujepostaci: Władysława Hermana, Sieciecha, Bolesława Krzywoustego i Zbigniewa</w:t>
            </w:r>
          </w:p>
          <w:p w:rsidR="003C0C6B" w:rsidRPr="003C0C6B" w:rsidRDefault="003C0C6B" w:rsidP="001B4717">
            <w:r w:rsidRPr="003C0C6B">
              <w:rPr>
                <w:sz w:val="22"/>
                <w:szCs w:val="22"/>
              </w:rPr>
              <w:t>– zaznacza na osi czasu daty: 1109 r. i 1138 r.</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opisuje rządy Władysława Hermana i rolę Sieciecha w jego państwie </w:t>
            </w:r>
          </w:p>
          <w:p w:rsidR="003C0C6B" w:rsidRPr="003C0C6B" w:rsidRDefault="003C0C6B" w:rsidP="001B4717">
            <w:r w:rsidRPr="003C0C6B">
              <w:rPr>
                <w:sz w:val="22"/>
                <w:szCs w:val="22"/>
              </w:rPr>
              <w:t>– przedstawia przebieg konfliktu między Bolesławem a Zbigniewem</w:t>
            </w:r>
          </w:p>
          <w:p w:rsidR="003C0C6B" w:rsidRPr="003C0C6B" w:rsidRDefault="003C0C6B" w:rsidP="001B4717">
            <w:r w:rsidRPr="003C0C6B">
              <w:rPr>
                <w:sz w:val="22"/>
                <w:szCs w:val="22"/>
              </w:rPr>
              <w:t>– opisuje niemiecki najazd w 1109 r. i obronę Głogowa</w:t>
            </w:r>
          </w:p>
          <w:p w:rsidR="003C0C6B" w:rsidRPr="003C0C6B" w:rsidRDefault="003C0C6B" w:rsidP="001B4717">
            <w:r w:rsidRPr="003C0C6B">
              <w:rPr>
                <w:sz w:val="22"/>
                <w:szCs w:val="22"/>
              </w:rPr>
              <w:t>– przedstawia sukcesy Krzywoustego w walkach z Pomorzanami</w:t>
            </w:r>
          </w:p>
          <w:p w:rsidR="003C0C6B" w:rsidRPr="003C0C6B" w:rsidRDefault="003C0C6B" w:rsidP="001B4717">
            <w:r w:rsidRPr="003C0C6B">
              <w:rPr>
                <w:sz w:val="22"/>
                <w:szCs w:val="22"/>
              </w:rPr>
              <w:t>– omawia przyczyny ogłoszenia testamentu Krzywoustego</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ocenia postawę Bolesława wobec brata</w:t>
            </w:r>
          </w:p>
          <w:p w:rsidR="003C0C6B" w:rsidRPr="003C0C6B" w:rsidRDefault="003C0C6B" w:rsidP="001B4717">
            <w:r w:rsidRPr="003C0C6B">
              <w:rPr>
                <w:sz w:val="22"/>
                <w:szCs w:val="22"/>
              </w:rPr>
              <w:t>– wyjaśnia zasadę senioratu</w:t>
            </w:r>
          </w:p>
          <w:p w:rsidR="003C0C6B" w:rsidRPr="003C0C6B" w:rsidRDefault="003C0C6B" w:rsidP="001B4717">
            <w:r w:rsidRPr="003C0C6B">
              <w:rPr>
                <w:sz w:val="22"/>
                <w:szCs w:val="22"/>
              </w:rPr>
              <w:t>– wyjaśnia, jakie skutki dla państwa mogą mieć wewnętrzne spory o tron</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postać Galla Anonima</w:t>
            </w:r>
          </w:p>
          <w:p w:rsidR="003C0C6B" w:rsidRPr="003C0C6B" w:rsidRDefault="003C0C6B" w:rsidP="001B4717">
            <w:pPr>
              <w:snapToGrid w:val="0"/>
            </w:pPr>
            <w:r w:rsidRPr="003C0C6B">
              <w:rPr>
                <w:sz w:val="22"/>
                <w:szCs w:val="22"/>
              </w:rPr>
              <w:t>– wyjaśnia znaczenie dostępu państwa do morza</w:t>
            </w:r>
          </w:p>
          <w:p w:rsidR="003C0C6B" w:rsidRPr="003C0C6B" w:rsidRDefault="003C0C6B" w:rsidP="001B4717">
            <w:pPr>
              <w:snapToGrid w:val="0"/>
            </w:pPr>
            <w:r w:rsidRPr="003C0C6B">
              <w:rPr>
                <w:sz w:val="22"/>
                <w:szCs w:val="22"/>
              </w:rPr>
              <w:t xml:space="preserve">– ocenia szanse i zagrożenia wynikające z wprowadzenia zasady senioratu </w:t>
            </w: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color w:val="000000"/>
                <w:sz w:val="22"/>
                <w:szCs w:val="22"/>
              </w:rPr>
              <w:t>6. Społeczeństwo w czasach pierwszych Piastów</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grody i ich funkcje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życie w grodzie i na podgrodziu</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sposoby uprawy roli na ziemiach polskich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podział społeczeństwa w państwie pierwszych Piastów</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zakres władzy panującego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powinności poddanych wobec władcy</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powstanie rycerstwa w Polsce</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metoda żarowa</w:t>
            </w:r>
            <w:r w:rsidRPr="003C0C6B">
              <w:rPr>
                <w:sz w:val="22"/>
                <w:szCs w:val="22"/>
              </w:rPr>
              <w:t>,</w:t>
            </w:r>
            <w:r w:rsidRPr="003C0C6B">
              <w:rPr>
                <w:i/>
                <w:iCs/>
                <w:sz w:val="22"/>
                <w:szCs w:val="22"/>
              </w:rPr>
              <w:t>gród</w:t>
            </w:r>
            <w:r w:rsidRPr="003C0C6B">
              <w:rPr>
                <w:iCs/>
                <w:sz w:val="22"/>
                <w:szCs w:val="22"/>
              </w:rPr>
              <w:t>,</w:t>
            </w:r>
            <w:r w:rsidRPr="003C0C6B">
              <w:rPr>
                <w:i/>
                <w:iCs/>
                <w:sz w:val="22"/>
                <w:szCs w:val="22"/>
              </w:rPr>
              <w:t xml:space="preserve"> podgrodzie</w:t>
            </w:r>
            <w:r w:rsidRPr="003C0C6B">
              <w:rPr>
                <w:iCs/>
                <w:sz w:val="22"/>
                <w:szCs w:val="22"/>
              </w:rPr>
              <w:t>,</w:t>
            </w:r>
            <w:r w:rsidRPr="003C0C6B">
              <w:rPr>
                <w:i/>
                <w:iCs/>
                <w:sz w:val="22"/>
                <w:szCs w:val="22"/>
              </w:rPr>
              <w:t xml:space="preserve"> prawo książęce</w:t>
            </w:r>
            <w:r w:rsidRPr="003C0C6B">
              <w:rPr>
                <w:iCs/>
                <w:sz w:val="22"/>
                <w:szCs w:val="22"/>
              </w:rPr>
              <w:t xml:space="preserve">, </w:t>
            </w:r>
            <w:r w:rsidRPr="003C0C6B">
              <w:rPr>
                <w:i/>
                <w:iCs/>
                <w:sz w:val="22"/>
                <w:szCs w:val="22"/>
              </w:rPr>
              <w:t>danina</w:t>
            </w:r>
            <w:r w:rsidRPr="003C0C6B">
              <w:rPr>
                <w:iCs/>
                <w:sz w:val="22"/>
                <w:szCs w:val="22"/>
              </w:rPr>
              <w:t>,</w:t>
            </w:r>
            <w:r w:rsidRPr="003C0C6B">
              <w:rPr>
                <w:i/>
                <w:iCs/>
                <w:sz w:val="22"/>
                <w:szCs w:val="22"/>
              </w:rPr>
              <w:t xml:space="preserve"> posługi</w:t>
            </w:r>
            <w:r w:rsidRPr="003C0C6B">
              <w:rPr>
                <w:iCs/>
                <w:sz w:val="22"/>
                <w:szCs w:val="22"/>
              </w:rPr>
              <w:t>,</w:t>
            </w:r>
            <w:r w:rsidRPr="003C0C6B">
              <w:rPr>
                <w:i/>
                <w:iCs/>
                <w:sz w:val="22"/>
                <w:szCs w:val="22"/>
              </w:rPr>
              <w:t xml:space="preserve"> osada służebna</w:t>
            </w:r>
            <w:r w:rsidRPr="003C0C6B">
              <w:rPr>
                <w:iCs/>
                <w:sz w:val="22"/>
                <w:szCs w:val="22"/>
              </w:rPr>
              <w:t>,</w:t>
            </w:r>
            <w:r w:rsidRPr="003C0C6B">
              <w:rPr>
                <w:i/>
                <w:iCs/>
                <w:sz w:val="22"/>
                <w:szCs w:val="22"/>
              </w:rPr>
              <w:t xml:space="preserve"> wojowie</w:t>
            </w:r>
            <w:r w:rsidRPr="003C0C6B">
              <w:rPr>
                <w:iCs/>
                <w:sz w:val="22"/>
                <w:szCs w:val="22"/>
              </w:rPr>
              <w:t>,</w:t>
            </w:r>
            <w:r w:rsidRPr="003C0C6B">
              <w:rPr>
                <w:i/>
                <w:iCs/>
                <w:sz w:val="22"/>
                <w:szCs w:val="22"/>
              </w:rPr>
              <w:t xml:space="preserve"> drużyna książęca </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posługuje się terminami: </w:t>
            </w:r>
            <w:r w:rsidRPr="003C0C6B">
              <w:rPr>
                <w:i/>
                <w:iCs/>
                <w:sz w:val="22"/>
                <w:szCs w:val="22"/>
              </w:rPr>
              <w:t>gród</w:t>
            </w:r>
            <w:r w:rsidRPr="003C0C6B">
              <w:rPr>
                <w:iCs/>
                <w:sz w:val="22"/>
                <w:szCs w:val="22"/>
              </w:rPr>
              <w:t>,</w:t>
            </w:r>
            <w:r w:rsidRPr="003C0C6B">
              <w:rPr>
                <w:i/>
                <w:iCs/>
                <w:sz w:val="22"/>
                <w:szCs w:val="22"/>
              </w:rPr>
              <w:t xml:space="preserve"> podgrodzie</w:t>
            </w:r>
            <w:r w:rsidRPr="003C0C6B">
              <w:rPr>
                <w:iCs/>
                <w:sz w:val="22"/>
                <w:szCs w:val="22"/>
              </w:rPr>
              <w:t>,</w:t>
            </w:r>
            <w:r w:rsidRPr="003C0C6B">
              <w:rPr>
                <w:i/>
                <w:iCs/>
                <w:sz w:val="22"/>
                <w:szCs w:val="22"/>
              </w:rPr>
              <w:t xml:space="preserve"> danina</w:t>
            </w:r>
            <w:r w:rsidRPr="003C0C6B">
              <w:rPr>
                <w:iCs/>
                <w:sz w:val="22"/>
                <w:szCs w:val="22"/>
              </w:rPr>
              <w:t>,</w:t>
            </w:r>
            <w:r w:rsidRPr="003C0C6B">
              <w:rPr>
                <w:i/>
                <w:iCs/>
                <w:sz w:val="22"/>
                <w:szCs w:val="22"/>
              </w:rPr>
              <w:t xml:space="preserve"> posługi</w:t>
            </w:r>
          </w:p>
          <w:p w:rsidR="003C0C6B" w:rsidRPr="003C0C6B" w:rsidRDefault="003C0C6B" w:rsidP="001B4717">
            <w:r w:rsidRPr="003C0C6B">
              <w:rPr>
                <w:sz w:val="22"/>
                <w:szCs w:val="22"/>
              </w:rPr>
              <w:t>– przedstawia wygląd i budowę średniowiecznego grodu</w:t>
            </w:r>
          </w:p>
          <w:p w:rsidR="003C0C6B" w:rsidRPr="003C0C6B" w:rsidRDefault="003C0C6B" w:rsidP="001B4717">
            <w:r w:rsidRPr="003C0C6B">
              <w:rPr>
                <w:sz w:val="22"/>
                <w:szCs w:val="22"/>
              </w:rPr>
              <w:t>– opisuje sposoby pozyskiwania ziemi uprawnej i jej uprawiania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gród</w:t>
            </w:r>
            <w:r w:rsidRPr="003C0C6B">
              <w:rPr>
                <w:iCs/>
                <w:sz w:val="22"/>
                <w:szCs w:val="22"/>
              </w:rPr>
              <w:t>,</w:t>
            </w:r>
            <w:r w:rsidRPr="003C0C6B">
              <w:rPr>
                <w:i/>
                <w:iCs/>
                <w:sz w:val="22"/>
                <w:szCs w:val="22"/>
              </w:rPr>
              <w:t xml:space="preserve"> podgrodzie</w:t>
            </w:r>
            <w:r w:rsidRPr="003C0C6B">
              <w:rPr>
                <w:iCs/>
                <w:sz w:val="22"/>
                <w:szCs w:val="22"/>
              </w:rPr>
              <w:t>,</w:t>
            </w:r>
            <w:r w:rsidRPr="003C0C6B">
              <w:rPr>
                <w:i/>
                <w:iCs/>
                <w:sz w:val="22"/>
                <w:szCs w:val="22"/>
              </w:rPr>
              <w:t xml:space="preserve"> prawo książęce</w:t>
            </w:r>
            <w:r w:rsidRPr="003C0C6B">
              <w:rPr>
                <w:iCs/>
                <w:sz w:val="22"/>
                <w:szCs w:val="22"/>
              </w:rPr>
              <w:t>,</w:t>
            </w:r>
            <w:r w:rsidRPr="003C0C6B">
              <w:rPr>
                <w:i/>
                <w:iCs/>
                <w:sz w:val="22"/>
                <w:szCs w:val="22"/>
              </w:rPr>
              <w:t xml:space="preserve"> danina</w:t>
            </w:r>
            <w:r w:rsidRPr="003C0C6B">
              <w:rPr>
                <w:iCs/>
                <w:sz w:val="22"/>
                <w:szCs w:val="22"/>
              </w:rPr>
              <w:t>,</w:t>
            </w:r>
            <w:r w:rsidRPr="003C0C6B">
              <w:rPr>
                <w:i/>
                <w:iCs/>
                <w:sz w:val="22"/>
                <w:szCs w:val="22"/>
              </w:rPr>
              <w:t xml:space="preserve"> posługi</w:t>
            </w:r>
            <w:r w:rsidRPr="003C0C6B">
              <w:rPr>
                <w:iCs/>
                <w:sz w:val="22"/>
                <w:szCs w:val="22"/>
              </w:rPr>
              <w:t>,</w:t>
            </w:r>
            <w:r w:rsidRPr="003C0C6B">
              <w:rPr>
                <w:i/>
                <w:iCs/>
                <w:sz w:val="22"/>
                <w:szCs w:val="22"/>
              </w:rPr>
              <w:t xml:space="preserve"> osada służebna</w:t>
            </w:r>
          </w:p>
          <w:p w:rsidR="003C0C6B" w:rsidRPr="003C0C6B" w:rsidRDefault="003C0C6B" w:rsidP="001B4717">
            <w:r w:rsidRPr="003C0C6B">
              <w:rPr>
                <w:sz w:val="22"/>
                <w:szCs w:val="22"/>
              </w:rPr>
              <w:t>– charakteryzuje grupy ludności w państwie wczesnopiastowskim</w:t>
            </w:r>
          </w:p>
          <w:p w:rsidR="003C0C6B" w:rsidRPr="003C0C6B" w:rsidRDefault="003C0C6B" w:rsidP="001B4717">
            <w:r w:rsidRPr="003C0C6B">
              <w:rPr>
                <w:sz w:val="22"/>
                <w:szCs w:val="22"/>
              </w:rPr>
              <w:t xml:space="preserve">– omawia zakres władzy panującego w państwie pierwszych Piastów </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charakter drużyny książęcej</w:t>
            </w:r>
          </w:p>
          <w:p w:rsidR="003C0C6B" w:rsidRPr="003C0C6B" w:rsidRDefault="003C0C6B" w:rsidP="001B4717">
            <w:r w:rsidRPr="003C0C6B">
              <w:rPr>
                <w:sz w:val="22"/>
                <w:szCs w:val="22"/>
              </w:rPr>
              <w:t>– wyjaśnia powinności ludności względem władcy</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czym się różnił wojownik drużyny od rycerza</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wskazuje przykłady nazw miejscowości, które mogły w średniowieczu pełnić funkcję osad służebnych</w:t>
            </w:r>
          </w:p>
        </w:tc>
      </w:tr>
      <w:tr w:rsidR="003C0C6B" w:rsidRPr="003C0C6B" w:rsidTr="001B4717">
        <w:trPr>
          <w:trHeight w:val="2205"/>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rPr>
                <w:bCs/>
              </w:rPr>
            </w:pPr>
            <w:r w:rsidRPr="003C0C6B">
              <w:rPr>
                <w:color w:val="000000"/>
                <w:sz w:val="22"/>
                <w:szCs w:val="22"/>
              </w:rPr>
              <w:t>* Tajemnice sprzed wieków – Kto spisywał dzieje Polski?</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bCs/>
                <w:sz w:val="22"/>
                <w:szCs w:val="22"/>
              </w:rPr>
            </w:pPr>
            <w:r w:rsidRPr="003C0C6B">
              <w:rPr>
                <w:bCs/>
                <w:sz w:val="22"/>
                <w:szCs w:val="22"/>
              </w:rPr>
              <w:sym w:font="Symbol" w:char="F0B7"/>
            </w:r>
            <w:r w:rsidRPr="003C0C6B">
              <w:rPr>
                <w:bCs/>
                <w:sz w:val="22"/>
                <w:szCs w:val="22"/>
              </w:rPr>
              <w:t xml:space="preserve">źródła historyczne dotyczące początków państwa polskiego </w:t>
            </w:r>
          </w:p>
          <w:p w:rsidR="003C0C6B" w:rsidRPr="003C0C6B" w:rsidRDefault="003C0C6B" w:rsidP="001B4717">
            <w:pPr>
              <w:pStyle w:val="Bezodstpw"/>
              <w:rPr>
                <w:bCs/>
                <w:sz w:val="22"/>
                <w:szCs w:val="22"/>
              </w:rPr>
            </w:pPr>
            <w:r w:rsidRPr="003C0C6B">
              <w:rPr>
                <w:bCs/>
                <w:sz w:val="22"/>
                <w:szCs w:val="22"/>
              </w:rPr>
              <w:sym w:font="Symbol" w:char="F0B7"/>
            </w:r>
            <w:r w:rsidRPr="003C0C6B">
              <w:rPr>
                <w:bCs/>
                <w:sz w:val="22"/>
                <w:szCs w:val="22"/>
              </w:rPr>
              <w:t>obiektywizm i prawda historyczna</w:t>
            </w:r>
          </w:p>
          <w:p w:rsidR="003C0C6B" w:rsidRPr="003C0C6B" w:rsidRDefault="003C0C6B" w:rsidP="001B4717">
            <w:pPr>
              <w:pStyle w:val="Bezodstpw"/>
              <w:rPr>
                <w:sz w:val="22"/>
                <w:szCs w:val="22"/>
              </w:rPr>
            </w:pP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rPr>
                <w:bCs/>
              </w:rPr>
            </w:pPr>
            <w:r w:rsidRPr="003C0C6B">
              <w:rPr>
                <w:bCs/>
                <w:sz w:val="22"/>
                <w:szCs w:val="22"/>
              </w:rPr>
              <w:t>– wymienia nazwy źródeł historycznych dotyczących dziejów państwa polskiego za panowania pierwszych Piastów</w:t>
            </w:r>
          </w:p>
          <w:p w:rsidR="003C0C6B" w:rsidRPr="003C0C6B" w:rsidRDefault="003C0C6B" w:rsidP="001B4717">
            <w:pPr>
              <w:snapToGrid w:val="0"/>
              <w:rPr>
                <w:rStyle w:val="A14"/>
                <w:rFonts w:cs="Times New Roman"/>
                <w:bCs/>
                <w:sz w:val="22"/>
                <w:szCs w:val="22"/>
              </w:rPr>
            </w:pPr>
            <w:r w:rsidRPr="003C0C6B">
              <w:rPr>
                <w:bCs/>
                <w:sz w:val="22"/>
                <w:szCs w:val="22"/>
              </w:rPr>
              <w:t xml:space="preserve">– tłumaczy konieczność weryfikacji prawdziwości źródeł historycznych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rPr>
                <w:bCs/>
              </w:rPr>
            </w:pPr>
            <w:r w:rsidRPr="003C0C6B">
              <w:rPr>
                <w:bCs/>
                <w:sz w:val="22"/>
                <w:szCs w:val="22"/>
              </w:rPr>
              <w:t xml:space="preserve">– przedstawia dokonania postaci: Galla Anonima i Wincentego Kadłubka </w:t>
            </w:r>
          </w:p>
          <w:p w:rsidR="003C0C6B" w:rsidRPr="003C0C6B" w:rsidRDefault="003C0C6B" w:rsidP="001B4717">
            <w:pPr>
              <w:rPr>
                <w:rStyle w:val="A14"/>
                <w:rFonts w:cs="Times New Roman"/>
                <w:sz w:val="22"/>
                <w:szCs w:val="22"/>
              </w:rPr>
            </w:pP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pPr>
              <w:rPr>
                <w:bCs/>
              </w:rPr>
            </w:pPr>
            <w:r w:rsidRPr="003C0C6B">
              <w:rPr>
                <w:bCs/>
                <w:sz w:val="22"/>
                <w:szCs w:val="22"/>
              </w:rPr>
              <w:t>– omawia teorie dotyczące pochodzenia Galla Anonima</w:t>
            </w:r>
          </w:p>
          <w:p w:rsidR="003C0C6B" w:rsidRPr="003C0C6B" w:rsidRDefault="003C0C6B" w:rsidP="001B4717">
            <w:pPr>
              <w:snapToGrid w:val="0"/>
              <w:rPr>
                <w:bCs/>
              </w:rPr>
            </w:pPr>
            <w:r w:rsidRPr="003C0C6B">
              <w:rPr>
                <w:bCs/>
                <w:sz w:val="22"/>
                <w:szCs w:val="22"/>
              </w:rPr>
              <w:t>– wymienia przyczyny powstaniakronik</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rPr>
                <w:bCs/>
              </w:rPr>
            </w:pPr>
            <w:r w:rsidRPr="003C0C6B">
              <w:rPr>
                <w:bCs/>
                <w:sz w:val="22"/>
                <w:szCs w:val="22"/>
              </w:rPr>
              <w:t>– określa ramy chronologiczne wydarzeń opisanych w kronikach Galla Anonima i Wincentego Kadłubka</w:t>
            </w:r>
          </w:p>
          <w:p w:rsidR="003C0C6B" w:rsidRPr="003C0C6B" w:rsidRDefault="003C0C6B" w:rsidP="001B4717">
            <w:pPr>
              <w:snapToGrid w:val="0"/>
            </w:pP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rPr>
                <w:bCs/>
              </w:rPr>
            </w:pPr>
            <w:r w:rsidRPr="003C0C6B">
              <w:rPr>
                <w:bCs/>
                <w:sz w:val="22"/>
                <w:szCs w:val="22"/>
              </w:rPr>
              <w:t>– przedstawia przykład innej średniowiecznej kroniki polskiej</w:t>
            </w:r>
          </w:p>
          <w:p w:rsidR="003C0C6B" w:rsidRPr="003C0C6B" w:rsidRDefault="003C0C6B" w:rsidP="001B4717">
            <w:pPr>
              <w:snapToGrid w:val="0"/>
            </w:pPr>
          </w:p>
        </w:tc>
      </w:tr>
      <w:tr w:rsidR="003C0C6B" w:rsidRPr="003C0C6B" w:rsidTr="001B4717">
        <w:trPr>
          <w:trHeight w:val="689"/>
        </w:trPr>
        <w:tc>
          <w:tcPr>
            <w:tcW w:w="14801" w:type="dxa"/>
            <w:gridSpan w:val="8"/>
            <w:tcBorders>
              <w:top w:val="single" w:sz="4" w:space="0" w:color="auto"/>
              <w:left w:val="single" w:sz="4" w:space="0" w:color="000000"/>
              <w:bottom w:val="single" w:sz="4" w:space="0" w:color="auto"/>
              <w:right w:val="single" w:sz="4" w:space="0" w:color="000000"/>
            </w:tcBorders>
            <w:vAlign w:val="center"/>
          </w:tcPr>
          <w:p w:rsidR="003C0C6B" w:rsidRPr="003C0C6B" w:rsidRDefault="003C0C6B" w:rsidP="001B4717">
            <w:pPr>
              <w:snapToGrid w:val="0"/>
              <w:jc w:val="center"/>
              <w:rPr>
                <w:b/>
                <w:bCs/>
              </w:rPr>
            </w:pPr>
            <w:r w:rsidRPr="003C0C6B">
              <w:rPr>
                <w:b/>
                <w:bCs/>
                <w:sz w:val="22"/>
                <w:szCs w:val="22"/>
              </w:rPr>
              <w:t>Rozdział VII. Polska w XIII–XV wieku</w:t>
            </w:r>
          </w:p>
        </w:tc>
      </w:tr>
      <w:tr w:rsidR="003C0C6B" w:rsidRPr="003C0C6B" w:rsidTr="001B4717">
        <w:trPr>
          <w:trHeight w:val="2253"/>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l. Rozbicie dzielnicowe</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walki wewnętrzne między książętami piastowskimi o prymat w Polsce</w:t>
            </w:r>
          </w:p>
          <w:p w:rsidR="003C0C6B" w:rsidRPr="003C0C6B" w:rsidRDefault="003C0C6B" w:rsidP="001B4717">
            <w:r w:rsidRPr="003C0C6B">
              <w:rPr>
                <w:sz w:val="22"/>
                <w:szCs w:val="22"/>
              </w:rPr>
              <w:sym w:font="Symbol" w:char="F0B7"/>
            </w:r>
            <w:r w:rsidRPr="003C0C6B">
              <w:rPr>
                <w:sz w:val="22"/>
                <w:szCs w:val="22"/>
              </w:rPr>
              <w:t>utrwalenie rozbicia dzielnicowego</w:t>
            </w:r>
          </w:p>
          <w:p w:rsidR="003C0C6B" w:rsidRPr="003C0C6B" w:rsidRDefault="003C0C6B" w:rsidP="001B4717">
            <w:r w:rsidRPr="003C0C6B">
              <w:rPr>
                <w:sz w:val="22"/>
                <w:szCs w:val="22"/>
              </w:rPr>
              <w:sym w:font="Symbol" w:char="F0B7"/>
            </w:r>
            <w:r w:rsidRPr="003C0C6B">
              <w:rPr>
                <w:sz w:val="22"/>
                <w:szCs w:val="22"/>
              </w:rPr>
              <w:t>osłabienie Polski na arenie międzynarodowej</w:t>
            </w:r>
          </w:p>
          <w:p w:rsidR="003C0C6B" w:rsidRPr="003C0C6B" w:rsidRDefault="003C0C6B" w:rsidP="001B4717">
            <w:r w:rsidRPr="003C0C6B">
              <w:rPr>
                <w:sz w:val="22"/>
                <w:szCs w:val="22"/>
              </w:rPr>
              <w:sym w:font="Symbol" w:char="F0B7"/>
            </w:r>
            <w:r w:rsidRPr="003C0C6B">
              <w:rPr>
                <w:sz w:val="22"/>
                <w:szCs w:val="22"/>
              </w:rPr>
              <w:t>sprowadzenie Krzyżaków do Polski</w:t>
            </w:r>
          </w:p>
          <w:p w:rsidR="003C0C6B" w:rsidRPr="003C0C6B" w:rsidRDefault="003C0C6B" w:rsidP="001B4717">
            <w:r w:rsidRPr="003C0C6B">
              <w:rPr>
                <w:sz w:val="22"/>
                <w:szCs w:val="22"/>
              </w:rPr>
              <w:sym w:font="Symbol" w:char="F0B7"/>
            </w:r>
            <w:r w:rsidRPr="003C0C6B">
              <w:rPr>
                <w:sz w:val="22"/>
                <w:szCs w:val="22"/>
              </w:rPr>
              <w:t>najazdy Mongołów i bitwa pod Legnicą</w:t>
            </w:r>
          </w:p>
          <w:p w:rsidR="003C0C6B" w:rsidRPr="003C0C6B" w:rsidRDefault="003C0C6B" w:rsidP="001B4717">
            <w:r w:rsidRPr="003C0C6B">
              <w:rPr>
                <w:sz w:val="22"/>
                <w:szCs w:val="22"/>
              </w:rPr>
              <w:sym w:font="Symbol" w:char="F0B7"/>
            </w:r>
            <w:r w:rsidRPr="003C0C6B">
              <w:rPr>
                <w:sz w:val="22"/>
                <w:szCs w:val="22"/>
              </w:rPr>
              <w:t>przemiany społeczne i gospodarcze w okresie rozbicia dzielnicowego</w:t>
            </w:r>
          </w:p>
          <w:p w:rsidR="003C0C6B" w:rsidRPr="003C0C6B" w:rsidRDefault="003C0C6B" w:rsidP="001B4717">
            <w:pPr>
              <w:rPr>
                <w:i/>
              </w:rPr>
            </w:pPr>
            <w:r w:rsidRPr="003C0C6B">
              <w:rPr>
                <w:sz w:val="22"/>
                <w:szCs w:val="22"/>
              </w:rPr>
              <w:sym w:font="Symbol" w:char="F0B7"/>
            </w:r>
            <w:r w:rsidRPr="003C0C6B">
              <w:rPr>
                <w:sz w:val="22"/>
                <w:szCs w:val="22"/>
              </w:rPr>
              <w:t xml:space="preserve"> terminy: </w:t>
            </w:r>
            <w:r w:rsidRPr="003C0C6B">
              <w:rPr>
                <w:i/>
                <w:sz w:val="22"/>
                <w:szCs w:val="22"/>
              </w:rPr>
              <w:t>rozbiciedzielnicowe</w:t>
            </w:r>
            <w:r w:rsidRPr="003C0C6B">
              <w:rPr>
                <w:sz w:val="22"/>
                <w:szCs w:val="22"/>
              </w:rPr>
              <w:t>,</w:t>
            </w:r>
            <w:r w:rsidRPr="003C0C6B">
              <w:rPr>
                <w:i/>
                <w:sz w:val="22"/>
                <w:szCs w:val="22"/>
              </w:rPr>
              <w:t>dzielnica senioralna</w:t>
            </w:r>
            <w:r w:rsidRPr="003C0C6B">
              <w:rPr>
                <w:sz w:val="22"/>
                <w:szCs w:val="22"/>
              </w:rPr>
              <w:t>,</w:t>
            </w:r>
            <w:r w:rsidRPr="003C0C6B">
              <w:rPr>
                <w:i/>
                <w:sz w:val="22"/>
                <w:szCs w:val="22"/>
              </w:rPr>
              <w:t xml:space="preserve"> Tatarzy</w:t>
            </w:r>
            <w:r w:rsidRPr="003C0C6B">
              <w:rPr>
                <w:sz w:val="22"/>
                <w:szCs w:val="22"/>
              </w:rPr>
              <w:t xml:space="preserve">, </w:t>
            </w:r>
            <w:r w:rsidRPr="003C0C6B">
              <w:rPr>
                <w:i/>
                <w:sz w:val="22"/>
                <w:szCs w:val="22"/>
              </w:rPr>
              <w:t>osadnictwo</w:t>
            </w:r>
            <w:r w:rsidRPr="003C0C6B">
              <w:rPr>
                <w:sz w:val="22"/>
                <w:szCs w:val="22"/>
              </w:rPr>
              <w:t>,</w:t>
            </w:r>
            <w:r w:rsidRPr="003C0C6B">
              <w:rPr>
                <w:i/>
                <w:sz w:val="22"/>
                <w:szCs w:val="22"/>
              </w:rPr>
              <w:t xml:space="preserve"> kolonizacja</w:t>
            </w:r>
            <w:r w:rsidRPr="003C0C6B">
              <w:rPr>
                <w:sz w:val="22"/>
                <w:szCs w:val="22"/>
              </w:rPr>
              <w:t>,</w:t>
            </w:r>
            <w:r w:rsidRPr="003C0C6B">
              <w:rPr>
                <w:i/>
                <w:sz w:val="22"/>
                <w:szCs w:val="22"/>
              </w:rPr>
              <w:t xml:space="preserve"> trójpolówka</w:t>
            </w:r>
          </w:p>
          <w:p w:rsidR="003C0C6B" w:rsidRPr="003C0C6B" w:rsidRDefault="003C0C6B" w:rsidP="001B4717">
            <w:pPr>
              <w:widowControl w:val="0"/>
              <w:autoSpaceDE w:val="0"/>
              <w:autoSpaceDN w:val="0"/>
            </w:pPr>
            <w:r w:rsidRPr="003C0C6B">
              <w:rPr>
                <w:sz w:val="22"/>
                <w:szCs w:val="22"/>
              </w:rPr>
              <w:sym w:font="Symbol" w:char="F0B7"/>
            </w:r>
            <w:r w:rsidRPr="003C0C6B">
              <w:rPr>
                <w:sz w:val="22"/>
                <w:szCs w:val="22"/>
              </w:rPr>
              <w:t>postaci historyczne: Władysław Wygnaniec, Leszek Biały, Konrad Mazowiecki, Henryk Pobożny</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rStyle w:val="A13"/>
                <w:rFonts w:cs="Times New Roman"/>
                <w:iCs/>
                <w:sz w:val="22"/>
                <w:szCs w:val="22"/>
              </w:rPr>
              <w:t>:</w:t>
            </w:r>
            <w:r w:rsidRPr="003C0C6B">
              <w:rPr>
                <w:i/>
                <w:iCs/>
                <w:sz w:val="22"/>
                <w:szCs w:val="22"/>
              </w:rPr>
              <w:t xml:space="preserve"> rozbicie dzielnicowe</w:t>
            </w:r>
            <w:r w:rsidRPr="003C0C6B">
              <w:rPr>
                <w:iCs/>
                <w:sz w:val="22"/>
                <w:szCs w:val="22"/>
              </w:rPr>
              <w:t xml:space="preserve">, </w:t>
            </w:r>
            <w:r w:rsidRPr="003C0C6B">
              <w:rPr>
                <w:i/>
                <w:iCs/>
                <w:sz w:val="22"/>
                <w:szCs w:val="22"/>
              </w:rPr>
              <w:t>dzielnica senioralna</w:t>
            </w:r>
            <w:r w:rsidRPr="003C0C6B">
              <w:rPr>
                <w:iCs/>
                <w:sz w:val="22"/>
                <w:szCs w:val="22"/>
              </w:rPr>
              <w:t>,</w:t>
            </w:r>
            <w:r w:rsidRPr="003C0C6B">
              <w:rPr>
                <w:i/>
                <w:iCs/>
                <w:sz w:val="22"/>
                <w:szCs w:val="22"/>
              </w:rPr>
              <w:t xml:space="preserve"> Tatarzy</w:t>
            </w:r>
          </w:p>
          <w:p w:rsidR="003C0C6B" w:rsidRPr="003C0C6B" w:rsidRDefault="003C0C6B" w:rsidP="001B4717">
            <w:r w:rsidRPr="003C0C6B">
              <w:rPr>
                <w:sz w:val="22"/>
                <w:szCs w:val="22"/>
              </w:rPr>
              <w:t xml:space="preserve">– przy pomocy nauczyciela wyjaśnia, jakie były przyczyny wewnętrznych walk między książętami piastowskimi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poprawnie </w:t>
            </w:r>
            <w:r w:rsidRPr="003C0C6B">
              <w:rPr>
                <w:rStyle w:val="A13"/>
                <w:rFonts w:cs="Times New Roman"/>
                <w:sz w:val="22"/>
                <w:szCs w:val="22"/>
              </w:rPr>
              <w:t>posługuje się terminami:</w:t>
            </w:r>
            <w:r w:rsidRPr="003C0C6B">
              <w:rPr>
                <w:sz w:val="22"/>
                <w:szCs w:val="22"/>
              </w:rPr>
              <w:t xml:space="preserve">rozbicie </w:t>
            </w:r>
            <w:r w:rsidRPr="003C0C6B">
              <w:rPr>
                <w:i/>
                <w:iCs/>
                <w:sz w:val="22"/>
                <w:szCs w:val="22"/>
              </w:rPr>
              <w:t>dzielnicowe</w:t>
            </w:r>
            <w:r w:rsidRPr="003C0C6B">
              <w:rPr>
                <w:iCs/>
                <w:sz w:val="22"/>
                <w:szCs w:val="22"/>
              </w:rPr>
              <w:t xml:space="preserve">, </w:t>
            </w:r>
            <w:r w:rsidRPr="003C0C6B">
              <w:rPr>
                <w:i/>
                <w:iCs/>
                <w:sz w:val="22"/>
                <w:szCs w:val="22"/>
              </w:rPr>
              <w:t>dzielnica senioralna</w:t>
            </w:r>
            <w:r w:rsidRPr="003C0C6B">
              <w:rPr>
                <w:iCs/>
                <w:sz w:val="22"/>
                <w:szCs w:val="22"/>
              </w:rPr>
              <w:t xml:space="preserve">, </w:t>
            </w:r>
            <w:r w:rsidRPr="003C0C6B">
              <w:rPr>
                <w:i/>
                <w:iCs/>
                <w:sz w:val="22"/>
                <w:szCs w:val="22"/>
              </w:rPr>
              <w:t>Tatarzy</w:t>
            </w:r>
            <w:r w:rsidRPr="003C0C6B">
              <w:rPr>
                <w:iCs/>
                <w:sz w:val="22"/>
                <w:szCs w:val="22"/>
              </w:rPr>
              <w:t>,</w:t>
            </w:r>
            <w:r w:rsidRPr="003C0C6B">
              <w:rPr>
                <w:i/>
                <w:iCs/>
                <w:sz w:val="22"/>
                <w:szCs w:val="22"/>
              </w:rPr>
              <w:t xml:space="preserve"> osadnictwo</w:t>
            </w:r>
            <w:r w:rsidRPr="003C0C6B">
              <w:rPr>
                <w:iCs/>
                <w:sz w:val="22"/>
                <w:szCs w:val="22"/>
              </w:rPr>
              <w:t xml:space="preserve">, </w:t>
            </w:r>
            <w:r w:rsidRPr="003C0C6B">
              <w:rPr>
                <w:i/>
                <w:iCs/>
                <w:sz w:val="22"/>
                <w:szCs w:val="22"/>
              </w:rPr>
              <w:t>kolonizacja</w:t>
            </w:r>
            <w:r w:rsidRPr="003C0C6B">
              <w:rPr>
                <w:iCs/>
                <w:sz w:val="22"/>
                <w:szCs w:val="22"/>
              </w:rPr>
              <w:t xml:space="preserve">, </w:t>
            </w:r>
            <w:r w:rsidRPr="003C0C6B">
              <w:rPr>
                <w:i/>
                <w:iCs/>
                <w:sz w:val="22"/>
                <w:szCs w:val="22"/>
              </w:rPr>
              <w:t>trójpolówka</w:t>
            </w:r>
          </w:p>
          <w:p w:rsidR="003C0C6B" w:rsidRPr="003C0C6B" w:rsidRDefault="003C0C6B" w:rsidP="001B4717">
            <w:r w:rsidRPr="003C0C6B">
              <w:rPr>
                <w:sz w:val="22"/>
                <w:szCs w:val="22"/>
              </w:rPr>
              <w:t>– charakteryzuje państwo polskie podczas rozbicia dzielnicowego</w:t>
            </w:r>
          </w:p>
          <w:p w:rsidR="003C0C6B" w:rsidRPr="003C0C6B" w:rsidRDefault="003C0C6B" w:rsidP="001B4717">
            <w:r w:rsidRPr="003C0C6B">
              <w:rPr>
                <w:sz w:val="22"/>
                <w:szCs w:val="22"/>
              </w:rPr>
              <w:t xml:space="preserve">– wskazuje na mapie: podział państwa na różne dzielnice oraz ziemie utracone w okresie rozbicia dzielnicowego </w:t>
            </w:r>
          </w:p>
          <w:p w:rsidR="003C0C6B" w:rsidRPr="003C0C6B" w:rsidRDefault="003C0C6B" w:rsidP="001B4717">
            <w:r w:rsidRPr="003C0C6B">
              <w:rPr>
                <w:sz w:val="22"/>
                <w:szCs w:val="22"/>
              </w:rPr>
              <w:t>– omawiapostaci: Władysława Wygnańca, LeszkaBiałego, Konrada Mazowieckiego, Henryka Pobożnego</w:t>
            </w:r>
          </w:p>
          <w:p w:rsidR="003C0C6B" w:rsidRPr="003C0C6B" w:rsidRDefault="003C0C6B" w:rsidP="001B4717">
            <w:r w:rsidRPr="003C0C6B">
              <w:rPr>
                <w:sz w:val="22"/>
                <w:szCs w:val="22"/>
              </w:rPr>
              <w:t>– zaznacza na osi czasu daty: 1226 r., 1227 r., 1241 r.</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okoliczności sprowadzenia zakonu krzyżackiego do Polski oraz konsekwencje tego wydarzenia</w:t>
            </w:r>
          </w:p>
          <w:p w:rsidR="003C0C6B" w:rsidRPr="003C0C6B" w:rsidRDefault="003C0C6B" w:rsidP="001B4717">
            <w:r w:rsidRPr="003C0C6B">
              <w:rPr>
                <w:sz w:val="22"/>
                <w:szCs w:val="22"/>
              </w:rPr>
              <w:t>– omawiaskutki rozbicia dzielnicowego</w:t>
            </w:r>
          </w:p>
          <w:p w:rsidR="003C0C6B" w:rsidRPr="003C0C6B" w:rsidRDefault="003C0C6B" w:rsidP="001B4717">
            <w:r w:rsidRPr="003C0C6B">
              <w:rPr>
                <w:sz w:val="22"/>
                <w:szCs w:val="22"/>
              </w:rPr>
              <w:t>– opisuje kolonizację na ziemiach polskich</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historię zakonu krzyżackiego</w:t>
            </w:r>
          </w:p>
          <w:p w:rsidR="003C0C6B" w:rsidRPr="003C0C6B" w:rsidRDefault="003C0C6B" w:rsidP="001B4717">
            <w:r w:rsidRPr="003C0C6B">
              <w:rPr>
                <w:sz w:val="22"/>
                <w:szCs w:val="22"/>
              </w:rPr>
              <w:t xml:space="preserve">– wyjaśnia, dlaczego książęta dzielnicowi często nadawali przywileje oraz ziemię rycerstwu i duchowieństwu </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sposób walki Mongołów</w:t>
            </w:r>
          </w:p>
          <w:p w:rsidR="003C0C6B" w:rsidRPr="003C0C6B" w:rsidRDefault="003C0C6B" w:rsidP="001B4717">
            <w:r w:rsidRPr="003C0C6B">
              <w:rPr>
                <w:sz w:val="22"/>
                <w:szCs w:val="22"/>
              </w:rPr>
              <w:t>– przedstawia dynastię panującą na Pomorzu Gdańskim w okresie rozbicia dzielnicowego</w:t>
            </w:r>
          </w:p>
          <w:p w:rsidR="003C0C6B" w:rsidRPr="003C0C6B" w:rsidRDefault="003C0C6B" w:rsidP="001B4717"/>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2. Zjednoczenie Polski</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koronacja i śmierć Przemysła II</w:t>
            </w:r>
          </w:p>
          <w:p w:rsidR="003C0C6B" w:rsidRPr="003C0C6B" w:rsidRDefault="003C0C6B" w:rsidP="001B4717">
            <w:r w:rsidRPr="003C0C6B">
              <w:rPr>
                <w:sz w:val="22"/>
                <w:szCs w:val="22"/>
              </w:rPr>
              <w:sym w:font="Symbol" w:char="F0B7"/>
            </w:r>
            <w:r w:rsidRPr="003C0C6B">
              <w:rPr>
                <w:sz w:val="22"/>
                <w:szCs w:val="22"/>
              </w:rPr>
              <w:t>panowanie Wacława II</w:t>
            </w:r>
          </w:p>
          <w:p w:rsidR="003C0C6B" w:rsidRPr="003C0C6B" w:rsidRDefault="003C0C6B" w:rsidP="001B4717">
            <w:r w:rsidRPr="003C0C6B">
              <w:rPr>
                <w:sz w:val="22"/>
                <w:szCs w:val="22"/>
              </w:rPr>
              <w:sym w:font="Symbol" w:char="F0B7"/>
            </w:r>
            <w:r w:rsidRPr="003C0C6B">
              <w:rPr>
                <w:sz w:val="22"/>
                <w:szCs w:val="22"/>
              </w:rPr>
              <w:t>rola arcybiskupów gnieźnieńskich i jednolitej organizacji kościelnej w zjednoczeniu dzielnic polskich</w:t>
            </w:r>
          </w:p>
          <w:p w:rsidR="003C0C6B" w:rsidRPr="003C0C6B" w:rsidRDefault="003C0C6B" w:rsidP="001B4717">
            <w:r w:rsidRPr="003C0C6B">
              <w:rPr>
                <w:sz w:val="22"/>
                <w:szCs w:val="22"/>
              </w:rPr>
              <w:sym w:font="Symbol" w:char="F0B7"/>
            </w:r>
            <w:r w:rsidRPr="003C0C6B">
              <w:rPr>
                <w:sz w:val="22"/>
                <w:szCs w:val="22"/>
              </w:rPr>
              <w:t xml:space="preserve">przejęcie władzy przez Władysława Łokietka i jego koronacja </w:t>
            </w:r>
          </w:p>
          <w:p w:rsidR="003C0C6B" w:rsidRPr="003C0C6B" w:rsidRDefault="003C0C6B" w:rsidP="001B4717">
            <w:r w:rsidRPr="003C0C6B">
              <w:rPr>
                <w:sz w:val="22"/>
                <w:szCs w:val="22"/>
              </w:rPr>
              <w:sym w:font="Symbol" w:char="F0B7"/>
            </w:r>
            <w:r w:rsidRPr="003C0C6B">
              <w:rPr>
                <w:sz w:val="22"/>
                <w:szCs w:val="22"/>
              </w:rPr>
              <w:t xml:space="preserve"> rządy Władysława Łokietka</w:t>
            </w:r>
          </w:p>
          <w:p w:rsidR="003C0C6B" w:rsidRPr="003C0C6B" w:rsidRDefault="003C0C6B" w:rsidP="001B4717">
            <w:r w:rsidRPr="003C0C6B">
              <w:rPr>
                <w:sz w:val="22"/>
                <w:szCs w:val="22"/>
              </w:rPr>
              <w:sym w:font="Symbol" w:char="F0B7"/>
            </w:r>
            <w:r w:rsidRPr="003C0C6B">
              <w:rPr>
                <w:sz w:val="22"/>
                <w:szCs w:val="22"/>
              </w:rPr>
              <w:t>konflikt Łokietka z Krzyżakami i bitwa pod Płowcami</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starosta</w:t>
            </w:r>
            <w:r w:rsidRPr="003C0C6B">
              <w:rPr>
                <w:iCs/>
                <w:sz w:val="22"/>
                <w:szCs w:val="22"/>
              </w:rPr>
              <w:t>,</w:t>
            </w:r>
            <w:r w:rsidRPr="003C0C6B">
              <w:rPr>
                <w:i/>
                <w:iCs/>
                <w:sz w:val="22"/>
                <w:szCs w:val="22"/>
              </w:rPr>
              <w:t>Szczerbiec</w:t>
            </w:r>
          </w:p>
          <w:p w:rsidR="003C0C6B" w:rsidRPr="003C0C6B" w:rsidRDefault="003C0C6B" w:rsidP="001B4717">
            <w:r w:rsidRPr="003C0C6B">
              <w:rPr>
                <w:sz w:val="22"/>
                <w:szCs w:val="22"/>
              </w:rPr>
              <w:sym w:font="Symbol" w:char="F0B7"/>
            </w:r>
            <w:r w:rsidRPr="003C0C6B">
              <w:rPr>
                <w:sz w:val="22"/>
                <w:szCs w:val="22"/>
              </w:rPr>
              <w:t>postaci historyczne: Przemysł II, arcybiskup Jakub Świnka, Wacław II, Władysław Łokietek</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i/>
                <w:iCs/>
                <w:sz w:val="22"/>
                <w:szCs w:val="22"/>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rStyle w:val="A13"/>
                <w:rFonts w:cs="Times New Roman"/>
                <w:iCs/>
                <w:sz w:val="22"/>
                <w:szCs w:val="22"/>
              </w:rPr>
              <w:t>:</w:t>
            </w:r>
            <w:r w:rsidRPr="003C0C6B">
              <w:rPr>
                <w:rStyle w:val="A13"/>
                <w:rFonts w:cs="Times New Roman"/>
                <w:i/>
                <w:iCs/>
                <w:sz w:val="22"/>
                <w:szCs w:val="22"/>
              </w:rPr>
              <w:t xml:space="preserve"> starosta</w:t>
            </w:r>
            <w:r w:rsidRPr="003C0C6B">
              <w:rPr>
                <w:rStyle w:val="A13"/>
                <w:rFonts w:cs="Times New Roman"/>
                <w:iCs/>
                <w:sz w:val="22"/>
                <w:szCs w:val="22"/>
              </w:rPr>
              <w:t>,</w:t>
            </w:r>
            <w:r w:rsidRPr="003C0C6B">
              <w:rPr>
                <w:rStyle w:val="A13"/>
                <w:rFonts w:cs="Times New Roman"/>
                <w:i/>
                <w:iCs/>
                <w:sz w:val="22"/>
                <w:szCs w:val="22"/>
              </w:rPr>
              <w:t xml:space="preserve"> Szczerbiec</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poprawnie </w:t>
            </w:r>
            <w:r w:rsidRPr="003C0C6B">
              <w:rPr>
                <w:rStyle w:val="A13"/>
                <w:rFonts w:cs="Times New Roman"/>
                <w:sz w:val="22"/>
                <w:szCs w:val="22"/>
              </w:rPr>
              <w:t>posługuje się terminami:</w:t>
            </w:r>
            <w:r w:rsidRPr="003C0C6B">
              <w:rPr>
                <w:i/>
                <w:iCs/>
                <w:sz w:val="22"/>
                <w:szCs w:val="22"/>
              </w:rPr>
              <w:t>starosta</w:t>
            </w:r>
            <w:r w:rsidRPr="003C0C6B">
              <w:rPr>
                <w:iCs/>
                <w:sz w:val="22"/>
                <w:szCs w:val="22"/>
              </w:rPr>
              <w:t>,</w:t>
            </w:r>
            <w:r w:rsidRPr="003C0C6B">
              <w:rPr>
                <w:i/>
                <w:iCs/>
                <w:sz w:val="22"/>
                <w:szCs w:val="22"/>
              </w:rPr>
              <w:t>Szczerbiec</w:t>
            </w:r>
          </w:p>
          <w:p w:rsidR="003C0C6B" w:rsidRPr="003C0C6B" w:rsidRDefault="003C0C6B" w:rsidP="001B4717">
            <w:r w:rsidRPr="003C0C6B">
              <w:rPr>
                <w:sz w:val="22"/>
                <w:szCs w:val="22"/>
              </w:rPr>
              <w:t>– wskazuje na mapie: granice państwa polskiego za panowania Władysława Łokietka, ziemie utracone na rzecz Krzyżaków</w:t>
            </w:r>
          </w:p>
          <w:p w:rsidR="003C0C6B" w:rsidRPr="003C0C6B" w:rsidRDefault="003C0C6B" w:rsidP="001B4717">
            <w:r w:rsidRPr="003C0C6B">
              <w:rPr>
                <w:sz w:val="22"/>
                <w:szCs w:val="22"/>
              </w:rPr>
              <w:t>– omawiapostaci: Przemysła II, arcybiskupa Jakuba Świnki, Wacława II, Władysława Łokietka</w:t>
            </w:r>
          </w:p>
          <w:p w:rsidR="003C0C6B" w:rsidRPr="003C0C6B" w:rsidRDefault="003C0C6B" w:rsidP="001B4717">
            <w:r w:rsidRPr="003C0C6B">
              <w:rPr>
                <w:sz w:val="22"/>
                <w:szCs w:val="22"/>
              </w:rPr>
              <w:t>– zaznacza na osi czasu daty: 1295 r., 1309 r., 1320 r., 1331 r.</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próby zjednoczenia Polski przez książąt śląskich oraz Przemysła II</w:t>
            </w:r>
          </w:p>
          <w:p w:rsidR="003C0C6B" w:rsidRPr="003C0C6B" w:rsidRDefault="003C0C6B" w:rsidP="001B4717">
            <w:r w:rsidRPr="003C0C6B">
              <w:rPr>
                <w:sz w:val="22"/>
                <w:szCs w:val="22"/>
              </w:rPr>
              <w:t>– opisuje, w jakich okolicznościach Władysław Łokietek utracił Pomorze Gdańskie</w:t>
            </w:r>
          </w:p>
          <w:p w:rsidR="003C0C6B" w:rsidRPr="003C0C6B" w:rsidRDefault="003C0C6B" w:rsidP="001B4717">
            <w:r w:rsidRPr="003C0C6B">
              <w:rPr>
                <w:sz w:val="22"/>
                <w:szCs w:val="22"/>
              </w:rPr>
              <w:t>– przedstawia działania Władysława Łokietka na rzecz zjednoczenia kraju</w:t>
            </w:r>
          </w:p>
          <w:p w:rsidR="003C0C6B" w:rsidRPr="003C0C6B" w:rsidRDefault="003C0C6B" w:rsidP="001B4717">
            <w:r w:rsidRPr="003C0C6B">
              <w:rPr>
                <w:sz w:val="22"/>
                <w:szCs w:val="22"/>
              </w:rPr>
              <w:t>– opisuje przebieg konfliktu Władysława Łokietka z Krzyżakami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jaką rolę w zjednoczeniu kraju odegrał Kościół katolicki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wyobrażenie na temat świętego Stanisława jako patrona zjednoczenia kraju</w:t>
            </w:r>
          </w:p>
        </w:tc>
      </w:tr>
      <w:tr w:rsidR="003C0C6B" w:rsidRPr="003C0C6B" w:rsidTr="001B4717">
        <w:trPr>
          <w:trHeight w:val="566"/>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3. Czasy Kazimierza Wielkiego</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polityka dyplomacji Kazimierza Wielkiego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pokój z zakonem krzyżackim w Kaliszu</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przyłączenie nowych ziem do państwa polskiego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reformy Kazimierza Wielkiego</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umocnienie granic polskiego państwa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utworzenie Akademii Krakowskiej i skutki tej decyzji</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zjazd monarchów w Krakowie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uczta u Wierzynka</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uniwersytet</w:t>
            </w:r>
            <w:r w:rsidRPr="003C0C6B">
              <w:rPr>
                <w:sz w:val="22"/>
                <w:szCs w:val="22"/>
              </w:rPr>
              <w:t>,</w:t>
            </w:r>
            <w:r w:rsidRPr="003C0C6B">
              <w:rPr>
                <w:i/>
                <w:sz w:val="22"/>
                <w:szCs w:val="22"/>
              </w:rPr>
              <w:t xml:space="preserve"> Orle Gniazda</w:t>
            </w:r>
            <w:r w:rsidRPr="003C0C6B">
              <w:rPr>
                <w:sz w:val="22"/>
                <w:szCs w:val="22"/>
              </w:rPr>
              <w:t>,</w:t>
            </w:r>
            <w:r w:rsidRPr="003C0C6B">
              <w:rPr>
                <w:i/>
                <w:sz w:val="22"/>
                <w:szCs w:val="22"/>
              </w:rPr>
              <w:t xml:space="preserve"> Akademia Krakowska</w:t>
            </w:r>
          </w:p>
          <w:p w:rsidR="003C0C6B" w:rsidRPr="003C0C6B" w:rsidRDefault="003C0C6B" w:rsidP="001B4717">
            <w:r w:rsidRPr="003C0C6B">
              <w:rPr>
                <w:sz w:val="22"/>
                <w:szCs w:val="22"/>
              </w:rPr>
              <w:sym w:font="Symbol" w:char="F0B7"/>
            </w:r>
            <w:r w:rsidRPr="003C0C6B">
              <w:rPr>
                <w:sz w:val="22"/>
                <w:szCs w:val="22"/>
              </w:rPr>
              <w:t>postać historyczna: Kazimierz Wielki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przy pomocy nauczyciela posługuje się terminami</w:t>
            </w:r>
            <w:r w:rsidRPr="003C0C6B">
              <w:rPr>
                <w:rStyle w:val="A13"/>
                <w:rFonts w:cs="Times New Roman"/>
                <w:i/>
                <w:iCs/>
                <w:sz w:val="22"/>
                <w:szCs w:val="22"/>
              </w:rPr>
              <w:t>:</w:t>
            </w:r>
            <w:r w:rsidRPr="003C0C6B">
              <w:rPr>
                <w:i/>
                <w:iCs/>
                <w:sz w:val="22"/>
                <w:szCs w:val="22"/>
              </w:rPr>
              <w:t xml:space="preserve">uniwersytet, Orle Gniazda, Akademia Krakowska </w:t>
            </w:r>
          </w:p>
          <w:p w:rsidR="003C0C6B" w:rsidRPr="003C0C6B" w:rsidRDefault="003C0C6B" w:rsidP="001B4717">
            <w:r w:rsidRPr="003C0C6B">
              <w:rPr>
                <w:i/>
                <w:iCs/>
                <w:sz w:val="22"/>
                <w:szCs w:val="22"/>
              </w:rPr>
              <w:t xml:space="preserve">– </w:t>
            </w:r>
            <w:r w:rsidRPr="003C0C6B">
              <w:rPr>
                <w:sz w:val="22"/>
                <w:szCs w:val="22"/>
              </w:rPr>
              <w:t>przy pomocy nauczyciela tłumaczy, co zdecydowało o przyznaniu Kazimierzowi przydomka „Wielki”</w:t>
            </w:r>
          </w:p>
          <w:p w:rsidR="003C0C6B" w:rsidRPr="003C0C6B" w:rsidRDefault="003C0C6B" w:rsidP="001B4717">
            <w:r w:rsidRPr="003C0C6B">
              <w:rPr>
                <w:sz w:val="22"/>
                <w:szCs w:val="22"/>
              </w:rPr>
              <w:t xml:space="preserve">– wyjaśnia znaczenie słów, że Kazimierz Wielki: </w:t>
            </w:r>
            <w:r w:rsidRPr="003C0C6B">
              <w:rPr>
                <w:i/>
                <w:sz w:val="22"/>
                <w:szCs w:val="22"/>
              </w:rPr>
              <w:t>zastał Polskę drewnianą, a zostawił murowaną</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i/>
                <w:iCs/>
                <w:sz w:val="22"/>
                <w:szCs w:val="22"/>
              </w:rPr>
            </w:pPr>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uniwersytet</w:t>
            </w:r>
            <w:r w:rsidRPr="003C0C6B">
              <w:rPr>
                <w:iCs/>
                <w:sz w:val="22"/>
                <w:szCs w:val="22"/>
              </w:rPr>
              <w:t>,</w:t>
            </w:r>
            <w:r w:rsidRPr="003C0C6B">
              <w:rPr>
                <w:i/>
                <w:iCs/>
                <w:sz w:val="22"/>
                <w:szCs w:val="22"/>
              </w:rPr>
              <w:t>Orle Gniazda</w:t>
            </w:r>
            <w:r w:rsidRPr="003C0C6B">
              <w:rPr>
                <w:iCs/>
                <w:sz w:val="22"/>
                <w:szCs w:val="22"/>
              </w:rPr>
              <w:t>,</w:t>
            </w:r>
            <w:r w:rsidRPr="003C0C6B">
              <w:rPr>
                <w:i/>
                <w:iCs/>
                <w:sz w:val="22"/>
                <w:szCs w:val="22"/>
              </w:rPr>
              <w:t xml:space="preserve">Akademia Krakowska </w:t>
            </w:r>
          </w:p>
          <w:p w:rsidR="003C0C6B" w:rsidRPr="003C0C6B" w:rsidRDefault="003C0C6B" w:rsidP="001B4717">
            <w:r w:rsidRPr="003C0C6B">
              <w:rPr>
                <w:sz w:val="22"/>
                <w:szCs w:val="22"/>
              </w:rPr>
              <w:t>– wskazuje na mapie: granice monarchii Kazimierza Wielkiego i ziemie włączone do Polski przez tego władcę</w:t>
            </w:r>
          </w:p>
          <w:p w:rsidR="003C0C6B" w:rsidRPr="003C0C6B" w:rsidRDefault="003C0C6B" w:rsidP="001B4717">
            <w:r w:rsidRPr="003C0C6B">
              <w:rPr>
                <w:sz w:val="22"/>
                <w:szCs w:val="22"/>
              </w:rPr>
              <w:t>– zaznacza na osi czasu daty: 1333 r., 1343 r., 1364 r.</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i ocenia postanowienia pokoju w Kaliszu</w:t>
            </w:r>
          </w:p>
          <w:p w:rsidR="003C0C6B" w:rsidRPr="003C0C6B" w:rsidRDefault="003C0C6B" w:rsidP="001B4717">
            <w:r w:rsidRPr="003C0C6B">
              <w:rPr>
                <w:sz w:val="22"/>
                <w:szCs w:val="22"/>
              </w:rPr>
              <w:t>– charakteryzuje reformy Kazimierza Wielkiego</w:t>
            </w:r>
          </w:p>
          <w:p w:rsidR="003C0C6B" w:rsidRPr="003C0C6B" w:rsidRDefault="003C0C6B" w:rsidP="001B4717">
            <w:r w:rsidRPr="003C0C6B">
              <w:rPr>
                <w:sz w:val="22"/>
                <w:szCs w:val="22"/>
              </w:rPr>
              <w:t>– wyjaśnia, w jaki sposób Kazimierz dbał o obronność państwa</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Kazimierz Wielki za najważniejsze uznał reformy wewnętrzne państwa</w:t>
            </w:r>
          </w:p>
          <w:p w:rsidR="003C0C6B" w:rsidRPr="003C0C6B" w:rsidRDefault="003C0C6B" w:rsidP="001B4717">
            <w:r w:rsidRPr="003C0C6B">
              <w:rPr>
                <w:sz w:val="22"/>
                <w:szCs w:val="22"/>
              </w:rPr>
              <w:t>– tłumaczy, jakie znaczenie miało założenie Akademii Krakowskiej</w:t>
            </w:r>
          </w:p>
          <w:p w:rsidR="003C0C6B" w:rsidRPr="003C0C6B" w:rsidRDefault="003C0C6B" w:rsidP="001B4717">
            <w:r w:rsidRPr="003C0C6B">
              <w:rPr>
                <w:sz w:val="22"/>
                <w:szCs w:val="22"/>
              </w:rPr>
              <w:t>– wyjaśnia znaczenie uczty u Wierzynka</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cele oraz konsekwencje układu dynastycznego zawartego przez Kazimierza Wielkiego z Węgrami</w:t>
            </w:r>
          </w:p>
          <w:p w:rsidR="003C0C6B" w:rsidRPr="003C0C6B" w:rsidRDefault="003C0C6B" w:rsidP="001B4717">
            <w:r w:rsidRPr="003C0C6B">
              <w:rPr>
                <w:sz w:val="22"/>
                <w:szCs w:val="22"/>
              </w:rPr>
              <w:t>– wyjaśnia, dlaczego sól należała niegdyś do najdroższych towarów</w:t>
            </w:r>
          </w:p>
          <w:p w:rsidR="003C0C6B" w:rsidRPr="003C0C6B" w:rsidRDefault="003C0C6B" w:rsidP="001B4717">
            <w:r w:rsidRPr="003C0C6B">
              <w:rPr>
                <w:sz w:val="22"/>
                <w:szCs w:val="22"/>
              </w:rPr>
              <w:t>– przedstawia wybrany zamek wzniesiony w czasach Kazimierza Wielkiego</w:t>
            </w:r>
          </w:p>
          <w:p w:rsidR="003C0C6B" w:rsidRPr="003C0C6B" w:rsidRDefault="003C0C6B" w:rsidP="001B4717">
            <w:pPr>
              <w:snapToGrid w:val="0"/>
            </w:pPr>
          </w:p>
        </w:tc>
      </w:tr>
      <w:tr w:rsidR="003C0C6B" w:rsidRPr="003C0C6B" w:rsidTr="001B4717">
        <w:trPr>
          <w:trHeight w:val="1403"/>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4. Unia polsko-litewska</w:t>
            </w:r>
          </w:p>
          <w:p w:rsidR="003C0C6B" w:rsidRPr="003C0C6B" w:rsidRDefault="003C0C6B" w:rsidP="001B4717">
            <w:pPr>
              <w:autoSpaceDE w:val="0"/>
              <w:autoSpaceDN w:val="0"/>
              <w:adjustRightIn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koniec dynastii Piastów na polskim tronie</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rządy Andegawenów w Polsce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unia polsko-litewska w Krewie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wielka wojna z zakonem krzyżackim i bitwa pod Grunwaldem</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I pokój w Toruniu</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unia w Horodle</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sz w:val="22"/>
                <w:szCs w:val="22"/>
              </w:rPr>
              <w:t>Andegawenowie</w:t>
            </w:r>
            <w:r w:rsidRPr="003C0C6B">
              <w:rPr>
                <w:sz w:val="22"/>
                <w:szCs w:val="22"/>
              </w:rPr>
              <w:t>,</w:t>
            </w:r>
            <w:r w:rsidRPr="003C0C6B">
              <w:rPr>
                <w:i/>
                <w:iCs/>
                <w:sz w:val="22"/>
                <w:szCs w:val="22"/>
              </w:rPr>
              <w:t>unia personalna</w:t>
            </w:r>
            <w:r w:rsidRPr="003C0C6B">
              <w:rPr>
                <w:iCs/>
                <w:sz w:val="22"/>
                <w:szCs w:val="22"/>
              </w:rPr>
              <w:t>,</w:t>
            </w:r>
            <w:r w:rsidRPr="003C0C6B">
              <w:rPr>
                <w:i/>
                <w:iCs/>
                <w:sz w:val="22"/>
                <w:szCs w:val="22"/>
              </w:rPr>
              <w:t xml:space="preserve"> sobór</w:t>
            </w:r>
            <w:r w:rsidRPr="003C0C6B">
              <w:rPr>
                <w:iCs/>
                <w:sz w:val="22"/>
                <w:szCs w:val="22"/>
              </w:rPr>
              <w:t>,</w:t>
            </w:r>
            <w:r w:rsidRPr="003C0C6B">
              <w:rPr>
                <w:i/>
                <w:iCs/>
                <w:sz w:val="22"/>
                <w:szCs w:val="22"/>
              </w:rPr>
              <w:t xml:space="preserve"> Wielkie Księstwo Litewskie</w:t>
            </w:r>
            <w:r w:rsidRPr="003C0C6B">
              <w:rPr>
                <w:iCs/>
                <w:sz w:val="22"/>
                <w:szCs w:val="22"/>
              </w:rPr>
              <w:t>,</w:t>
            </w:r>
            <w:r w:rsidRPr="003C0C6B">
              <w:rPr>
                <w:i/>
                <w:iCs/>
                <w:sz w:val="22"/>
                <w:szCs w:val="22"/>
              </w:rPr>
              <w:t xml:space="preserve"> Jagiellonowie</w:t>
            </w:r>
          </w:p>
          <w:p w:rsidR="003C0C6B" w:rsidRPr="003C0C6B" w:rsidRDefault="003C0C6B" w:rsidP="001B4717">
            <w:r w:rsidRPr="003C0C6B">
              <w:rPr>
                <w:sz w:val="22"/>
                <w:szCs w:val="22"/>
              </w:rPr>
              <w:sym w:font="Symbol" w:char="F0B7"/>
            </w:r>
            <w:r w:rsidRPr="003C0C6B">
              <w:rPr>
                <w:sz w:val="22"/>
                <w:szCs w:val="22"/>
              </w:rPr>
              <w:t>postaci historyczne: Ludwik Węgierski, Jadwiga, Władysław Jagiełło, wielki książęWitold, Paweł Włodkowic, Ulrich von Jungingen</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i/>
                <w:iCs/>
                <w:sz w:val="22"/>
                <w:szCs w:val="22"/>
              </w:rPr>
            </w:pPr>
            <w:r w:rsidRPr="003C0C6B">
              <w:rPr>
                <w:rStyle w:val="A14"/>
                <w:rFonts w:cs="Times New Roman"/>
                <w:sz w:val="22"/>
                <w:szCs w:val="22"/>
              </w:rPr>
              <w:t xml:space="preserve">– </w:t>
            </w:r>
            <w:r w:rsidRPr="003C0C6B">
              <w:rPr>
                <w:rStyle w:val="A13"/>
                <w:rFonts w:cs="Times New Roman"/>
                <w:sz w:val="22"/>
                <w:szCs w:val="22"/>
              </w:rPr>
              <w:t>przy pomocy nauczyciela posługuje się terminem:</w:t>
            </w:r>
            <w:r w:rsidRPr="003C0C6B">
              <w:rPr>
                <w:rStyle w:val="A13"/>
                <w:rFonts w:cs="Times New Roman"/>
                <w:i/>
                <w:iCs/>
                <w:sz w:val="22"/>
                <w:szCs w:val="22"/>
              </w:rPr>
              <w:t xml:space="preserve"> unia personalna</w:t>
            </w:r>
          </w:p>
          <w:p w:rsidR="003C0C6B" w:rsidRPr="003C0C6B" w:rsidRDefault="003C0C6B" w:rsidP="001B4717">
            <w:r w:rsidRPr="003C0C6B">
              <w:rPr>
                <w:sz w:val="22"/>
                <w:szCs w:val="22"/>
              </w:rPr>
              <w:t>– przedstawia dynastię zapoczątkowaną przez Władysława Jagiełłę</w:t>
            </w:r>
          </w:p>
          <w:p w:rsidR="003C0C6B" w:rsidRPr="003C0C6B" w:rsidRDefault="003C0C6B" w:rsidP="001B4717">
            <w:r w:rsidRPr="003C0C6B">
              <w:rPr>
                <w:sz w:val="22"/>
                <w:szCs w:val="22"/>
              </w:rPr>
              <w:t xml:space="preserve">– przy pomocy nauczyciela opisuje przyczyny i przebieg wielkiej wojny z zakonem krzyżackim </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rPr>
            </w:pPr>
            <w:r w:rsidRPr="003C0C6B">
              <w:rPr>
                <w:rStyle w:val="A14"/>
                <w:rFonts w:cs="Times New Roman"/>
                <w:sz w:val="22"/>
                <w:szCs w:val="22"/>
              </w:rPr>
              <w:t xml:space="preserve">– </w:t>
            </w:r>
            <w:r w:rsidRPr="003C0C6B">
              <w:rPr>
                <w:rStyle w:val="A13"/>
                <w:rFonts w:cs="Times New Roman"/>
                <w:sz w:val="22"/>
                <w:szCs w:val="22"/>
              </w:rPr>
              <w:t xml:space="preserve">poprawnie posługuje się terminami: </w:t>
            </w:r>
            <w:r w:rsidRPr="003C0C6B">
              <w:rPr>
                <w:rStyle w:val="A13"/>
                <w:rFonts w:cs="Times New Roman"/>
                <w:i/>
                <w:sz w:val="22"/>
                <w:szCs w:val="22"/>
              </w:rPr>
              <w:t>Andegawenowie</w:t>
            </w:r>
            <w:r w:rsidRPr="003C0C6B">
              <w:rPr>
                <w:rStyle w:val="A13"/>
                <w:rFonts w:cs="Times New Roman"/>
                <w:sz w:val="22"/>
                <w:szCs w:val="22"/>
              </w:rPr>
              <w:t xml:space="preserve">, </w:t>
            </w:r>
            <w:r w:rsidRPr="003C0C6B">
              <w:rPr>
                <w:i/>
                <w:iCs/>
                <w:sz w:val="22"/>
                <w:szCs w:val="22"/>
              </w:rPr>
              <w:t>unia personalna</w:t>
            </w:r>
            <w:r w:rsidRPr="003C0C6B">
              <w:rPr>
                <w:iCs/>
                <w:sz w:val="22"/>
                <w:szCs w:val="22"/>
              </w:rPr>
              <w:t>,</w:t>
            </w:r>
            <w:r w:rsidRPr="003C0C6B">
              <w:rPr>
                <w:i/>
                <w:iCs/>
                <w:sz w:val="22"/>
                <w:szCs w:val="22"/>
              </w:rPr>
              <w:t xml:space="preserve"> sobór</w:t>
            </w:r>
            <w:r w:rsidRPr="003C0C6B">
              <w:rPr>
                <w:iCs/>
                <w:sz w:val="22"/>
                <w:szCs w:val="22"/>
              </w:rPr>
              <w:t>,</w:t>
            </w:r>
            <w:r w:rsidRPr="003C0C6B">
              <w:rPr>
                <w:i/>
                <w:iCs/>
                <w:sz w:val="22"/>
                <w:szCs w:val="22"/>
              </w:rPr>
              <w:t xml:space="preserve"> Wielkie Księstwo Litewskie</w:t>
            </w:r>
            <w:r w:rsidRPr="003C0C6B">
              <w:rPr>
                <w:iCs/>
                <w:sz w:val="22"/>
                <w:szCs w:val="22"/>
              </w:rPr>
              <w:t>,</w:t>
            </w:r>
            <w:r w:rsidRPr="003C0C6B">
              <w:rPr>
                <w:i/>
                <w:iCs/>
                <w:sz w:val="22"/>
                <w:szCs w:val="22"/>
              </w:rPr>
              <w:t xml:space="preserve"> Jagiellonowie</w:t>
            </w:r>
          </w:p>
          <w:p w:rsidR="003C0C6B" w:rsidRPr="003C0C6B" w:rsidRDefault="003C0C6B" w:rsidP="001B4717">
            <w:r w:rsidRPr="003C0C6B">
              <w:rPr>
                <w:sz w:val="22"/>
                <w:szCs w:val="22"/>
              </w:rPr>
              <w:t>– wyjaśnia przyczyny zawarcia unii polsko-litewskiej</w:t>
            </w:r>
          </w:p>
          <w:p w:rsidR="003C0C6B" w:rsidRPr="003C0C6B" w:rsidRDefault="003C0C6B" w:rsidP="001B4717">
            <w:r w:rsidRPr="003C0C6B">
              <w:rPr>
                <w:sz w:val="22"/>
                <w:szCs w:val="22"/>
              </w:rPr>
              <w:t>– opisuje przebieg bitwy pod Grunwaldem</w:t>
            </w:r>
          </w:p>
          <w:p w:rsidR="003C0C6B" w:rsidRPr="003C0C6B" w:rsidRDefault="003C0C6B" w:rsidP="001B4717">
            <w:r w:rsidRPr="003C0C6B">
              <w:rPr>
                <w:sz w:val="22"/>
                <w:szCs w:val="22"/>
              </w:rPr>
              <w:t>– wskazuje na mapie: granice Wielkiego Księstwa Litewskiego, Krewo, Horodło, Grunwald, Toruń</w:t>
            </w:r>
          </w:p>
          <w:p w:rsidR="003C0C6B" w:rsidRPr="003C0C6B" w:rsidRDefault="003C0C6B" w:rsidP="001B4717">
            <w:r w:rsidRPr="003C0C6B">
              <w:rPr>
                <w:sz w:val="22"/>
                <w:szCs w:val="22"/>
              </w:rPr>
              <w:t>– opisujepostaci: Ludwika Węgierskiego, Jadwigi, Władysława Jagiełły, wielkiego księcia Witolda, Pawła Włodkowica, Ulricha von Jungingena</w:t>
            </w:r>
          </w:p>
          <w:p w:rsidR="003C0C6B" w:rsidRPr="003C0C6B" w:rsidRDefault="003C0C6B" w:rsidP="001B4717">
            <w:r w:rsidRPr="003C0C6B">
              <w:rPr>
                <w:sz w:val="22"/>
                <w:szCs w:val="22"/>
              </w:rPr>
              <w:t>– zaznacza na osi czasu daty: 1385 r., lata 1409–1411, 1410 r., 1413 r.</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okoliczności objęcia tronu polskiego przez Jadwigę</w:t>
            </w:r>
          </w:p>
          <w:p w:rsidR="003C0C6B" w:rsidRPr="003C0C6B" w:rsidRDefault="003C0C6B" w:rsidP="001B4717">
            <w:r w:rsidRPr="003C0C6B">
              <w:rPr>
                <w:sz w:val="22"/>
                <w:szCs w:val="22"/>
              </w:rPr>
              <w:t>– wymienia postanowienia unii w Krewie</w:t>
            </w:r>
          </w:p>
          <w:p w:rsidR="003C0C6B" w:rsidRPr="003C0C6B" w:rsidRDefault="003C0C6B" w:rsidP="001B4717">
            <w:r w:rsidRPr="003C0C6B">
              <w:rPr>
                <w:sz w:val="22"/>
                <w:szCs w:val="22"/>
              </w:rPr>
              <w:t xml:space="preserve">– przedstawia postanowienia pokoju w Toruniu </w:t>
            </w:r>
          </w:p>
          <w:p w:rsidR="003C0C6B" w:rsidRPr="003C0C6B" w:rsidRDefault="003C0C6B" w:rsidP="001B4717">
            <w:r w:rsidRPr="003C0C6B">
              <w:rPr>
                <w:sz w:val="22"/>
                <w:szCs w:val="22"/>
              </w:rPr>
              <w:t>– wyjaśnia zasady współpracy między Polską a Litwą ustalone w zapisach unii w Horodle</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stanowisko polskiej delegacji na soborze w Konstancji</w:t>
            </w:r>
          </w:p>
          <w:p w:rsidR="003C0C6B" w:rsidRPr="003C0C6B" w:rsidRDefault="003C0C6B" w:rsidP="001B4717">
            <w:r w:rsidRPr="003C0C6B">
              <w:rPr>
                <w:sz w:val="22"/>
                <w:szCs w:val="22"/>
              </w:rPr>
              <w:t>– wyjaśnia, dlaczego Akademia Krakowska została przemianowana na Uniwersytet Jagielloński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uzasadnia twierdzenie, że poglądy Pawła Włodkowica na temat wojen religijnych są aktualne także dzisiaj</w:t>
            </w:r>
          </w:p>
          <w:p w:rsidR="003C0C6B" w:rsidRPr="003C0C6B" w:rsidRDefault="003C0C6B" w:rsidP="001B4717"/>
          <w:p w:rsidR="003C0C6B" w:rsidRPr="003C0C6B" w:rsidRDefault="003C0C6B" w:rsidP="001B4717"/>
        </w:tc>
      </w:tr>
      <w:tr w:rsidR="003C0C6B" w:rsidRPr="003C0C6B" w:rsidTr="001B4717">
        <w:trPr>
          <w:trHeight w:val="708"/>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color w:val="000000"/>
                <w:sz w:val="22"/>
                <w:szCs w:val="22"/>
              </w:rPr>
              <w:t>* Tajemnice sprzed wieków – Jaką bitwę namalował Jan Matejko?</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i/>
                <w:sz w:val="22"/>
                <w:szCs w:val="22"/>
              </w:rPr>
            </w:pPr>
            <w:r w:rsidRPr="003C0C6B">
              <w:rPr>
                <w:bCs/>
                <w:sz w:val="22"/>
                <w:szCs w:val="22"/>
              </w:rPr>
              <w:sym w:font="Symbol" w:char="F0B7"/>
            </w:r>
            <w:r w:rsidRPr="003C0C6B">
              <w:rPr>
                <w:sz w:val="22"/>
                <w:szCs w:val="22"/>
              </w:rPr>
              <w:t xml:space="preserve"> okoliczności powstania obrazu </w:t>
            </w:r>
            <w:r w:rsidRPr="003C0C6B">
              <w:rPr>
                <w:i/>
                <w:sz w:val="22"/>
                <w:szCs w:val="22"/>
              </w:rPr>
              <w:t xml:space="preserve">Bitwa pod Grunwaldem </w:t>
            </w:r>
          </w:p>
          <w:p w:rsidR="003C0C6B" w:rsidRPr="003C0C6B" w:rsidRDefault="003C0C6B" w:rsidP="001B4717">
            <w:pPr>
              <w:pStyle w:val="Bezodstpw"/>
              <w:rPr>
                <w:sz w:val="22"/>
                <w:szCs w:val="22"/>
              </w:rPr>
            </w:pPr>
            <w:r w:rsidRPr="003C0C6B">
              <w:rPr>
                <w:bCs/>
                <w:sz w:val="22"/>
                <w:szCs w:val="22"/>
              </w:rPr>
              <w:sym w:font="Symbol" w:char="F0B7"/>
            </w:r>
            <w:r w:rsidRPr="003C0C6B">
              <w:rPr>
                <w:sz w:val="22"/>
                <w:szCs w:val="22"/>
              </w:rPr>
              <w:t xml:space="preserve"> Jan Matejko jako malarz dziejów Polski</w:t>
            </w:r>
          </w:p>
          <w:p w:rsidR="003C0C6B" w:rsidRPr="003C0C6B" w:rsidRDefault="003C0C6B" w:rsidP="001B4717">
            <w:pPr>
              <w:pStyle w:val="Bezodstpw"/>
              <w:rPr>
                <w:sz w:val="22"/>
                <w:szCs w:val="22"/>
              </w:rPr>
            </w:pPr>
            <w:r w:rsidRPr="003C0C6B">
              <w:rPr>
                <w:bCs/>
                <w:sz w:val="22"/>
                <w:szCs w:val="22"/>
              </w:rPr>
              <w:sym w:font="Symbol" w:char="F0B7"/>
            </w:r>
            <w:r w:rsidRPr="003C0C6B">
              <w:rPr>
                <w:sz w:val="22"/>
                <w:szCs w:val="22"/>
              </w:rPr>
              <w:t xml:space="preserve"> obrazy jako źródło wiedzy historycznej</w:t>
            </w:r>
          </w:p>
          <w:p w:rsidR="003C0C6B" w:rsidRPr="003C0C6B" w:rsidRDefault="003C0C6B" w:rsidP="001B4717">
            <w:pPr>
              <w:pStyle w:val="Bezodstpw"/>
              <w:rPr>
                <w:sz w:val="22"/>
                <w:szCs w:val="22"/>
              </w:rPr>
            </w:pPr>
            <w:r w:rsidRPr="003C0C6B">
              <w:rPr>
                <w:bCs/>
                <w:sz w:val="22"/>
                <w:szCs w:val="22"/>
              </w:rPr>
              <w:sym w:font="Symbol" w:char="F0B7"/>
            </w:r>
            <w:r w:rsidRPr="003C0C6B">
              <w:rPr>
                <w:sz w:val="22"/>
                <w:szCs w:val="22"/>
              </w:rPr>
              <w:t xml:space="preserve"> znaczenie </w:t>
            </w:r>
            <w:r w:rsidRPr="003C0C6B">
              <w:rPr>
                <w:i/>
                <w:sz w:val="22"/>
                <w:szCs w:val="22"/>
              </w:rPr>
              <w:t>Bitwy pod Grunwaldem</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kim był Jan Matejko</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w jaki sposób Jan Matejko przygotowywał się do namalowania obrazu</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podczas II wojny światowej Niemcom zależało na zniszczeniu dzieła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rPr>
                <w:i/>
              </w:rPr>
            </w:pPr>
            <w:r w:rsidRPr="003C0C6B">
              <w:rPr>
                <w:sz w:val="22"/>
                <w:szCs w:val="22"/>
              </w:rPr>
              <w:t xml:space="preserve">– wymienia cele namalowania obrazu </w:t>
            </w:r>
            <w:r w:rsidRPr="003C0C6B">
              <w:rPr>
                <w:i/>
                <w:sz w:val="22"/>
                <w:szCs w:val="22"/>
              </w:rPr>
              <w:t>Bitwa pod Grunwaldem</w:t>
            </w:r>
          </w:p>
          <w:p w:rsidR="003C0C6B" w:rsidRPr="003C0C6B" w:rsidRDefault="003C0C6B" w:rsidP="001B4717">
            <w:pPr>
              <w:snapToGrid w:val="0"/>
            </w:pPr>
            <w:r w:rsidRPr="003C0C6B">
              <w:rPr>
                <w:sz w:val="22"/>
                <w:szCs w:val="22"/>
              </w:rPr>
              <w:t xml:space="preserve">– omawia nieścisłości w przekazie historycznym obrazu </w:t>
            </w:r>
            <w:r w:rsidRPr="003C0C6B">
              <w:rPr>
                <w:i/>
                <w:sz w:val="22"/>
                <w:szCs w:val="22"/>
              </w:rPr>
              <w:t>Bitwa pod Grunwaldem</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wyjaśnia, jakie warunki powinno spełniać dzieło sztuki, aby można je było traktować jako źródło historyczne</w:t>
            </w:r>
          </w:p>
          <w:p w:rsidR="003C0C6B" w:rsidRPr="003C0C6B" w:rsidRDefault="003C0C6B" w:rsidP="001B4717">
            <w:pPr>
              <w:snapToGrid w:val="0"/>
            </w:pPr>
            <w:r w:rsidRPr="003C0C6B">
              <w:rPr>
                <w:sz w:val="22"/>
                <w:szCs w:val="22"/>
              </w:rPr>
              <w:t>– omawia inne dzieło Jana Matejki</w:t>
            </w: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color w:val="000000"/>
              </w:rPr>
            </w:pPr>
            <w:r w:rsidRPr="003C0C6B">
              <w:rPr>
                <w:color w:val="000000"/>
                <w:sz w:val="22"/>
                <w:szCs w:val="22"/>
              </w:rPr>
              <w:t>5. Czasy świetności dynastii Jagiellonów</w:t>
            </w:r>
          </w:p>
          <w:p w:rsidR="003C0C6B" w:rsidRPr="003C0C6B" w:rsidRDefault="003C0C6B" w:rsidP="001B4717">
            <w:pPr>
              <w:snapToGrid w:val="0"/>
            </w:pP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okoliczności zawarcia unii polsko-węgierskiej</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bitwa pod Warną</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panowanie Kazimierza Jagiellończyka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wojna trzynastoletnia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II pokój toruński i jego postanowienia</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panowanie Jagiellonów w Czechach i na Węgrzech </w:t>
            </w:r>
          </w:p>
          <w:p w:rsidR="003C0C6B" w:rsidRPr="003C0C6B" w:rsidRDefault="003C0C6B" w:rsidP="001B4717">
            <w:pPr>
              <w:pStyle w:val="Bezodstpw"/>
              <w:rPr>
                <w:sz w:val="22"/>
                <w:szCs w:val="22"/>
              </w:rPr>
            </w:pPr>
            <w:r w:rsidRPr="003C0C6B">
              <w:rPr>
                <w:sz w:val="22"/>
                <w:szCs w:val="22"/>
              </w:rPr>
              <w:sym w:font="Symbol" w:char="F0B7"/>
            </w:r>
            <w:r w:rsidRPr="003C0C6B">
              <w:rPr>
                <w:sz w:val="22"/>
                <w:szCs w:val="22"/>
              </w:rPr>
              <w:t xml:space="preserve"> terminy: </w:t>
            </w:r>
            <w:r w:rsidRPr="003C0C6B">
              <w:rPr>
                <w:i/>
                <w:iCs/>
                <w:sz w:val="22"/>
                <w:szCs w:val="22"/>
              </w:rPr>
              <w:t>Związek Pruski</w:t>
            </w:r>
            <w:r w:rsidRPr="003C0C6B">
              <w:rPr>
                <w:iCs/>
                <w:sz w:val="22"/>
                <w:szCs w:val="22"/>
              </w:rPr>
              <w:t>,</w:t>
            </w:r>
            <w:r w:rsidRPr="003C0C6B">
              <w:rPr>
                <w:i/>
                <w:iCs/>
                <w:sz w:val="22"/>
                <w:szCs w:val="22"/>
              </w:rPr>
              <w:t xml:space="preserve"> wojna trzynastoletnia</w:t>
            </w:r>
            <w:r w:rsidRPr="003C0C6B">
              <w:rPr>
                <w:iCs/>
                <w:sz w:val="22"/>
                <w:szCs w:val="22"/>
              </w:rPr>
              <w:t>,</w:t>
            </w:r>
            <w:r w:rsidRPr="003C0C6B">
              <w:rPr>
                <w:i/>
                <w:iCs/>
                <w:sz w:val="22"/>
                <w:szCs w:val="22"/>
              </w:rPr>
              <w:t xml:space="preserve"> Prusy Królewskie</w:t>
            </w:r>
            <w:r w:rsidRPr="003C0C6B">
              <w:rPr>
                <w:iCs/>
                <w:sz w:val="22"/>
                <w:szCs w:val="22"/>
              </w:rPr>
              <w:t>,</w:t>
            </w:r>
            <w:r w:rsidRPr="003C0C6B">
              <w:rPr>
                <w:i/>
                <w:iCs/>
                <w:sz w:val="22"/>
                <w:szCs w:val="22"/>
              </w:rPr>
              <w:t xml:space="preserve"> Prusy Zakonne</w:t>
            </w:r>
            <w:r w:rsidRPr="003C0C6B">
              <w:rPr>
                <w:iCs/>
                <w:sz w:val="22"/>
                <w:szCs w:val="22"/>
              </w:rPr>
              <w:t xml:space="preserve">, </w:t>
            </w:r>
            <w:r w:rsidRPr="003C0C6B">
              <w:rPr>
                <w:i/>
                <w:iCs/>
                <w:sz w:val="22"/>
                <w:szCs w:val="22"/>
              </w:rPr>
              <w:t>wojska zaciężne</w:t>
            </w:r>
            <w:r w:rsidRPr="003C0C6B">
              <w:rPr>
                <w:iCs/>
                <w:sz w:val="22"/>
                <w:szCs w:val="22"/>
              </w:rPr>
              <w:t>,</w:t>
            </w:r>
            <w:r w:rsidRPr="003C0C6B">
              <w:rPr>
                <w:i/>
                <w:iCs/>
                <w:sz w:val="22"/>
                <w:szCs w:val="22"/>
              </w:rPr>
              <w:t xml:space="preserve"> żołd</w:t>
            </w:r>
          </w:p>
          <w:p w:rsidR="003C0C6B" w:rsidRPr="003C0C6B" w:rsidRDefault="003C0C6B" w:rsidP="001B4717">
            <w:r w:rsidRPr="003C0C6B">
              <w:rPr>
                <w:sz w:val="22"/>
                <w:szCs w:val="22"/>
              </w:rPr>
              <w:sym w:font="Symbol" w:char="F0B7"/>
            </w:r>
            <w:r w:rsidRPr="003C0C6B">
              <w:rPr>
                <w:sz w:val="22"/>
                <w:szCs w:val="22"/>
              </w:rPr>
              <w:t>postaci historyczne: Władysław III Warneńczyk, Kazimierz Jagiellończyk, Zbigniew Oleśnicki</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4"/>
                <w:rFonts w:cs="Times New Roman"/>
                <w:sz w:val="22"/>
                <w:szCs w:val="22"/>
              </w:rPr>
              <w:t xml:space="preserve">– </w:t>
            </w:r>
            <w:r w:rsidRPr="003C0C6B">
              <w:rPr>
                <w:rStyle w:val="A13"/>
                <w:rFonts w:cs="Times New Roman"/>
                <w:sz w:val="22"/>
                <w:szCs w:val="22"/>
              </w:rPr>
              <w:t xml:space="preserve">przy pomocy nauczyciela posługuje się terminami: </w:t>
            </w:r>
            <w:r w:rsidRPr="003C0C6B">
              <w:rPr>
                <w:rStyle w:val="A13"/>
                <w:rFonts w:cs="Times New Roman"/>
                <w:i/>
                <w:iCs/>
                <w:sz w:val="22"/>
                <w:szCs w:val="22"/>
              </w:rPr>
              <w:t>wojska zaciężne</w:t>
            </w:r>
            <w:r w:rsidRPr="003C0C6B">
              <w:rPr>
                <w:rStyle w:val="A13"/>
                <w:rFonts w:cs="Times New Roman"/>
                <w:iCs/>
                <w:sz w:val="22"/>
                <w:szCs w:val="22"/>
              </w:rPr>
              <w:t>,</w:t>
            </w:r>
            <w:r w:rsidRPr="003C0C6B">
              <w:rPr>
                <w:rStyle w:val="A13"/>
                <w:rFonts w:cs="Times New Roman"/>
                <w:i/>
                <w:iCs/>
                <w:sz w:val="22"/>
                <w:szCs w:val="22"/>
              </w:rPr>
              <w:t xml:space="preserve"> żołd</w:t>
            </w:r>
          </w:p>
          <w:p w:rsidR="003C0C6B" w:rsidRPr="003C0C6B" w:rsidRDefault="003C0C6B" w:rsidP="001B4717">
            <w:pPr>
              <w:rPr>
                <w:rStyle w:val="A13"/>
                <w:rFonts w:cs="Times New Roman"/>
                <w:sz w:val="22"/>
                <w:szCs w:val="22"/>
              </w:rPr>
            </w:pPr>
            <w:r w:rsidRPr="003C0C6B">
              <w:rPr>
                <w:rStyle w:val="A13"/>
                <w:rFonts w:cs="Times New Roman"/>
                <w:sz w:val="22"/>
                <w:szCs w:val="22"/>
              </w:rPr>
              <w:t>– przy pomocy nauczyciela opisuje okoliczności śmierci Władysława Warneńczyka</w:t>
            </w:r>
          </w:p>
          <w:p w:rsidR="003C0C6B" w:rsidRPr="003C0C6B" w:rsidRDefault="003C0C6B" w:rsidP="001B4717">
            <w:r w:rsidRPr="003C0C6B">
              <w:rPr>
                <w:rStyle w:val="A13"/>
                <w:rFonts w:cs="Times New Roman"/>
                <w:sz w:val="22"/>
                <w:szCs w:val="22"/>
              </w:rPr>
              <w:t>– przy pomocy nauczyciela wyjaśnia, dlaczego dla Polski ważne stało się odzyskanie dostępu do morza</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rStyle w:val="A14"/>
                <w:rFonts w:cs="Times New Roman"/>
                <w:sz w:val="22"/>
                <w:szCs w:val="22"/>
              </w:rPr>
              <w:t xml:space="preserve">– poprawnie </w:t>
            </w:r>
            <w:r w:rsidRPr="003C0C6B">
              <w:rPr>
                <w:rStyle w:val="A13"/>
                <w:rFonts w:cs="Times New Roman"/>
                <w:sz w:val="22"/>
                <w:szCs w:val="22"/>
              </w:rPr>
              <w:t xml:space="preserve">posługuje się terminami: </w:t>
            </w:r>
            <w:r w:rsidRPr="003C0C6B">
              <w:rPr>
                <w:i/>
                <w:iCs/>
                <w:sz w:val="22"/>
                <w:szCs w:val="22"/>
              </w:rPr>
              <w:t>Związek Pruski</w:t>
            </w:r>
            <w:r w:rsidRPr="003C0C6B">
              <w:rPr>
                <w:iCs/>
                <w:sz w:val="22"/>
                <w:szCs w:val="22"/>
              </w:rPr>
              <w:t>,</w:t>
            </w:r>
            <w:r w:rsidRPr="003C0C6B">
              <w:rPr>
                <w:i/>
                <w:iCs/>
                <w:sz w:val="22"/>
                <w:szCs w:val="22"/>
              </w:rPr>
              <w:t xml:space="preserve"> wojna trzynastoletnia</w:t>
            </w:r>
            <w:r w:rsidRPr="003C0C6B">
              <w:rPr>
                <w:iCs/>
                <w:sz w:val="22"/>
                <w:szCs w:val="22"/>
              </w:rPr>
              <w:t>,</w:t>
            </w:r>
            <w:r w:rsidRPr="003C0C6B">
              <w:rPr>
                <w:i/>
                <w:iCs/>
                <w:sz w:val="22"/>
                <w:szCs w:val="22"/>
              </w:rPr>
              <w:t xml:space="preserve"> Prusy Królewskie</w:t>
            </w:r>
            <w:r w:rsidRPr="003C0C6B">
              <w:rPr>
                <w:iCs/>
                <w:sz w:val="22"/>
                <w:szCs w:val="22"/>
              </w:rPr>
              <w:t>,</w:t>
            </w:r>
            <w:r w:rsidRPr="003C0C6B">
              <w:rPr>
                <w:i/>
                <w:iCs/>
                <w:sz w:val="22"/>
                <w:szCs w:val="22"/>
              </w:rPr>
              <w:t xml:space="preserve"> Prusy Zakonne</w:t>
            </w:r>
            <w:r w:rsidRPr="003C0C6B">
              <w:rPr>
                <w:iCs/>
                <w:sz w:val="22"/>
                <w:szCs w:val="22"/>
              </w:rPr>
              <w:t>,</w:t>
            </w:r>
            <w:r w:rsidRPr="003C0C6B">
              <w:rPr>
                <w:i/>
                <w:iCs/>
                <w:sz w:val="22"/>
                <w:szCs w:val="22"/>
              </w:rPr>
              <w:t xml:space="preserve"> wojska zaciężne</w:t>
            </w:r>
            <w:r w:rsidRPr="003C0C6B">
              <w:rPr>
                <w:iCs/>
                <w:sz w:val="22"/>
                <w:szCs w:val="22"/>
              </w:rPr>
              <w:t>,</w:t>
            </w:r>
            <w:r w:rsidRPr="003C0C6B">
              <w:rPr>
                <w:i/>
                <w:iCs/>
                <w:sz w:val="22"/>
                <w:szCs w:val="22"/>
              </w:rPr>
              <w:t xml:space="preserve"> żołd</w:t>
            </w:r>
          </w:p>
          <w:p w:rsidR="003C0C6B" w:rsidRPr="003C0C6B" w:rsidRDefault="003C0C6B" w:rsidP="001B4717">
            <w:r w:rsidRPr="003C0C6B">
              <w:rPr>
                <w:sz w:val="22"/>
                <w:szCs w:val="22"/>
              </w:rPr>
              <w:t>– wskazuje na mapie: Węgry, Warnę, Prusy Królewskie, Prusy Zakonne, państwa rządzone przez Jagiellonów w drugiej połowie XV w.</w:t>
            </w:r>
          </w:p>
          <w:p w:rsidR="003C0C6B" w:rsidRPr="003C0C6B" w:rsidRDefault="003C0C6B" w:rsidP="001B4717">
            <w:r w:rsidRPr="003C0C6B">
              <w:rPr>
                <w:sz w:val="22"/>
                <w:szCs w:val="22"/>
              </w:rPr>
              <w:t>– omawia dokonania: WładysławaIII Warneńczyka, Zbigniewa Oleśnickiego i Kazimierza Jagiellończyka</w:t>
            </w:r>
          </w:p>
          <w:p w:rsidR="003C0C6B" w:rsidRPr="003C0C6B" w:rsidRDefault="003C0C6B" w:rsidP="001B4717">
            <w:r w:rsidRPr="003C0C6B">
              <w:rPr>
                <w:sz w:val="22"/>
                <w:szCs w:val="22"/>
              </w:rPr>
              <w:t>– zaznacza na osi czasu daty: 1444 r., 1454 r., 1466 r.</w:t>
            </w:r>
          </w:p>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okoliczności zawarcia unii polsko-węgierskiej</w:t>
            </w:r>
          </w:p>
          <w:p w:rsidR="003C0C6B" w:rsidRPr="003C0C6B" w:rsidRDefault="003C0C6B" w:rsidP="001B4717">
            <w:r w:rsidRPr="003C0C6B">
              <w:rPr>
                <w:sz w:val="22"/>
                <w:szCs w:val="22"/>
              </w:rPr>
              <w:t>– charakteryzuje rządy Kazimierza Jagiellończyka</w:t>
            </w:r>
          </w:p>
          <w:p w:rsidR="003C0C6B" w:rsidRPr="003C0C6B" w:rsidRDefault="003C0C6B" w:rsidP="001B4717">
            <w:r w:rsidRPr="003C0C6B">
              <w:rPr>
                <w:sz w:val="22"/>
                <w:szCs w:val="22"/>
              </w:rPr>
              <w:t>– opisuje przebieg wojny trzynastoletniej</w:t>
            </w:r>
          </w:p>
          <w:p w:rsidR="003C0C6B" w:rsidRPr="003C0C6B" w:rsidRDefault="003C0C6B" w:rsidP="001B4717">
            <w:r w:rsidRPr="003C0C6B">
              <w:rPr>
                <w:sz w:val="22"/>
                <w:szCs w:val="22"/>
              </w:rPr>
              <w:t>– przedstawia postanowienia II pokoju toruńskiego</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doszło do zawiązania Związku Pruskiego</w:t>
            </w:r>
          </w:p>
          <w:p w:rsidR="003C0C6B" w:rsidRPr="003C0C6B" w:rsidRDefault="003C0C6B" w:rsidP="001B4717">
            <w:r w:rsidRPr="003C0C6B">
              <w:rPr>
                <w:sz w:val="22"/>
                <w:szCs w:val="22"/>
              </w:rPr>
              <w:t>– porównuje postanowienia I i II pokoju toruńskiego</w:t>
            </w:r>
          </w:p>
          <w:p w:rsidR="003C0C6B" w:rsidRPr="003C0C6B" w:rsidRDefault="003C0C6B" w:rsidP="001B4717">
            <w:r w:rsidRPr="003C0C6B">
              <w:rPr>
                <w:sz w:val="22"/>
                <w:szCs w:val="22"/>
              </w:rPr>
              <w:t>– uzasadnia twierdzenie, że odzyskanie dostępu do morza miało przełomowe znaczenie dla rozwoju polskiej gospodarki</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Jana Długosza jako historyka i wychowawcę przyszłych królów Polski</w:t>
            </w:r>
          </w:p>
          <w:p w:rsidR="003C0C6B" w:rsidRPr="003C0C6B" w:rsidRDefault="003C0C6B" w:rsidP="001B4717">
            <w:r w:rsidRPr="003C0C6B">
              <w:rPr>
                <w:sz w:val="22"/>
                <w:szCs w:val="22"/>
              </w:rPr>
              <w:t>– wyjaśnia, dlaczego wojska zaciężne pod koniec średniowiecza zastąpiły w bitwach tradycyjne rycerstwo</w:t>
            </w:r>
          </w:p>
          <w:p w:rsidR="003C0C6B" w:rsidRPr="003C0C6B" w:rsidRDefault="003C0C6B" w:rsidP="001B4717">
            <w:pPr>
              <w:snapToGrid w:val="0"/>
            </w:pPr>
          </w:p>
        </w:tc>
      </w:tr>
      <w:tr w:rsidR="003C0C6B" w:rsidRPr="003C0C6B" w:rsidTr="001B4717">
        <w:trPr>
          <w:trHeight w:val="1800"/>
        </w:trPr>
        <w:tc>
          <w:tcPr>
            <w:tcW w:w="1592"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color w:val="000000"/>
                <w:sz w:val="22"/>
                <w:szCs w:val="22"/>
              </w:rPr>
              <w:t>6. Monarchia stanowa w Polsce</w:t>
            </w:r>
          </w:p>
        </w:tc>
        <w:tc>
          <w:tcPr>
            <w:tcW w:w="215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sym w:font="Symbol" w:char="F0B7"/>
            </w:r>
            <w:r w:rsidRPr="003C0C6B">
              <w:rPr>
                <w:sz w:val="22"/>
                <w:szCs w:val="22"/>
              </w:rPr>
              <w:t>monarchia patrymonialna i stanowa</w:t>
            </w:r>
          </w:p>
          <w:p w:rsidR="003C0C6B" w:rsidRPr="003C0C6B" w:rsidRDefault="003C0C6B" w:rsidP="001B4717">
            <w:r w:rsidRPr="003C0C6B">
              <w:rPr>
                <w:sz w:val="22"/>
                <w:szCs w:val="22"/>
              </w:rPr>
              <w:sym w:font="Symbol" w:char="F0B7"/>
            </w:r>
            <w:r w:rsidRPr="003C0C6B">
              <w:rPr>
                <w:sz w:val="22"/>
                <w:szCs w:val="22"/>
              </w:rPr>
              <w:t xml:space="preserve">wpływ przywilejów nadawanych przez władcę na osłabienie władzy królewskiej </w:t>
            </w:r>
          </w:p>
          <w:p w:rsidR="003C0C6B" w:rsidRPr="003C0C6B" w:rsidRDefault="003C0C6B" w:rsidP="001B4717">
            <w:r w:rsidRPr="003C0C6B">
              <w:rPr>
                <w:sz w:val="22"/>
                <w:szCs w:val="22"/>
              </w:rPr>
              <w:sym w:font="Symbol" w:char="F0B7"/>
            </w:r>
            <w:r w:rsidRPr="003C0C6B">
              <w:rPr>
                <w:sz w:val="22"/>
                <w:szCs w:val="22"/>
              </w:rPr>
              <w:t>przekształcenie się rycerstwa w szlachtę</w:t>
            </w:r>
          </w:p>
          <w:p w:rsidR="003C0C6B" w:rsidRPr="003C0C6B" w:rsidRDefault="003C0C6B" w:rsidP="001B4717">
            <w:r w:rsidRPr="003C0C6B">
              <w:rPr>
                <w:sz w:val="22"/>
                <w:szCs w:val="22"/>
              </w:rPr>
              <w:sym w:font="Symbol" w:char="F0B7"/>
            </w:r>
            <w:r w:rsidRPr="003C0C6B">
              <w:rPr>
                <w:sz w:val="22"/>
                <w:szCs w:val="22"/>
              </w:rPr>
              <w:t>przywileje szlacheckie i ich konsekwencje dla władzy królewskiej</w:t>
            </w:r>
          </w:p>
          <w:p w:rsidR="003C0C6B" w:rsidRPr="003C0C6B" w:rsidRDefault="003C0C6B" w:rsidP="001B4717">
            <w:r w:rsidRPr="003C0C6B">
              <w:rPr>
                <w:sz w:val="22"/>
                <w:szCs w:val="22"/>
              </w:rPr>
              <w:sym w:font="Symbol" w:char="F0B7"/>
            </w:r>
            <w:r w:rsidRPr="003C0C6B">
              <w:rPr>
                <w:sz w:val="22"/>
                <w:szCs w:val="22"/>
              </w:rPr>
              <w:t>ukształtowanie się sejmu walnego</w:t>
            </w:r>
          </w:p>
          <w:p w:rsidR="003C0C6B" w:rsidRPr="003C0C6B" w:rsidRDefault="003C0C6B" w:rsidP="001B4717">
            <w:r w:rsidRPr="003C0C6B">
              <w:rPr>
                <w:sz w:val="22"/>
                <w:szCs w:val="22"/>
              </w:rPr>
              <w:sym w:font="Symbol" w:char="F0B7"/>
            </w:r>
            <w:r w:rsidRPr="003C0C6B">
              <w:rPr>
                <w:sz w:val="22"/>
                <w:szCs w:val="22"/>
              </w:rPr>
              <w:t xml:space="preserve">konstytucja </w:t>
            </w:r>
            <w:r w:rsidRPr="003C0C6B">
              <w:rPr>
                <w:i/>
                <w:sz w:val="22"/>
                <w:szCs w:val="22"/>
              </w:rPr>
              <w:t>Nihil novi</w:t>
            </w:r>
            <w:r w:rsidRPr="003C0C6B">
              <w:rPr>
                <w:sz w:val="22"/>
                <w:szCs w:val="22"/>
              </w:rPr>
              <w:t xml:space="preserve"> i jej znaczenie dla ustroju Rzeczypospolitej</w:t>
            </w:r>
          </w:p>
          <w:p w:rsidR="003C0C6B" w:rsidRPr="003C0C6B" w:rsidRDefault="003C0C6B" w:rsidP="001B4717">
            <w:r w:rsidRPr="003C0C6B">
              <w:rPr>
                <w:sz w:val="22"/>
                <w:szCs w:val="22"/>
              </w:rPr>
              <w:sym w:font="Symbol" w:char="F0B7"/>
            </w:r>
            <w:r w:rsidRPr="003C0C6B">
              <w:rPr>
                <w:sz w:val="22"/>
                <w:szCs w:val="22"/>
              </w:rPr>
              <w:t xml:space="preserve">terminy: </w:t>
            </w:r>
            <w:r w:rsidRPr="003C0C6B">
              <w:rPr>
                <w:i/>
                <w:iCs/>
                <w:sz w:val="22"/>
                <w:szCs w:val="22"/>
              </w:rPr>
              <w:t>monarchia patrymonialna</w:t>
            </w:r>
            <w:r w:rsidRPr="003C0C6B">
              <w:rPr>
                <w:iCs/>
                <w:sz w:val="22"/>
                <w:szCs w:val="22"/>
              </w:rPr>
              <w:t>,</w:t>
            </w:r>
            <w:r w:rsidRPr="003C0C6B">
              <w:rPr>
                <w:i/>
                <w:iCs/>
                <w:sz w:val="22"/>
                <w:szCs w:val="22"/>
              </w:rPr>
              <w:t xml:space="preserve"> monarchia stanowa</w:t>
            </w:r>
            <w:r w:rsidRPr="003C0C6B">
              <w:rPr>
                <w:iCs/>
                <w:sz w:val="22"/>
                <w:szCs w:val="22"/>
              </w:rPr>
              <w:t>,</w:t>
            </w:r>
            <w:r w:rsidRPr="003C0C6B">
              <w:rPr>
                <w:i/>
                <w:iCs/>
                <w:sz w:val="22"/>
                <w:szCs w:val="22"/>
              </w:rPr>
              <w:t xml:space="preserve"> przywileje</w:t>
            </w:r>
            <w:r w:rsidRPr="003C0C6B">
              <w:rPr>
                <w:iCs/>
                <w:sz w:val="22"/>
                <w:szCs w:val="22"/>
              </w:rPr>
              <w:t>,</w:t>
            </w:r>
            <w:r w:rsidRPr="003C0C6B">
              <w:rPr>
                <w:i/>
                <w:iCs/>
                <w:sz w:val="22"/>
                <w:szCs w:val="22"/>
              </w:rPr>
              <w:t>szlachta</w:t>
            </w:r>
            <w:r w:rsidRPr="003C0C6B">
              <w:rPr>
                <w:iCs/>
                <w:sz w:val="22"/>
                <w:szCs w:val="22"/>
              </w:rPr>
              <w:t>,</w:t>
            </w:r>
            <w:r w:rsidRPr="003C0C6B">
              <w:rPr>
                <w:i/>
                <w:iCs/>
                <w:sz w:val="22"/>
                <w:szCs w:val="22"/>
              </w:rPr>
              <w:t xml:space="preserve"> pańszczyzna</w:t>
            </w:r>
            <w:r w:rsidRPr="003C0C6B">
              <w:rPr>
                <w:iCs/>
                <w:sz w:val="22"/>
                <w:szCs w:val="22"/>
              </w:rPr>
              <w:t>,</w:t>
            </w:r>
            <w:r w:rsidRPr="003C0C6B">
              <w:rPr>
                <w:i/>
                <w:iCs/>
                <w:sz w:val="22"/>
                <w:szCs w:val="22"/>
              </w:rPr>
              <w:t xml:space="preserve"> konstytucja sejmowa</w:t>
            </w:r>
            <w:r w:rsidRPr="003C0C6B">
              <w:rPr>
                <w:iCs/>
                <w:sz w:val="22"/>
                <w:szCs w:val="22"/>
              </w:rPr>
              <w:t>,</w:t>
            </w:r>
            <w:r w:rsidRPr="003C0C6B">
              <w:rPr>
                <w:i/>
                <w:iCs/>
                <w:sz w:val="22"/>
                <w:szCs w:val="22"/>
              </w:rPr>
              <w:t xml:space="preserve"> sejm walny</w:t>
            </w:r>
            <w:r w:rsidRPr="003C0C6B">
              <w:rPr>
                <w:iCs/>
                <w:sz w:val="22"/>
                <w:szCs w:val="22"/>
              </w:rPr>
              <w:t xml:space="preserve">, </w:t>
            </w:r>
            <w:r w:rsidRPr="003C0C6B">
              <w:rPr>
                <w:i/>
                <w:iCs/>
                <w:sz w:val="22"/>
                <w:szCs w:val="22"/>
              </w:rPr>
              <w:t>izba poselska</w:t>
            </w:r>
            <w:r w:rsidRPr="003C0C6B">
              <w:rPr>
                <w:iCs/>
                <w:sz w:val="22"/>
                <w:szCs w:val="22"/>
              </w:rPr>
              <w:t xml:space="preserve">, </w:t>
            </w:r>
            <w:r w:rsidRPr="003C0C6B">
              <w:rPr>
                <w:i/>
                <w:iCs/>
                <w:sz w:val="22"/>
                <w:szCs w:val="22"/>
              </w:rPr>
              <w:t>senat</w:t>
            </w:r>
          </w:p>
        </w:tc>
        <w:tc>
          <w:tcPr>
            <w:tcW w:w="2267"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i/>
                <w:iCs/>
                <w:color w:val="000000"/>
              </w:rPr>
            </w:pPr>
            <w:r w:rsidRPr="003C0C6B">
              <w:rPr>
                <w:rStyle w:val="A14"/>
                <w:rFonts w:cs="Times New Roman"/>
                <w:sz w:val="22"/>
                <w:szCs w:val="22"/>
              </w:rPr>
              <w:t>–</w:t>
            </w:r>
            <w:r w:rsidRPr="003C0C6B">
              <w:rPr>
                <w:rStyle w:val="A13"/>
                <w:rFonts w:cs="Times New Roman"/>
                <w:sz w:val="22"/>
                <w:szCs w:val="22"/>
              </w:rPr>
              <w:t xml:space="preserve">przy pomocy nauczyciela posługuje się terminami: </w:t>
            </w:r>
            <w:r w:rsidRPr="003C0C6B">
              <w:rPr>
                <w:rStyle w:val="A13"/>
                <w:rFonts w:cs="Times New Roman"/>
                <w:i/>
                <w:iCs/>
                <w:sz w:val="22"/>
                <w:szCs w:val="22"/>
              </w:rPr>
              <w:t>szlachta</w:t>
            </w:r>
            <w:r w:rsidRPr="003C0C6B">
              <w:rPr>
                <w:rStyle w:val="A13"/>
                <w:rFonts w:cs="Times New Roman"/>
                <w:iCs/>
                <w:sz w:val="22"/>
                <w:szCs w:val="22"/>
              </w:rPr>
              <w:t>,</w:t>
            </w:r>
            <w:r w:rsidRPr="003C0C6B">
              <w:rPr>
                <w:rStyle w:val="A13"/>
                <w:rFonts w:cs="Times New Roman"/>
                <w:i/>
                <w:iCs/>
                <w:sz w:val="22"/>
                <w:szCs w:val="22"/>
              </w:rPr>
              <w:t xml:space="preserve"> sejm walny</w:t>
            </w:r>
            <w:r w:rsidRPr="003C0C6B">
              <w:rPr>
                <w:rStyle w:val="A13"/>
                <w:rFonts w:cs="Times New Roman"/>
                <w:iCs/>
                <w:sz w:val="22"/>
                <w:szCs w:val="22"/>
              </w:rPr>
              <w:t>,</w:t>
            </w:r>
            <w:r w:rsidRPr="003C0C6B">
              <w:rPr>
                <w:rStyle w:val="A13"/>
                <w:rFonts w:cs="Times New Roman"/>
                <w:i/>
                <w:iCs/>
                <w:sz w:val="22"/>
                <w:szCs w:val="22"/>
              </w:rPr>
              <w:t xml:space="preserve"> izba poselska</w:t>
            </w:r>
            <w:r w:rsidRPr="003C0C6B">
              <w:rPr>
                <w:rStyle w:val="A13"/>
                <w:rFonts w:cs="Times New Roman"/>
                <w:iCs/>
                <w:sz w:val="22"/>
                <w:szCs w:val="22"/>
              </w:rPr>
              <w:t>,</w:t>
            </w:r>
            <w:r w:rsidRPr="003C0C6B">
              <w:rPr>
                <w:rStyle w:val="A13"/>
                <w:rFonts w:cs="Times New Roman"/>
                <w:i/>
                <w:iCs/>
                <w:sz w:val="22"/>
                <w:szCs w:val="22"/>
              </w:rPr>
              <w:t xml:space="preserve"> senat</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–poprawnie posługuje się terminami:</w:t>
            </w:r>
          </w:p>
          <w:p w:rsidR="003C0C6B" w:rsidRPr="003C0C6B" w:rsidRDefault="003C0C6B" w:rsidP="001B4717">
            <w:pPr>
              <w:rPr>
                <w:i/>
                <w:iCs/>
              </w:rPr>
            </w:pPr>
            <w:r w:rsidRPr="003C0C6B">
              <w:rPr>
                <w:i/>
                <w:iCs/>
                <w:sz w:val="22"/>
                <w:szCs w:val="22"/>
              </w:rPr>
              <w:t>monarchia patrymonialna</w:t>
            </w:r>
            <w:r w:rsidRPr="003C0C6B">
              <w:rPr>
                <w:iCs/>
                <w:sz w:val="22"/>
                <w:szCs w:val="22"/>
              </w:rPr>
              <w:t>,</w:t>
            </w:r>
            <w:r w:rsidRPr="003C0C6B">
              <w:rPr>
                <w:i/>
                <w:iCs/>
                <w:sz w:val="22"/>
                <w:szCs w:val="22"/>
              </w:rPr>
              <w:t>monarchia stanowa</w:t>
            </w:r>
            <w:r w:rsidRPr="003C0C6B">
              <w:rPr>
                <w:iCs/>
                <w:sz w:val="22"/>
                <w:szCs w:val="22"/>
              </w:rPr>
              <w:t xml:space="preserve">, </w:t>
            </w:r>
            <w:r w:rsidRPr="003C0C6B">
              <w:rPr>
                <w:i/>
                <w:iCs/>
                <w:sz w:val="22"/>
                <w:szCs w:val="22"/>
              </w:rPr>
              <w:t>przywileje</w:t>
            </w:r>
            <w:r w:rsidRPr="003C0C6B">
              <w:rPr>
                <w:iCs/>
                <w:sz w:val="22"/>
                <w:szCs w:val="22"/>
              </w:rPr>
              <w:t>,</w:t>
            </w:r>
            <w:r w:rsidRPr="003C0C6B">
              <w:rPr>
                <w:i/>
                <w:iCs/>
                <w:sz w:val="22"/>
                <w:szCs w:val="22"/>
              </w:rPr>
              <w:t xml:space="preserve"> szlachta</w:t>
            </w:r>
            <w:r w:rsidRPr="003C0C6B">
              <w:rPr>
                <w:iCs/>
                <w:sz w:val="22"/>
                <w:szCs w:val="22"/>
              </w:rPr>
              <w:t xml:space="preserve">, </w:t>
            </w:r>
            <w:r w:rsidRPr="003C0C6B">
              <w:rPr>
                <w:i/>
                <w:iCs/>
                <w:sz w:val="22"/>
                <w:szCs w:val="22"/>
              </w:rPr>
              <w:t>pańszczyzna</w:t>
            </w:r>
            <w:r w:rsidRPr="003C0C6B">
              <w:rPr>
                <w:iCs/>
                <w:sz w:val="22"/>
                <w:szCs w:val="22"/>
              </w:rPr>
              <w:t>,</w:t>
            </w:r>
            <w:r w:rsidRPr="003C0C6B">
              <w:rPr>
                <w:i/>
                <w:iCs/>
                <w:sz w:val="22"/>
                <w:szCs w:val="22"/>
              </w:rPr>
              <w:t xml:space="preserve"> konstytucja sejmowa</w:t>
            </w:r>
            <w:r w:rsidRPr="003C0C6B">
              <w:rPr>
                <w:iCs/>
                <w:sz w:val="22"/>
                <w:szCs w:val="22"/>
              </w:rPr>
              <w:t>,</w:t>
            </w:r>
            <w:r w:rsidRPr="003C0C6B">
              <w:rPr>
                <w:i/>
                <w:iCs/>
                <w:sz w:val="22"/>
                <w:szCs w:val="22"/>
              </w:rPr>
              <w:t xml:space="preserve"> sejm walny</w:t>
            </w:r>
            <w:r w:rsidRPr="003C0C6B">
              <w:rPr>
                <w:iCs/>
                <w:sz w:val="22"/>
                <w:szCs w:val="22"/>
              </w:rPr>
              <w:t xml:space="preserve">, </w:t>
            </w:r>
            <w:r w:rsidRPr="003C0C6B">
              <w:rPr>
                <w:i/>
                <w:iCs/>
                <w:sz w:val="22"/>
                <w:szCs w:val="22"/>
              </w:rPr>
              <w:t>izba poselska</w:t>
            </w:r>
            <w:r w:rsidRPr="003C0C6B">
              <w:rPr>
                <w:iCs/>
                <w:sz w:val="22"/>
                <w:szCs w:val="22"/>
              </w:rPr>
              <w:t>,</w:t>
            </w:r>
            <w:r w:rsidRPr="003C0C6B">
              <w:rPr>
                <w:i/>
                <w:iCs/>
                <w:sz w:val="22"/>
                <w:szCs w:val="22"/>
              </w:rPr>
              <w:t xml:space="preserve"> senat</w:t>
            </w:r>
          </w:p>
          <w:p w:rsidR="003C0C6B" w:rsidRPr="003C0C6B" w:rsidRDefault="003C0C6B" w:rsidP="001B4717">
            <w:r w:rsidRPr="003C0C6B">
              <w:rPr>
                <w:sz w:val="22"/>
                <w:szCs w:val="22"/>
              </w:rPr>
              <w:t>– przedstawia sejm walny oraz jego skład</w:t>
            </w:r>
          </w:p>
          <w:p w:rsidR="003C0C6B" w:rsidRPr="003C0C6B" w:rsidRDefault="003C0C6B" w:rsidP="001B4717">
            <w:r w:rsidRPr="003C0C6B">
              <w:rPr>
                <w:sz w:val="22"/>
                <w:szCs w:val="22"/>
              </w:rPr>
              <w:t>– zaznacza na osi czasu daty: 1374 r., 1505 r.</w:t>
            </w:r>
          </w:p>
          <w:p w:rsidR="003C0C6B" w:rsidRPr="003C0C6B" w:rsidRDefault="003C0C6B" w:rsidP="001B4717"/>
        </w:tc>
        <w:tc>
          <w:tcPr>
            <w:tcW w:w="2409" w:type="dxa"/>
            <w:gridSpan w:val="2"/>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w jaki sposób rycerstwo przekształciło się w szlachtę</w:t>
            </w:r>
          </w:p>
          <w:p w:rsidR="003C0C6B" w:rsidRPr="003C0C6B" w:rsidRDefault="003C0C6B" w:rsidP="001B4717">
            <w:r w:rsidRPr="003C0C6B">
              <w:rPr>
                <w:sz w:val="22"/>
                <w:szCs w:val="22"/>
              </w:rPr>
              <w:t>– wyjaśnia, w jaki sposób szlachta uzyskała wpływ na sprawowanie rządów w Polsce</w:t>
            </w:r>
          </w:p>
          <w:p w:rsidR="003C0C6B" w:rsidRPr="003C0C6B" w:rsidRDefault="003C0C6B" w:rsidP="001B4717">
            <w:r w:rsidRPr="003C0C6B">
              <w:rPr>
                <w:sz w:val="22"/>
                <w:szCs w:val="22"/>
              </w:rPr>
              <w:t>– przedstawia najważniejsze przywileje szlacheckie</w:t>
            </w:r>
          </w:p>
          <w:p w:rsidR="003C0C6B" w:rsidRPr="003C0C6B" w:rsidRDefault="003C0C6B" w:rsidP="001B4717">
            <w:r w:rsidRPr="003C0C6B">
              <w:rPr>
                <w:sz w:val="22"/>
                <w:szCs w:val="22"/>
              </w:rPr>
              <w:t xml:space="preserve">– wyjaśnia znaczenie konstytucji </w:t>
            </w:r>
            <w:r w:rsidRPr="003C0C6B">
              <w:rPr>
                <w:i/>
                <w:sz w:val="22"/>
                <w:szCs w:val="22"/>
              </w:rPr>
              <w:t>Nihil novi</w:t>
            </w:r>
          </w:p>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kiedy i w jaki sposób doszło do utworzenia stanów w Polsce</w:t>
            </w:r>
          </w:p>
          <w:p w:rsidR="003C0C6B" w:rsidRPr="003C0C6B" w:rsidRDefault="003C0C6B" w:rsidP="001B4717">
            <w:r w:rsidRPr="003C0C6B">
              <w:rPr>
                <w:sz w:val="22"/>
                <w:szCs w:val="22"/>
              </w:rPr>
              <w:t>– tłumaczy różnice między monarchią patrymonialną a stanową</w:t>
            </w:r>
          </w:p>
          <w:p w:rsidR="003C0C6B" w:rsidRPr="003C0C6B" w:rsidRDefault="003C0C6B" w:rsidP="001B4717">
            <w:pPr>
              <w:snapToGrid w:val="0"/>
            </w:pPr>
            <w:r w:rsidRPr="003C0C6B">
              <w:rPr>
                <w:sz w:val="22"/>
                <w:szCs w:val="22"/>
              </w:rPr>
              <w:t>– wyjaśnia, jaka jest geneza nazw obu izbsejmu walnego: izby poselskiej oraz senatu</w:t>
            </w:r>
          </w:p>
          <w:p w:rsidR="003C0C6B" w:rsidRPr="003C0C6B" w:rsidRDefault="003C0C6B" w:rsidP="001B4717"/>
        </w:tc>
        <w:tc>
          <w:tcPr>
            <w:tcW w:w="2125"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ocenia, jakie szanse i jakie zagrożenie niosło za sobą zwiększenie wpływu szlachty na władzę</w:t>
            </w:r>
          </w:p>
          <w:p w:rsidR="003C0C6B" w:rsidRPr="003C0C6B" w:rsidRDefault="003C0C6B" w:rsidP="001B4717">
            <w:pPr>
              <w:snapToGrid w:val="0"/>
            </w:pPr>
          </w:p>
        </w:tc>
      </w:tr>
    </w:tbl>
    <w:p w:rsidR="003C0C6B" w:rsidRPr="003C0C6B" w:rsidRDefault="003C0C6B" w:rsidP="003C0C6B">
      <w:pPr>
        <w:spacing w:line="360" w:lineRule="auto"/>
        <w:ind w:left="720"/>
        <w:contextualSpacing/>
        <w:rPr>
          <w:b/>
          <w:sz w:val="22"/>
          <w:szCs w:val="22"/>
        </w:rPr>
      </w:pPr>
      <w:r w:rsidRPr="003C0C6B">
        <w:rPr>
          <w:b/>
          <w:sz w:val="22"/>
          <w:szCs w:val="22"/>
        </w:rPr>
        <w:t xml:space="preserve">Opracowano na podstawie materiałów wyd. Nowa Era. </w:t>
      </w:r>
      <w:r>
        <w:rPr>
          <w:b/>
          <w:sz w:val="22"/>
          <w:szCs w:val="22"/>
        </w:rPr>
        <w:t>Agnieszka Bartoszyńska-Stopa, Joanna Sujkowska-Drążkiewicz</w:t>
      </w:r>
    </w:p>
    <w:p w:rsidR="003C0C6B" w:rsidRPr="003C0C6B" w:rsidRDefault="003C0C6B" w:rsidP="003C0C6B">
      <w:pPr>
        <w:pStyle w:val="Nagwek2"/>
        <w:spacing w:line="360" w:lineRule="auto"/>
        <w:rPr>
          <w:sz w:val="22"/>
          <w:szCs w:val="22"/>
        </w:rPr>
      </w:pPr>
      <w:r w:rsidRPr="003C0C6B">
        <w:rPr>
          <w:b/>
          <w:bCs/>
          <w:sz w:val="22"/>
          <w:szCs w:val="22"/>
        </w:rPr>
        <w:t xml:space="preserve">HISTORIA </w:t>
      </w:r>
    </w:p>
    <w:p w:rsidR="003C0C6B" w:rsidRPr="003C0C6B" w:rsidRDefault="003C0C6B" w:rsidP="003C0C6B">
      <w:pPr>
        <w:pStyle w:val="Nagwek2"/>
        <w:spacing w:line="360" w:lineRule="auto"/>
        <w:rPr>
          <w:sz w:val="22"/>
          <w:szCs w:val="22"/>
        </w:rPr>
      </w:pPr>
      <w:r w:rsidRPr="003C0C6B">
        <w:rPr>
          <w:sz w:val="22"/>
          <w:szCs w:val="22"/>
        </w:rPr>
        <w:t>PRZEDMIOTOWY SYSTEM OCENIANIA</w:t>
      </w:r>
    </w:p>
    <w:p w:rsidR="003C0C6B" w:rsidRPr="003C0C6B" w:rsidRDefault="003C0C6B" w:rsidP="003C0C6B">
      <w:pPr>
        <w:spacing w:line="360" w:lineRule="auto"/>
        <w:jc w:val="center"/>
        <w:rPr>
          <w:b/>
          <w:bCs/>
          <w:sz w:val="22"/>
          <w:szCs w:val="22"/>
        </w:rPr>
      </w:pPr>
      <w:r w:rsidRPr="003C0C6B">
        <w:rPr>
          <w:b/>
          <w:bCs/>
          <w:sz w:val="22"/>
          <w:szCs w:val="22"/>
        </w:rPr>
        <w:t>DLA KLASY VI SZKOŁY PODSTAWOWEJ</w:t>
      </w:r>
    </w:p>
    <w:p w:rsidR="003C0C6B" w:rsidRPr="003C0C6B" w:rsidRDefault="003C0C6B" w:rsidP="003C0C6B">
      <w:pPr>
        <w:spacing w:line="360" w:lineRule="auto"/>
        <w:ind w:left="360"/>
        <w:jc w:val="center"/>
        <w:rPr>
          <w:sz w:val="22"/>
          <w:szCs w:val="22"/>
        </w:rPr>
      </w:pPr>
    </w:p>
    <w:p w:rsidR="003C0C6B" w:rsidRPr="003C0C6B" w:rsidRDefault="003C0C6B" w:rsidP="003C0C6B">
      <w:pPr>
        <w:pStyle w:val="Tekstblokowy"/>
        <w:spacing w:line="360" w:lineRule="auto"/>
        <w:ind w:left="0" w:right="0"/>
        <w:rPr>
          <w:rFonts w:ascii="Times New Roman" w:eastAsiaTheme="minorHAnsi" w:hAnsi="Times New Roman"/>
          <w:b/>
          <w:sz w:val="22"/>
          <w:szCs w:val="22"/>
          <w:lang w:eastAsia="en-US"/>
        </w:rPr>
      </w:pPr>
      <w:r w:rsidRPr="003C0C6B">
        <w:rPr>
          <w:rFonts w:ascii="Times New Roman" w:eastAsiaTheme="minorHAnsi" w:hAnsi="Times New Roman"/>
          <w:b/>
          <w:sz w:val="22"/>
          <w:szCs w:val="22"/>
          <w:lang w:eastAsia="en-US"/>
        </w:rPr>
        <w:t>I Obowiązujące podręczniki i zeszyty.</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Podręcznik programowany</w:t>
      </w:r>
      <w:r w:rsidR="0001744D">
        <w:rPr>
          <w:rFonts w:ascii="Times New Roman" w:hAnsi="Times New Roman"/>
          <w:color w:val="000000"/>
          <w:sz w:val="22"/>
          <w:szCs w:val="22"/>
        </w:rPr>
        <w:t xml:space="preserve"> wydwanictwa</w:t>
      </w:r>
      <w:r w:rsidRPr="003C0C6B">
        <w:rPr>
          <w:rFonts w:ascii="Times New Roman" w:hAnsi="Times New Roman"/>
          <w:color w:val="000000"/>
          <w:sz w:val="22"/>
          <w:szCs w:val="22"/>
        </w:rPr>
        <w:t xml:space="preserve"> NOWA ERA;</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 xml:space="preserve">Zeszyt przedmiotowy. </w:t>
      </w:r>
    </w:p>
    <w:p w:rsidR="003C0C6B" w:rsidRPr="003C0C6B" w:rsidRDefault="003C0C6B" w:rsidP="003C0C6B">
      <w:pPr>
        <w:pStyle w:val="Tekstblokowy"/>
        <w:spacing w:line="360" w:lineRule="auto"/>
        <w:ind w:left="0" w:right="0"/>
        <w:rPr>
          <w:rFonts w:ascii="Times New Roman" w:hAnsi="Times New Roman"/>
          <w:b/>
          <w:color w:val="000000"/>
          <w:sz w:val="22"/>
          <w:szCs w:val="22"/>
        </w:rPr>
      </w:pPr>
      <w:r w:rsidRPr="003C0C6B">
        <w:rPr>
          <w:rFonts w:ascii="Times New Roman" w:hAnsi="Times New Roman"/>
          <w:b/>
          <w:color w:val="000000"/>
          <w:sz w:val="22"/>
          <w:szCs w:val="22"/>
        </w:rPr>
        <w:t>II Obszary oceniania:</w:t>
      </w:r>
    </w:p>
    <w:p w:rsidR="003C0C6B" w:rsidRPr="0001744D" w:rsidRDefault="003C0C6B" w:rsidP="003C0C6B">
      <w:pPr>
        <w:pStyle w:val="Tekstblokowy"/>
        <w:numPr>
          <w:ilvl w:val="0"/>
          <w:numId w:val="6"/>
        </w:numPr>
        <w:spacing w:line="360" w:lineRule="auto"/>
        <w:ind w:right="0"/>
        <w:rPr>
          <w:rFonts w:ascii="Times New Roman" w:hAnsi="Times New Roman"/>
          <w:b/>
          <w:color w:val="000000"/>
          <w:sz w:val="22"/>
          <w:szCs w:val="22"/>
        </w:rPr>
      </w:pPr>
      <w:r w:rsidRPr="0001744D">
        <w:rPr>
          <w:rFonts w:ascii="Times New Roman" w:hAnsi="Times New Roman"/>
          <w:b/>
          <w:color w:val="000000"/>
          <w:sz w:val="22"/>
          <w:szCs w:val="22"/>
        </w:rPr>
        <w:t>Wiadomości zawarte w poszczególnych działach:</w:t>
      </w:r>
    </w:p>
    <w:p w:rsidR="003C0C6B" w:rsidRPr="003C0C6B" w:rsidRDefault="003C0C6B" w:rsidP="003C0C6B">
      <w:pPr>
        <w:pStyle w:val="Tekstblokowy"/>
        <w:spacing w:line="360" w:lineRule="auto"/>
        <w:ind w:left="720" w:right="0"/>
        <w:rPr>
          <w:rFonts w:ascii="Times New Roman" w:hAnsi="Times New Roman"/>
          <w:color w:val="000000"/>
          <w:sz w:val="22"/>
          <w:szCs w:val="22"/>
        </w:rPr>
      </w:pPr>
      <w:r w:rsidRPr="003C0C6B">
        <w:rPr>
          <w:rFonts w:ascii="Times New Roman" w:hAnsi="Times New Roman"/>
          <w:color w:val="000000"/>
          <w:sz w:val="22"/>
          <w:szCs w:val="22"/>
        </w:rPr>
        <w:t>- NARODZINY NOIWOZYTNEGO ŚWIATA</w:t>
      </w:r>
    </w:p>
    <w:p w:rsidR="003C0C6B" w:rsidRPr="003C0C6B" w:rsidRDefault="003C0C6B" w:rsidP="003C0C6B">
      <w:pPr>
        <w:pStyle w:val="Tekstblokowy"/>
        <w:spacing w:line="360" w:lineRule="auto"/>
        <w:ind w:left="720" w:right="0"/>
        <w:rPr>
          <w:rFonts w:ascii="Times New Roman" w:hAnsi="Times New Roman"/>
          <w:color w:val="000000"/>
          <w:sz w:val="22"/>
          <w:szCs w:val="22"/>
        </w:rPr>
      </w:pPr>
      <w:r w:rsidRPr="003C0C6B">
        <w:rPr>
          <w:rFonts w:ascii="Times New Roman" w:hAnsi="Times New Roman"/>
          <w:color w:val="000000"/>
          <w:sz w:val="22"/>
          <w:szCs w:val="22"/>
        </w:rPr>
        <w:t>- W RZECZYPOSPOLITEJ SZLACHECKIEJ</w:t>
      </w:r>
    </w:p>
    <w:p w:rsidR="003C0C6B" w:rsidRPr="003C0C6B" w:rsidRDefault="003C0C6B" w:rsidP="003C0C6B">
      <w:pPr>
        <w:pStyle w:val="Tekstblokowy"/>
        <w:spacing w:line="360" w:lineRule="auto"/>
        <w:ind w:left="720" w:right="0"/>
        <w:rPr>
          <w:rFonts w:ascii="Times New Roman" w:hAnsi="Times New Roman"/>
          <w:color w:val="000000"/>
          <w:sz w:val="22"/>
          <w:szCs w:val="22"/>
        </w:rPr>
      </w:pPr>
      <w:r w:rsidRPr="003C0C6B">
        <w:rPr>
          <w:rFonts w:ascii="Times New Roman" w:hAnsi="Times New Roman"/>
          <w:color w:val="000000"/>
          <w:sz w:val="22"/>
          <w:szCs w:val="22"/>
        </w:rPr>
        <w:t>-W OBRONIE GRANIC RZECZYPOSPOLITEJ</w:t>
      </w:r>
    </w:p>
    <w:p w:rsidR="003C0C6B" w:rsidRPr="003C0C6B" w:rsidRDefault="003C0C6B" w:rsidP="003C0C6B">
      <w:pPr>
        <w:pStyle w:val="Tekstblokowy"/>
        <w:spacing w:line="360" w:lineRule="auto"/>
        <w:ind w:left="720" w:right="0"/>
        <w:rPr>
          <w:rFonts w:ascii="Times New Roman" w:hAnsi="Times New Roman"/>
          <w:color w:val="000000"/>
          <w:sz w:val="22"/>
          <w:szCs w:val="22"/>
        </w:rPr>
      </w:pPr>
      <w:r w:rsidRPr="003C0C6B">
        <w:rPr>
          <w:rFonts w:ascii="Times New Roman" w:hAnsi="Times New Roman"/>
          <w:color w:val="000000"/>
          <w:sz w:val="22"/>
          <w:szCs w:val="22"/>
        </w:rPr>
        <w:t>- OD ABSOLUTYZMU DO REPUBLIKI</w:t>
      </w:r>
    </w:p>
    <w:p w:rsidR="003C0C6B" w:rsidRPr="003C0C6B" w:rsidRDefault="003C0C6B" w:rsidP="003C0C6B">
      <w:pPr>
        <w:pStyle w:val="Tekstblokowy"/>
        <w:spacing w:line="360" w:lineRule="auto"/>
        <w:ind w:left="720" w:right="0"/>
        <w:rPr>
          <w:rFonts w:ascii="Times New Roman" w:hAnsi="Times New Roman"/>
          <w:color w:val="000000"/>
          <w:sz w:val="22"/>
          <w:szCs w:val="22"/>
        </w:rPr>
      </w:pPr>
      <w:r w:rsidRPr="003C0C6B">
        <w:rPr>
          <w:rFonts w:ascii="Times New Roman" w:hAnsi="Times New Roman"/>
          <w:color w:val="000000"/>
          <w:sz w:val="22"/>
          <w:szCs w:val="22"/>
        </w:rPr>
        <w:t>- UPADEK RZECZYPOSPOLITEJ</w:t>
      </w:r>
    </w:p>
    <w:p w:rsidR="003C0C6B" w:rsidRPr="003C0C6B" w:rsidRDefault="003C0C6B" w:rsidP="003C0C6B">
      <w:pPr>
        <w:pStyle w:val="Tekstblokowy"/>
        <w:spacing w:line="360" w:lineRule="auto"/>
        <w:ind w:left="720" w:right="0"/>
        <w:rPr>
          <w:rFonts w:ascii="Times New Roman" w:hAnsi="Times New Roman"/>
          <w:color w:val="000000"/>
          <w:sz w:val="22"/>
          <w:szCs w:val="22"/>
        </w:rPr>
      </w:pPr>
      <w:r w:rsidRPr="003C0C6B">
        <w:rPr>
          <w:rFonts w:ascii="Times New Roman" w:hAnsi="Times New Roman"/>
          <w:color w:val="000000"/>
          <w:sz w:val="22"/>
          <w:szCs w:val="22"/>
        </w:rPr>
        <w:t>- REWOLUCJA FRANCUSKA I OKRES NAPOLEOŃSKI</w:t>
      </w:r>
    </w:p>
    <w:p w:rsidR="003C0C6B" w:rsidRPr="003C0C6B" w:rsidRDefault="003C0C6B" w:rsidP="003C0C6B">
      <w:pPr>
        <w:spacing w:line="360" w:lineRule="auto"/>
        <w:ind w:left="360"/>
        <w:rPr>
          <w:b/>
          <w:color w:val="000000"/>
          <w:sz w:val="22"/>
          <w:szCs w:val="22"/>
        </w:rPr>
      </w:pPr>
      <w:r w:rsidRPr="003C0C6B">
        <w:rPr>
          <w:b/>
          <w:bCs/>
          <w:color w:val="000000"/>
          <w:sz w:val="22"/>
          <w:szCs w:val="22"/>
        </w:rPr>
        <w:t xml:space="preserve">2. </w:t>
      </w:r>
      <w:r w:rsidRPr="003C0C6B">
        <w:rPr>
          <w:b/>
          <w:color w:val="000000"/>
          <w:sz w:val="22"/>
          <w:szCs w:val="22"/>
        </w:rPr>
        <w:t>Umiejętności:</w:t>
      </w:r>
    </w:p>
    <w:p w:rsidR="003C0C6B" w:rsidRPr="003C0C6B" w:rsidRDefault="003C0C6B" w:rsidP="003C0C6B">
      <w:pPr>
        <w:spacing w:line="360" w:lineRule="auto"/>
        <w:ind w:left="360"/>
        <w:jc w:val="both"/>
        <w:rPr>
          <w:color w:val="000000"/>
          <w:sz w:val="22"/>
          <w:szCs w:val="22"/>
        </w:rPr>
      </w:pPr>
      <w:r w:rsidRPr="003C0C6B">
        <w:rPr>
          <w:color w:val="000000"/>
          <w:sz w:val="22"/>
          <w:szCs w:val="22"/>
        </w:rPr>
        <w:t>- lokalizacja czasowo-przestrzenna omawianych wydarzeń (znajomość mapy),</w:t>
      </w:r>
    </w:p>
    <w:p w:rsidR="003C0C6B" w:rsidRPr="003C0C6B" w:rsidRDefault="003C0C6B" w:rsidP="003C0C6B">
      <w:pPr>
        <w:spacing w:line="360" w:lineRule="auto"/>
        <w:ind w:left="360"/>
        <w:jc w:val="both"/>
        <w:rPr>
          <w:color w:val="000000"/>
          <w:sz w:val="22"/>
          <w:szCs w:val="22"/>
        </w:rPr>
      </w:pPr>
      <w:r w:rsidRPr="003C0C6B">
        <w:rPr>
          <w:color w:val="000000"/>
          <w:sz w:val="22"/>
          <w:szCs w:val="22"/>
        </w:rPr>
        <w:t>- uogólnianie, wartościowanie, porównywanie, wykrywanie analogii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tekstu źródłowego,</w:t>
      </w:r>
    </w:p>
    <w:p w:rsidR="003C0C6B" w:rsidRPr="003C0C6B" w:rsidRDefault="003C0C6B" w:rsidP="003C0C6B">
      <w:pPr>
        <w:spacing w:line="360" w:lineRule="auto"/>
        <w:ind w:left="360"/>
        <w:jc w:val="both"/>
        <w:rPr>
          <w:color w:val="000000"/>
          <w:sz w:val="22"/>
          <w:szCs w:val="22"/>
        </w:rPr>
      </w:pPr>
      <w:r w:rsidRPr="003C0C6B">
        <w:rPr>
          <w:color w:val="000000"/>
          <w:sz w:val="22"/>
          <w:szCs w:val="22"/>
        </w:rPr>
        <w:t>- umiejętność dyskutowania, argumentowania,</w:t>
      </w:r>
    </w:p>
    <w:p w:rsidR="003C0C6B" w:rsidRPr="003C0C6B" w:rsidRDefault="003C0C6B" w:rsidP="003C0C6B">
      <w:pPr>
        <w:spacing w:line="360" w:lineRule="auto"/>
        <w:ind w:left="360"/>
        <w:jc w:val="both"/>
        <w:rPr>
          <w:color w:val="000000"/>
          <w:sz w:val="22"/>
          <w:szCs w:val="22"/>
        </w:rPr>
      </w:pPr>
      <w:r w:rsidRPr="003C0C6B">
        <w:rPr>
          <w:color w:val="000000"/>
          <w:sz w:val="22"/>
          <w:szCs w:val="22"/>
        </w:rPr>
        <w:t>- stosowanie terminologii historycznej i jej rozumienie,</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wykazywanie związków przyczynowo-skutkowych pomiędzy historia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powszechną, ojczystą, regionalną,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łączenie faktów i zjawisk historycznych z dziejów Polski z historią powszechną,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i ocena zjawisk oraz faktów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-gromadzenie informacji przy wykorzystaniu nowoczesnej technologii i różnorodnych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źródeł.</w:t>
      </w:r>
    </w:p>
    <w:p w:rsidR="0001744D" w:rsidRPr="003C0C6B" w:rsidRDefault="0001744D" w:rsidP="0001744D">
      <w:pPr>
        <w:pStyle w:val="Nagwek1"/>
        <w:spacing w:line="360" w:lineRule="auto"/>
        <w:jc w:val="both"/>
        <w:rPr>
          <w:color w:val="000000"/>
          <w:sz w:val="22"/>
          <w:szCs w:val="22"/>
        </w:rPr>
      </w:pPr>
      <w:r w:rsidRPr="003C0C6B">
        <w:rPr>
          <w:color w:val="000000"/>
          <w:sz w:val="22"/>
          <w:szCs w:val="22"/>
        </w:rPr>
        <w:t>III Kontrolowanie i ocenianie.</w:t>
      </w:r>
    </w:p>
    <w:p w:rsidR="0001744D" w:rsidRPr="0001744D" w:rsidRDefault="0001744D" w:rsidP="0001744D">
      <w:pPr>
        <w:pStyle w:val="Akapitzlist"/>
        <w:numPr>
          <w:ilvl w:val="0"/>
          <w:numId w:val="75"/>
        </w:numPr>
        <w:rPr>
          <w:sz w:val="22"/>
          <w:szCs w:val="22"/>
        </w:rPr>
      </w:pPr>
      <w:r w:rsidRPr="0001744D">
        <w:rPr>
          <w:sz w:val="22"/>
          <w:szCs w:val="22"/>
        </w:rPr>
        <w:t>Ocenie podlegają następujące formy aktywności ucznia:</w:t>
      </w:r>
    </w:p>
    <w:p w:rsidR="0001744D" w:rsidRPr="003C0C6B" w:rsidRDefault="0001744D" w:rsidP="0001744D">
      <w:pPr>
        <w:ind w:left="360"/>
        <w:rPr>
          <w:sz w:val="22"/>
          <w:szCs w:val="22"/>
        </w:rPr>
      </w:pPr>
    </w:p>
    <w:p w:rsidR="0001744D" w:rsidRPr="003C0C6B" w:rsidRDefault="0001744D" w:rsidP="0001744D">
      <w:pPr>
        <w:pStyle w:val="Akapitzlist"/>
        <w:numPr>
          <w:ilvl w:val="0"/>
          <w:numId w:val="1"/>
        </w:numPr>
        <w:spacing w:line="360" w:lineRule="auto"/>
        <w:jc w:val="both"/>
        <w:rPr>
          <w:color w:val="000000"/>
          <w:sz w:val="22"/>
          <w:szCs w:val="22"/>
        </w:rPr>
      </w:pPr>
      <w:r w:rsidRPr="003C0C6B">
        <w:rPr>
          <w:color w:val="000000"/>
          <w:sz w:val="22"/>
          <w:szCs w:val="22"/>
        </w:rPr>
        <w:t>prace klasowe (zapowiedziane jeden lub dwa tygodnie wcześniej) stanowiące podsumowanie każdego działu</w:t>
      </w:r>
      <w:r w:rsidRPr="003C0C6B">
        <w:rPr>
          <w:b/>
          <w:color w:val="000000"/>
          <w:sz w:val="22"/>
          <w:szCs w:val="22"/>
        </w:rPr>
        <w:t>- waga 4</w:t>
      </w:r>
      <w:r w:rsidRPr="003C0C6B">
        <w:rPr>
          <w:color w:val="000000"/>
          <w:sz w:val="22"/>
          <w:szCs w:val="22"/>
        </w:rPr>
        <w:t>,</w:t>
      </w:r>
    </w:p>
    <w:p w:rsidR="0001744D" w:rsidRDefault="0001744D" w:rsidP="0001744D">
      <w:pPr>
        <w:pStyle w:val="Akapitzlist"/>
        <w:numPr>
          <w:ilvl w:val="0"/>
          <w:numId w:val="1"/>
        </w:numPr>
        <w:spacing w:line="360" w:lineRule="auto"/>
        <w:jc w:val="both"/>
        <w:rPr>
          <w:color w:val="000000"/>
          <w:sz w:val="22"/>
          <w:szCs w:val="22"/>
        </w:rPr>
      </w:pPr>
      <w:r w:rsidRPr="003C0C6B">
        <w:rPr>
          <w:color w:val="000000"/>
          <w:sz w:val="22"/>
          <w:szCs w:val="22"/>
        </w:rPr>
        <w:t>sprawdziany (zapowiedziane - wiadomości z maksymalnie czterech ostatnich lekcji )</w:t>
      </w:r>
      <w:r w:rsidRPr="003C0C6B">
        <w:rPr>
          <w:b/>
          <w:color w:val="000000"/>
          <w:sz w:val="22"/>
          <w:szCs w:val="22"/>
        </w:rPr>
        <w:t>- waga 3</w:t>
      </w:r>
      <w:r w:rsidRPr="003C0C6B">
        <w:rPr>
          <w:color w:val="000000"/>
          <w:sz w:val="22"/>
          <w:szCs w:val="22"/>
        </w:rPr>
        <w:t>,</w:t>
      </w:r>
    </w:p>
    <w:p w:rsidR="0001744D" w:rsidRPr="001B4717" w:rsidRDefault="0001744D" w:rsidP="0001744D">
      <w:pPr>
        <w:pStyle w:val="Akapitzlist"/>
        <w:numPr>
          <w:ilvl w:val="0"/>
          <w:numId w:val="1"/>
        </w:numPr>
        <w:spacing w:line="360" w:lineRule="auto"/>
        <w:jc w:val="both"/>
        <w:rPr>
          <w:color w:val="000000"/>
          <w:sz w:val="22"/>
          <w:szCs w:val="22"/>
        </w:rPr>
      </w:pPr>
      <w:r w:rsidRPr="001B4717">
        <w:rPr>
          <w:color w:val="000000"/>
          <w:sz w:val="22"/>
          <w:szCs w:val="22"/>
        </w:rPr>
        <w:t>kartkówki (wiadomości z jednej/dwóch lekcji)</w:t>
      </w:r>
      <w:r w:rsidRPr="001B4717">
        <w:rPr>
          <w:b/>
          <w:color w:val="000000"/>
          <w:sz w:val="22"/>
          <w:szCs w:val="22"/>
        </w:rPr>
        <w:t>- waga odpowiednio 1 lub 2</w:t>
      </w:r>
      <w:r w:rsidRPr="001B4717">
        <w:rPr>
          <w:color w:val="000000"/>
          <w:sz w:val="22"/>
          <w:szCs w:val="22"/>
        </w:rPr>
        <w:t>,</w:t>
      </w:r>
    </w:p>
    <w:p w:rsidR="0001744D" w:rsidRDefault="0001744D" w:rsidP="0001744D">
      <w:pPr>
        <w:pStyle w:val="Akapitzlist"/>
        <w:numPr>
          <w:ilvl w:val="0"/>
          <w:numId w:val="1"/>
        </w:numPr>
        <w:spacing w:line="360" w:lineRule="auto"/>
        <w:jc w:val="both"/>
        <w:rPr>
          <w:color w:val="000000"/>
          <w:sz w:val="22"/>
          <w:szCs w:val="22"/>
        </w:rPr>
      </w:pPr>
      <w:r w:rsidRPr="003C0C6B">
        <w:rPr>
          <w:color w:val="000000"/>
          <w:sz w:val="22"/>
          <w:szCs w:val="22"/>
        </w:rPr>
        <w:t>odpowiedzi ustne</w:t>
      </w:r>
      <w:r w:rsidRPr="003C0C6B">
        <w:rPr>
          <w:b/>
          <w:color w:val="000000"/>
          <w:sz w:val="22"/>
          <w:szCs w:val="22"/>
        </w:rPr>
        <w:t>- waga 2</w:t>
      </w:r>
      <w:r w:rsidRPr="003C0C6B">
        <w:rPr>
          <w:color w:val="000000"/>
          <w:sz w:val="22"/>
          <w:szCs w:val="22"/>
        </w:rPr>
        <w:t>,</w:t>
      </w:r>
    </w:p>
    <w:p w:rsidR="0001744D" w:rsidRPr="001B4717" w:rsidRDefault="0001744D" w:rsidP="0001744D">
      <w:pPr>
        <w:pStyle w:val="Akapitzlist"/>
        <w:numPr>
          <w:ilvl w:val="0"/>
          <w:numId w:val="1"/>
        </w:numPr>
        <w:spacing w:line="360" w:lineRule="auto"/>
        <w:jc w:val="both"/>
        <w:rPr>
          <w:color w:val="000000"/>
          <w:sz w:val="22"/>
          <w:szCs w:val="22"/>
        </w:rPr>
      </w:pPr>
      <w:r w:rsidRPr="001B4717">
        <w:rPr>
          <w:color w:val="000000"/>
          <w:sz w:val="22"/>
          <w:szCs w:val="22"/>
        </w:rPr>
        <w:t xml:space="preserve">zeszyt (notatki własne, zadania, ćwiczenia)- </w:t>
      </w:r>
      <w:r w:rsidRPr="001B4717">
        <w:rPr>
          <w:b/>
          <w:color w:val="000000"/>
          <w:sz w:val="22"/>
          <w:szCs w:val="22"/>
        </w:rPr>
        <w:t>waga 1</w:t>
      </w:r>
      <w:r w:rsidRPr="001B4717">
        <w:rPr>
          <w:color w:val="000000"/>
          <w:sz w:val="22"/>
          <w:szCs w:val="22"/>
        </w:rPr>
        <w:t>,</w:t>
      </w:r>
    </w:p>
    <w:p w:rsidR="0001744D" w:rsidRPr="001B4717" w:rsidRDefault="0001744D" w:rsidP="0001744D">
      <w:pPr>
        <w:pStyle w:val="Akapitzlist"/>
        <w:numPr>
          <w:ilvl w:val="0"/>
          <w:numId w:val="1"/>
        </w:numPr>
        <w:spacing w:line="360" w:lineRule="auto"/>
        <w:jc w:val="both"/>
        <w:rPr>
          <w:color w:val="000000"/>
          <w:sz w:val="22"/>
          <w:szCs w:val="22"/>
        </w:rPr>
      </w:pPr>
      <w:r w:rsidRPr="001B4717">
        <w:rPr>
          <w:color w:val="000000"/>
          <w:sz w:val="22"/>
          <w:szCs w:val="22"/>
        </w:rPr>
        <w:t>praca w grupach</w:t>
      </w:r>
      <w:r w:rsidRPr="001B4717">
        <w:rPr>
          <w:b/>
          <w:color w:val="000000"/>
          <w:sz w:val="22"/>
          <w:szCs w:val="22"/>
        </w:rPr>
        <w:t>- waga 1</w:t>
      </w:r>
      <w:r w:rsidRPr="001B4717">
        <w:rPr>
          <w:color w:val="000000"/>
          <w:sz w:val="22"/>
          <w:szCs w:val="22"/>
        </w:rPr>
        <w:t>,</w:t>
      </w:r>
    </w:p>
    <w:p w:rsidR="0001744D" w:rsidRPr="001B4717" w:rsidRDefault="0001744D" w:rsidP="0001744D">
      <w:pPr>
        <w:pStyle w:val="Akapitzlist"/>
        <w:numPr>
          <w:ilvl w:val="0"/>
          <w:numId w:val="1"/>
        </w:numPr>
        <w:spacing w:line="360" w:lineRule="auto"/>
        <w:jc w:val="both"/>
        <w:rPr>
          <w:color w:val="000000"/>
          <w:sz w:val="22"/>
          <w:szCs w:val="22"/>
        </w:rPr>
      </w:pPr>
      <w:r w:rsidRPr="001B4717">
        <w:rPr>
          <w:color w:val="000000"/>
          <w:sz w:val="22"/>
          <w:szCs w:val="22"/>
        </w:rPr>
        <w:t>prace manualne (np. plakaty)</w:t>
      </w:r>
      <w:r w:rsidRPr="001B4717">
        <w:rPr>
          <w:b/>
          <w:color w:val="000000"/>
          <w:sz w:val="22"/>
          <w:szCs w:val="22"/>
        </w:rPr>
        <w:t xml:space="preserve"> - waga 1</w:t>
      </w:r>
      <w:r w:rsidRPr="001B4717">
        <w:rPr>
          <w:color w:val="000000"/>
          <w:sz w:val="22"/>
          <w:szCs w:val="22"/>
        </w:rPr>
        <w:t>,</w:t>
      </w:r>
    </w:p>
    <w:p w:rsidR="0001744D" w:rsidRPr="001B4717" w:rsidRDefault="0001744D" w:rsidP="0001744D">
      <w:pPr>
        <w:pStyle w:val="Akapitzlist"/>
        <w:numPr>
          <w:ilvl w:val="0"/>
          <w:numId w:val="1"/>
        </w:numPr>
        <w:spacing w:line="360" w:lineRule="auto"/>
        <w:jc w:val="both"/>
        <w:rPr>
          <w:color w:val="000000"/>
          <w:sz w:val="22"/>
          <w:szCs w:val="22"/>
        </w:rPr>
      </w:pPr>
      <w:r w:rsidRPr="001B4717">
        <w:rPr>
          <w:color w:val="000000"/>
          <w:sz w:val="22"/>
          <w:szCs w:val="22"/>
        </w:rPr>
        <w:t>prezentacje</w:t>
      </w:r>
      <w:r w:rsidRPr="001B4717">
        <w:rPr>
          <w:b/>
          <w:color w:val="000000"/>
          <w:sz w:val="22"/>
          <w:szCs w:val="22"/>
        </w:rPr>
        <w:t>- waga 1 lub 2</w:t>
      </w:r>
      <w:r w:rsidRPr="001B4717">
        <w:rPr>
          <w:color w:val="000000"/>
          <w:sz w:val="22"/>
          <w:szCs w:val="22"/>
        </w:rPr>
        <w:t xml:space="preserve"> (połączona z wyst</w:t>
      </w:r>
      <w:r>
        <w:rPr>
          <w:color w:val="000000"/>
          <w:sz w:val="22"/>
          <w:szCs w:val="22"/>
        </w:rPr>
        <w:t>ąpieniem i komentarzem własnym),</w:t>
      </w:r>
    </w:p>
    <w:p w:rsidR="0001744D" w:rsidRPr="0001744D" w:rsidRDefault="0001744D" w:rsidP="0001744D">
      <w:pPr>
        <w:pStyle w:val="Akapitzlist"/>
        <w:numPr>
          <w:ilvl w:val="0"/>
          <w:numId w:val="75"/>
        </w:numPr>
        <w:autoSpaceDE w:val="0"/>
        <w:autoSpaceDN w:val="0"/>
        <w:adjustRightInd w:val="0"/>
        <w:spacing w:line="360" w:lineRule="auto"/>
        <w:jc w:val="both"/>
        <w:rPr>
          <w:color w:val="000000"/>
          <w:sz w:val="22"/>
          <w:szCs w:val="22"/>
        </w:rPr>
      </w:pPr>
      <w:r w:rsidRPr="0001744D">
        <w:rPr>
          <w:rFonts w:eastAsiaTheme="minorHAnsi"/>
          <w:sz w:val="22"/>
          <w:szCs w:val="22"/>
          <w:lang w:eastAsia="en-US"/>
        </w:rPr>
        <w:t>Praca na lekcji jest oceniana w dodatkowej skali plusów (+). Pięć to ocena bardzo dobra, sześć równe jest ocenie celującej.</w:t>
      </w:r>
    </w:p>
    <w:p w:rsidR="0001744D" w:rsidRPr="0001744D" w:rsidRDefault="0001744D" w:rsidP="0001744D">
      <w:pPr>
        <w:pStyle w:val="Akapitzlist"/>
        <w:numPr>
          <w:ilvl w:val="0"/>
          <w:numId w:val="75"/>
        </w:numPr>
        <w:autoSpaceDE w:val="0"/>
        <w:autoSpaceDN w:val="0"/>
        <w:adjustRightInd w:val="0"/>
        <w:spacing w:line="360" w:lineRule="auto"/>
        <w:jc w:val="both"/>
        <w:rPr>
          <w:color w:val="000000"/>
          <w:sz w:val="22"/>
          <w:szCs w:val="22"/>
        </w:rPr>
      </w:pPr>
      <w:r w:rsidRPr="0001744D">
        <w:rPr>
          <w:color w:val="000000"/>
          <w:sz w:val="22"/>
          <w:szCs w:val="22"/>
        </w:rPr>
        <w:t>Za nieprzygotowanie do lekcji uznaje się brak zadania lub karty pracy uzupełnianej na kolejnych lekcjach, a także zeszytu, jeśli z wcześniej wspomnianymi notatkami/zadaniami.</w:t>
      </w:r>
      <w:r w:rsidRPr="0001744D">
        <w:rPr>
          <w:rFonts w:eastAsiaTheme="minorHAnsi"/>
          <w:sz w:val="22"/>
          <w:szCs w:val="22"/>
          <w:lang w:eastAsia="en-US"/>
        </w:rPr>
        <w:t xml:space="preserve"> Jest ono odnotowywane w rubryce ocen w postaci daty lub opisu np. brak zadania. Powtarzające się nieprzygotowanie do lekcji zostaje odnotowane w zakładce „uwagi”.</w:t>
      </w:r>
    </w:p>
    <w:p w:rsidR="0001744D" w:rsidRPr="0001744D" w:rsidRDefault="0001744D" w:rsidP="0001744D">
      <w:pPr>
        <w:pStyle w:val="Akapitzlist"/>
        <w:numPr>
          <w:ilvl w:val="0"/>
          <w:numId w:val="75"/>
        </w:numPr>
        <w:spacing w:line="360" w:lineRule="auto"/>
        <w:jc w:val="both"/>
        <w:rPr>
          <w:color w:val="000000"/>
          <w:sz w:val="22"/>
          <w:szCs w:val="22"/>
        </w:rPr>
      </w:pPr>
      <w:r w:rsidRPr="0001744D">
        <w:rPr>
          <w:color w:val="000000"/>
          <w:sz w:val="22"/>
          <w:szCs w:val="22"/>
        </w:rPr>
        <w:t xml:space="preserve">Poprawie podlegają wyłącznie oceny dopuszczające i niedostateczne otrzymane z pracy klasowej lub sprawdzianu, który obejmował kluczowe dla dalszej nauki treści. Uczeń ma możliwość ich poprawy w ciągu trzech tygodni od oddania prac w terminie wyznaczonym przez nauczyciela. </w:t>
      </w:r>
    </w:p>
    <w:p w:rsidR="0001744D" w:rsidRPr="0001744D" w:rsidRDefault="0001744D" w:rsidP="0001744D">
      <w:pPr>
        <w:pStyle w:val="Akapitzlist"/>
        <w:numPr>
          <w:ilvl w:val="0"/>
          <w:numId w:val="75"/>
        </w:numPr>
        <w:spacing w:line="360" w:lineRule="auto"/>
        <w:jc w:val="both"/>
        <w:rPr>
          <w:color w:val="000000"/>
          <w:sz w:val="22"/>
          <w:szCs w:val="22"/>
        </w:rPr>
      </w:pPr>
      <w:r w:rsidRPr="0001744D">
        <w:rPr>
          <w:color w:val="000000"/>
          <w:sz w:val="22"/>
          <w:szCs w:val="22"/>
        </w:rPr>
        <w:t xml:space="preserve">Osoba nieobecna na pracy klasowej ma obowiązek ją napisać w ciągu dwóch tygodni liczonych od powrotu do szkoły, poza swoimi lekcjami w terminie wyznaczonym przez nauczyciela. </w:t>
      </w:r>
    </w:p>
    <w:p w:rsidR="0001744D" w:rsidRPr="0001744D" w:rsidRDefault="0001744D" w:rsidP="0001744D">
      <w:pPr>
        <w:pStyle w:val="Akapitzlist"/>
        <w:numPr>
          <w:ilvl w:val="0"/>
          <w:numId w:val="75"/>
        </w:numPr>
        <w:spacing w:line="360" w:lineRule="auto"/>
        <w:jc w:val="both"/>
        <w:rPr>
          <w:sz w:val="22"/>
          <w:szCs w:val="22"/>
        </w:rPr>
      </w:pPr>
      <w:r w:rsidRPr="0001744D">
        <w:rPr>
          <w:sz w:val="22"/>
          <w:szCs w:val="22"/>
        </w:rPr>
        <w:t xml:space="preserve">Sprawdzone prace klasowe uczeń wkleja do zeszytu przedmiotowego lub przechowuje w teczce. </w:t>
      </w:r>
    </w:p>
    <w:p w:rsidR="0001744D" w:rsidRDefault="0001744D" w:rsidP="0001744D">
      <w:pPr>
        <w:pStyle w:val="Akapitzlist"/>
        <w:numPr>
          <w:ilvl w:val="0"/>
          <w:numId w:val="75"/>
        </w:numPr>
        <w:spacing w:line="360" w:lineRule="auto"/>
        <w:jc w:val="both"/>
        <w:rPr>
          <w:sz w:val="22"/>
          <w:szCs w:val="22"/>
        </w:rPr>
      </w:pPr>
      <w:r w:rsidRPr="0001744D">
        <w:rPr>
          <w:sz w:val="22"/>
          <w:szCs w:val="22"/>
        </w:rPr>
        <w:t>Zeszyty powinny być prowadzone systematycznie.</w:t>
      </w:r>
    </w:p>
    <w:p w:rsidR="0001744D" w:rsidRPr="0001744D" w:rsidRDefault="0001744D" w:rsidP="0001744D">
      <w:pPr>
        <w:pStyle w:val="Akapitzlist"/>
        <w:numPr>
          <w:ilvl w:val="0"/>
          <w:numId w:val="75"/>
        </w:numPr>
        <w:spacing w:line="360" w:lineRule="auto"/>
        <w:jc w:val="both"/>
        <w:rPr>
          <w:sz w:val="22"/>
          <w:szCs w:val="22"/>
        </w:rPr>
      </w:pPr>
      <w:r w:rsidRPr="0001744D">
        <w:rPr>
          <w:sz w:val="22"/>
          <w:szCs w:val="22"/>
        </w:rPr>
        <w:t>W przypadku nieobecności na lekcji uczeń ma obowiązek uzupełnić</w:t>
      </w:r>
      <w:r w:rsidRPr="0001744D">
        <w:rPr>
          <w:sz w:val="22"/>
          <w:szCs w:val="22"/>
          <w:u w:val="single"/>
        </w:rPr>
        <w:t xml:space="preserve"> </w:t>
      </w:r>
      <w:r w:rsidR="004838E2">
        <w:rPr>
          <w:sz w:val="22"/>
          <w:szCs w:val="22"/>
        </w:rPr>
        <w:t>zadania/karty pracy/ćwiczenia/</w:t>
      </w:r>
      <w:r w:rsidRPr="0001744D">
        <w:rPr>
          <w:sz w:val="22"/>
          <w:szCs w:val="22"/>
        </w:rPr>
        <w:t>informacje.</w:t>
      </w:r>
    </w:p>
    <w:p w:rsidR="0001744D" w:rsidRPr="003C0C6B" w:rsidRDefault="0001744D" w:rsidP="0001744D">
      <w:pPr>
        <w:spacing w:line="360" w:lineRule="auto"/>
        <w:rPr>
          <w:b/>
          <w:sz w:val="22"/>
          <w:szCs w:val="22"/>
        </w:rPr>
      </w:pPr>
      <w:r w:rsidRPr="003C0C6B">
        <w:rPr>
          <w:b/>
          <w:sz w:val="22"/>
          <w:szCs w:val="22"/>
        </w:rPr>
        <w:t xml:space="preserve">IV W przypadku posiadania przez ucznia opinii PPP, nauczyciel dostosowuje warunki </w:t>
      </w:r>
    </w:p>
    <w:p w:rsidR="0001744D" w:rsidRPr="003C0C6B" w:rsidRDefault="0001744D" w:rsidP="0001744D">
      <w:pPr>
        <w:spacing w:line="360" w:lineRule="auto"/>
        <w:ind w:left="426"/>
        <w:rPr>
          <w:b/>
          <w:sz w:val="22"/>
          <w:szCs w:val="22"/>
        </w:rPr>
      </w:pPr>
      <w:r w:rsidRPr="003C0C6B">
        <w:rPr>
          <w:b/>
          <w:sz w:val="22"/>
          <w:szCs w:val="22"/>
        </w:rPr>
        <w:t>pracy do zaleceń poradni.</w:t>
      </w:r>
    </w:p>
    <w:p w:rsidR="0001744D" w:rsidRPr="003C0C6B" w:rsidRDefault="0001744D" w:rsidP="0001744D">
      <w:pPr>
        <w:spacing w:line="360" w:lineRule="auto"/>
        <w:rPr>
          <w:b/>
          <w:sz w:val="22"/>
          <w:szCs w:val="22"/>
        </w:rPr>
      </w:pPr>
      <w:r w:rsidRPr="003C0C6B">
        <w:rPr>
          <w:b/>
          <w:sz w:val="22"/>
          <w:szCs w:val="22"/>
        </w:rPr>
        <w:t>V Wymagania na poszczególne oceny:</w:t>
      </w:r>
    </w:p>
    <w:p w:rsidR="0001744D" w:rsidRPr="003C0C6B" w:rsidRDefault="0001744D" w:rsidP="0001744D">
      <w:pPr>
        <w:spacing w:line="360" w:lineRule="auto"/>
        <w:rPr>
          <w:sz w:val="22"/>
          <w:szCs w:val="22"/>
        </w:rPr>
      </w:pPr>
      <w:r w:rsidRPr="003C0C6B">
        <w:rPr>
          <w:sz w:val="22"/>
          <w:szCs w:val="22"/>
        </w:rPr>
        <w:t>Aby uzyskać ocenę:</w:t>
      </w:r>
    </w:p>
    <w:p w:rsidR="0001744D" w:rsidRPr="003C0C6B" w:rsidRDefault="0001744D" w:rsidP="0001744D">
      <w:pPr>
        <w:pStyle w:val="Akapitzlist"/>
        <w:numPr>
          <w:ilvl w:val="0"/>
          <w:numId w:val="4"/>
        </w:numPr>
        <w:spacing w:line="360" w:lineRule="auto"/>
        <w:rPr>
          <w:sz w:val="22"/>
          <w:szCs w:val="22"/>
        </w:rPr>
      </w:pPr>
      <w:r w:rsidRPr="003C0C6B">
        <w:rPr>
          <w:b/>
          <w:sz w:val="22"/>
          <w:szCs w:val="22"/>
        </w:rPr>
        <w:t xml:space="preserve">dopuszczającą- </w:t>
      </w:r>
      <w:r w:rsidRPr="003C0C6B">
        <w:rPr>
          <w:sz w:val="22"/>
          <w:szCs w:val="22"/>
        </w:rPr>
        <w:t>uczeń powinien wykazać się znajomością elementarnej wiedzy, wyjaśnić z pomocą nauczyciela znaczenie podstawowych terminów historycznych, dokonać opisów przeszłości i porównywać ja z teraźniejszością na podstawie materiałów ilustracyjnych;</w:t>
      </w:r>
    </w:p>
    <w:p w:rsidR="0001744D" w:rsidRPr="003C0C6B" w:rsidRDefault="0001744D" w:rsidP="0001744D">
      <w:pPr>
        <w:pStyle w:val="Akapitzlist"/>
        <w:numPr>
          <w:ilvl w:val="0"/>
          <w:numId w:val="4"/>
        </w:numPr>
        <w:spacing w:line="360" w:lineRule="auto"/>
        <w:rPr>
          <w:sz w:val="22"/>
          <w:szCs w:val="22"/>
        </w:rPr>
      </w:pPr>
      <w:r w:rsidRPr="003C0C6B">
        <w:rPr>
          <w:b/>
          <w:sz w:val="22"/>
          <w:szCs w:val="22"/>
        </w:rPr>
        <w:t>dostateczną-</w:t>
      </w:r>
      <w:r w:rsidRPr="003C0C6B">
        <w:rPr>
          <w:sz w:val="22"/>
          <w:szCs w:val="22"/>
        </w:rPr>
        <w:t xml:space="preserve"> uczeń powinien posiadać podstawowa wiedzę faktograficzna, czytać teksty ze zrozumieniem, dostrzegać związki teraźniejszości z przeszłością, opanować najprostsze umiejętności przedmiotowe, takie jak: dokonywanie oceny zdarzenia, opis, porównanie, określanie, w którym wieku rozegrało się dane wydarzenie, porządkowanie zdarzeń w kolejności chronologicznej, odczytywanie daty wydarzenia z osi czasu;</w:t>
      </w:r>
    </w:p>
    <w:p w:rsidR="0001744D" w:rsidRPr="003C0C6B" w:rsidRDefault="0001744D" w:rsidP="0001744D">
      <w:pPr>
        <w:pStyle w:val="Akapitzlist"/>
        <w:numPr>
          <w:ilvl w:val="0"/>
          <w:numId w:val="4"/>
        </w:numPr>
        <w:spacing w:line="360" w:lineRule="auto"/>
        <w:rPr>
          <w:sz w:val="22"/>
          <w:szCs w:val="22"/>
        </w:rPr>
      </w:pPr>
      <w:r w:rsidRPr="003C0C6B">
        <w:rPr>
          <w:b/>
          <w:sz w:val="22"/>
          <w:szCs w:val="22"/>
        </w:rPr>
        <w:t>dobrą-</w:t>
      </w:r>
      <w:r w:rsidRPr="003C0C6B">
        <w:rPr>
          <w:sz w:val="22"/>
          <w:szCs w:val="22"/>
        </w:rPr>
        <w:t xml:space="preserve"> uczeń powinien opanować wiedzę faktograficzną na poziomie ponadpodstawowym, wykazywać się aktywnością na lekcjach, wyrażać własna opinię, dostrzegać ciągłość rozwoju kulturalnego i cywilizacyjnego, integrować wiedzę uzyskana z różnych źródeł, samodzielnie poszukiwać informacji o swoim regionie i rodzinnej miejscowości, umiejętnie posługiwać się mapa, odczytywać wiadomości z wykresów i tabel;</w:t>
      </w:r>
    </w:p>
    <w:p w:rsidR="0001744D" w:rsidRPr="003C0C6B" w:rsidRDefault="0001744D" w:rsidP="0001744D">
      <w:pPr>
        <w:pStyle w:val="Akapitzlist"/>
        <w:numPr>
          <w:ilvl w:val="0"/>
          <w:numId w:val="4"/>
        </w:numPr>
        <w:spacing w:line="360" w:lineRule="auto"/>
        <w:rPr>
          <w:sz w:val="22"/>
          <w:szCs w:val="22"/>
        </w:rPr>
      </w:pPr>
      <w:r w:rsidRPr="003C0C6B">
        <w:rPr>
          <w:b/>
          <w:sz w:val="22"/>
          <w:szCs w:val="22"/>
        </w:rPr>
        <w:t>bardzo dobrą-</w:t>
      </w:r>
      <w:r w:rsidRPr="003C0C6B">
        <w:rPr>
          <w:sz w:val="22"/>
          <w:szCs w:val="22"/>
        </w:rPr>
        <w:t xml:space="preserve"> uczeń musi wykazać się nie tylko dużą wiedza, lecz także zrozumieniem procesów historycznych; powinien również samodzielnie wyciągać wnioski, ujmować treści historyczne w związki przyczynowo-skutkowe, krytycznie odnosić się do wydarzeń z przeszłości oraz porównywać epoki i okresy;</w:t>
      </w:r>
    </w:p>
    <w:p w:rsidR="0001744D" w:rsidRDefault="0001744D" w:rsidP="0001744D">
      <w:pPr>
        <w:pStyle w:val="Akapitzlist"/>
        <w:numPr>
          <w:ilvl w:val="0"/>
          <w:numId w:val="4"/>
        </w:numPr>
        <w:spacing w:line="360" w:lineRule="auto"/>
        <w:rPr>
          <w:sz w:val="22"/>
          <w:szCs w:val="22"/>
        </w:rPr>
      </w:pPr>
      <w:r w:rsidRPr="003C0C6B">
        <w:rPr>
          <w:b/>
          <w:sz w:val="22"/>
          <w:szCs w:val="22"/>
        </w:rPr>
        <w:t>celującą-</w:t>
      </w:r>
      <w:r w:rsidRPr="003C0C6B">
        <w:rPr>
          <w:sz w:val="22"/>
          <w:szCs w:val="22"/>
        </w:rPr>
        <w:t xml:space="preserve"> uczeń powinien samodzielnie rozwijać swoje zainteresowania i wykazywać się wiedzą ponadprogramowa, uczestniczyć w przedmiotowych zajęciach dodatkowych, łączyć i wykorzystywać wiadomości z różnych dziedzin, brać udział w konkursach przedmiotowych.</w:t>
      </w:r>
    </w:p>
    <w:p w:rsidR="0001744D" w:rsidRDefault="0001744D" w:rsidP="0001744D">
      <w:pPr>
        <w:spacing w:line="360" w:lineRule="auto"/>
        <w:rPr>
          <w:sz w:val="22"/>
          <w:szCs w:val="22"/>
        </w:rPr>
      </w:pPr>
    </w:p>
    <w:p w:rsidR="0001744D" w:rsidRPr="009623B2" w:rsidRDefault="0001744D" w:rsidP="0001744D">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Załącznik do PZO</w:t>
      </w:r>
    </w:p>
    <w:p w:rsidR="0001744D" w:rsidRPr="009623B2" w:rsidRDefault="0001744D" w:rsidP="0001744D">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będący uszczegółowieniem procedur szkolnych</w:t>
      </w:r>
    </w:p>
    <w:p w:rsidR="0001744D" w:rsidRPr="009623B2" w:rsidRDefault="0001744D" w:rsidP="0001744D">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„Organizacja nauczania z wykorzystaniem technik i metod pracy na odległość”</w:t>
      </w:r>
    </w:p>
    <w:p w:rsidR="0001744D" w:rsidRPr="009623B2" w:rsidRDefault="0001744D" w:rsidP="0001744D">
      <w:pPr>
        <w:pStyle w:val="NormalnyWeb"/>
        <w:spacing w:before="0" w:beforeAutospacing="0" w:after="0" w:afterAutospacing="0" w:line="360" w:lineRule="auto"/>
        <w:rPr>
          <w:rFonts w:ascii="Segoe UI" w:hAnsi="Segoe UI" w:cs="Segoe UI"/>
          <w:sz w:val="22"/>
          <w:szCs w:val="22"/>
        </w:rPr>
      </w:pPr>
      <w:r w:rsidRPr="009623B2">
        <w:rPr>
          <w:sz w:val="22"/>
          <w:szCs w:val="22"/>
        </w:rPr>
        <w:t>Tematyka lekcji on - line i zadania przeznaczone do samodzielnego wykonania przez ucznia zapisywane są w zakładce „zadania domowe” w dzienniku elektronicznym.</w:t>
      </w:r>
    </w:p>
    <w:p w:rsidR="0001744D" w:rsidRPr="009623B2" w:rsidRDefault="0001744D" w:rsidP="0001744D">
      <w:pPr>
        <w:pStyle w:val="NormalnyWeb"/>
        <w:spacing w:before="0" w:beforeAutospacing="0" w:after="0" w:afterAutospacing="0" w:line="360" w:lineRule="auto"/>
        <w:rPr>
          <w:rFonts w:ascii="Segoe UI" w:hAnsi="Segoe UI" w:cs="Segoe UI"/>
          <w:sz w:val="22"/>
          <w:szCs w:val="22"/>
        </w:rPr>
      </w:pPr>
      <w:r w:rsidRPr="009623B2">
        <w:rPr>
          <w:sz w:val="22"/>
          <w:szCs w:val="22"/>
        </w:rPr>
        <w:t>Uczeń ma obowiązek:</w:t>
      </w:r>
    </w:p>
    <w:p w:rsidR="0001744D" w:rsidRPr="009623B2" w:rsidRDefault="0001744D" w:rsidP="0001744D">
      <w:pPr>
        <w:pStyle w:val="NormalnyWeb"/>
        <w:spacing w:before="0" w:beforeAutospacing="0" w:after="0" w:afterAutospacing="0" w:line="360" w:lineRule="auto"/>
        <w:rPr>
          <w:rFonts w:ascii="Segoe UI" w:hAnsi="Segoe UI" w:cs="Segoe UI"/>
          <w:sz w:val="22"/>
          <w:szCs w:val="22"/>
        </w:rPr>
      </w:pPr>
      <w:r w:rsidRPr="009623B2">
        <w:rPr>
          <w:sz w:val="22"/>
          <w:szCs w:val="22"/>
        </w:rPr>
        <w:t>- sprawdzania zapisu w zakładce „zadnia domowe” i wykonania poleceń w czasie rzeczywistym, jeśli zajęcia nie mają formy on - line;</w:t>
      </w:r>
    </w:p>
    <w:p w:rsidR="0001744D" w:rsidRPr="009623B2" w:rsidRDefault="0001744D" w:rsidP="0001744D">
      <w:pPr>
        <w:spacing w:line="360" w:lineRule="auto"/>
        <w:rPr>
          <w:sz w:val="22"/>
          <w:szCs w:val="22"/>
        </w:rPr>
      </w:pPr>
      <w:r w:rsidRPr="009623B2">
        <w:rPr>
          <w:sz w:val="22"/>
          <w:szCs w:val="22"/>
        </w:rPr>
        <w:t>- uczestniczenia w lekcjach on – line, a w razie kłopotów zgłaszania ich prowadzącemu werbalnie lub za pomocą czatu, dziennika; brak informacji skutkuje odnotowaniem nieobecności ucznia na zajęciach;</w:t>
      </w:r>
    </w:p>
    <w:p w:rsidR="0001744D" w:rsidRPr="009623B2" w:rsidRDefault="0001744D" w:rsidP="0001744D">
      <w:pPr>
        <w:pStyle w:val="NormalnyWeb"/>
        <w:spacing w:before="0" w:beforeAutospacing="0" w:after="0" w:afterAutospacing="0" w:line="360" w:lineRule="auto"/>
        <w:rPr>
          <w:sz w:val="22"/>
          <w:szCs w:val="22"/>
        </w:rPr>
      </w:pPr>
      <w:r w:rsidRPr="009623B2">
        <w:rPr>
          <w:sz w:val="22"/>
          <w:szCs w:val="22"/>
        </w:rPr>
        <w:t xml:space="preserve">- wysłania prac w terminie wyznaczonym przez nauczyciela, jeśli takie będzie polecenie zapisane w zakładce „zadania domowe”; </w:t>
      </w:r>
    </w:p>
    <w:p w:rsidR="0001744D" w:rsidRPr="009623B2" w:rsidRDefault="0001744D" w:rsidP="0001744D">
      <w:pPr>
        <w:pStyle w:val="NormalnyWeb"/>
        <w:spacing w:before="0" w:beforeAutospacing="0" w:after="0" w:afterAutospacing="0" w:line="360" w:lineRule="auto"/>
        <w:rPr>
          <w:sz w:val="22"/>
          <w:szCs w:val="22"/>
        </w:rPr>
      </w:pPr>
      <w:r w:rsidRPr="009623B2">
        <w:rPr>
          <w:sz w:val="22"/>
          <w:szCs w:val="22"/>
        </w:rPr>
        <w:t>Nieobecność podczas sprawdzianu powinna niezwłocznie, a najpóźniej w ciągu 3 dni być usprawiedliwiona przez rodzica. Brak takiej informacji skutkuje zapisem w zakładce „uwagi”.</w:t>
      </w:r>
    </w:p>
    <w:p w:rsidR="0001744D" w:rsidRPr="009623B2" w:rsidRDefault="0001744D" w:rsidP="0001744D">
      <w:pPr>
        <w:pStyle w:val="NormalnyWeb"/>
        <w:spacing w:before="0" w:beforeAutospacing="0" w:after="0" w:afterAutospacing="0" w:line="360" w:lineRule="auto"/>
        <w:rPr>
          <w:sz w:val="22"/>
          <w:szCs w:val="22"/>
        </w:rPr>
      </w:pPr>
      <w:r w:rsidRPr="009623B2">
        <w:rPr>
          <w:sz w:val="22"/>
          <w:szCs w:val="22"/>
        </w:rPr>
        <w:t>W przypadku nieobecności ucznia podczas sprawdzianu/kartkówki/pracy klasowej, wiedza sprawdzana jest w formie ustnej.</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 xml:space="preserve">Jeśli uczeń nie przystąpi do napisania sprawdzianu/kartkówki/pracy klasowej </w:t>
      </w:r>
      <w:r>
        <w:rPr>
          <w:sz w:val="22"/>
          <w:szCs w:val="22"/>
        </w:rPr>
        <w:t xml:space="preserve">w </w:t>
      </w:r>
      <w:r w:rsidRPr="009623B2">
        <w:rPr>
          <w:sz w:val="22"/>
          <w:szCs w:val="22"/>
        </w:rPr>
        <w:t>terminach wyznaczonych przez nauczyciela</w:t>
      </w:r>
      <w:r>
        <w:rPr>
          <w:sz w:val="22"/>
          <w:szCs w:val="22"/>
        </w:rPr>
        <w:t>,</w:t>
      </w:r>
      <w:r w:rsidRPr="009623B2">
        <w:rPr>
          <w:sz w:val="22"/>
          <w:szCs w:val="22"/>
        </w:rPr>
        <w:t xml:space="preserve"> zobowiązany jest do tego podczas powrotu nauki stacjonarnej, jeśli taka będzie miała miejsce.</w:t>
      </w:r>
    </w:p>
    <w:p w:rsidR="0001744D" w:rsidRPr="009623B2" w:rsidRDefault="0001744D" w:rsidP="0001744D">
      <w:pPr>
        <w:pStyle w:val="NormalnyWeb"/>
        <w:spacing w:before="0" w:beforeAutospacing="0" w:after="0" w:afterAutospacing="0" w:line="360" w:lineRule="auto"/>
        <w:rPr>
          <w:sz w:val="22"/>
          <w:szCs w:val="22"/>
        </w:rPr>
      </w:pPr>
      <w:r w:rsidRPr="009623B2">
        <w:rPr>
          <w:sz w:val="22"/>
          <w:szCs w:val="22"/>
        </w:rPr>
        <w:t>Poprawa prac pisemnych odbywa się w formie ustnej.</w:t>
      </w:r>
    </w:p>
    <w:p w:rsidR="0001744D" w:rsidRPr="009623B2" w:rsidRDefault="0001744D" w:rsidP="0001744D">
      <w:pPr>
        <w:pStyle w:val="NormalnyWeb"/>
        <w:spacing w:before="0" w:beforeAutospacing="0" w:after="0" w:afterAutospacing="0" w:line="360" w:lineRule="auto"/>
        <w:rPr>
          <w:rFonts w:ascii="Segoe UI" w:hAnsi="Segoe UI" w:cs="Segoe UI"/>
          <w:sz w:val="22"/>
          <w:szCs w:val="22"/>
        </w:rPr>
      </w:pPr>
      <w:r w:rsidRPr="009623B2">
        <w:rPr>
          <w:sz w:val="22"/>
          <w:szCs w:val="22"/>
        </w:rPr>
        <w:t>Podczas zdalnej formy nauczania, wiedza i umiejętności uczniów są oceniane przy zastosowaniu maksymalnej wagi 2.</w:t>
      </w:r>
    </w:p>
    <w:p w:rsidR="003C0C6B" w:rsidRPr="003C0C6B" w:rsidRDefault="003C0C6B" w:rsidP="003C0C6B">
      <w:pPr>
        <w:rPr>
          <w:sz w:val="22"/>
          <w:szCs w:val="22"/>
        </w:rPr>
      </w:pPr>
    </w:p>
    <w:p w:rsidR="003C0C6B" w:rsidRPr="003C0C6B" w:rsidRDefault="003C0C6B" w:rsidP="0001744D">
      <w:pPr>
        <w:jc w:val="center"/>
        <w:rPr>
          <w:sz w:val="22"/>
          <w:szCs w:val="22"/>
        </w:rPr>
      </w:pPr>
      <w:r w:rsidRPr="003C0C6B">
        <w:rPr>
          <w:b/>
          <w:sz w:val="22"/>
          <w:szCs w:val="22"/>
        </w:rPr>
        <w:t>Roczny plan pracy z historii dla klasy szóstej szkoły podstawowej do programu nauczania „Wczoraj i dziś”</w:t>
      </w:r>
    </w:p>
    <w:p w:rsidR="003C0C6B" w:rsidRPr="003C0C6B" w:rsidRDefault="003C0C6B" w:rsidP="0001744D">
      <w:pPr>
        <w:jc w:val="center"/>
        <w:rPr>
          <w:b/>
          <w:sz w:val="22"/>
          <w:szCs w:val="22"/>
        </w:rPr>
      </w:pPr>
      <w:r w:rsidRPr="003C0C6B">
        <w:rPr>
          <w:b/>
          <w:sz w:val="22"/>
          <w:szCs w:val="22"/>
        </w:rPr>
        <w:t>Wymagania na poszczególne oceny</w:t>
      </w:r>
    </w:p>
    <w:p w:rsidR="003C0C6B" w:rsidRPr="003C0C6B" w:rsidRDefault="003C0C6B" w:rsidP="003C0C6B">
      <w:pPr>
        <w:rPr>
          <w:sz w:val="22"/>
          <w:szCs w:val="22"/>
        </w:rPr>
      </w:pPr>
    </w:p>
    <w:tbl>
      <w:tblPr>
        <w:tblW w:w="14655" w:type="dxa"/>
        <w:tblInd w:w="-485" w:type="dxa"/>
        <w:tblLayout w:type="fixed"/>
        <w:tblCellMar>
          <w:left w:w="70" w:type="dxa"/>
          <w:right w:w="70" w:type="dxa"/>
        </w:tblCellMar>
        <w:tblLook w:val="04A0" w:firstRow="1" w:lastRow="0" w:firstColumn="1" w:lastColumn="0" w:noHBand="0" w:noVBand="1"/>
      </w:tblPr>
      <w:tblGrid>
        <w:gridCol w:w="1440"/>
        <w:gridCol w:w="2159"/>
        <w:gridCol w:w="2268"/>
        <w:gridCol w:w="2410"/>
        <w:gridCol w:w="2126"/>
        <w:gridCol w:w="2126"/>
        <w:gridCol w:w="2126"/>
      </w:tblGrid>
      <w:tr w:rsidR="003C0C6B" w:rsidRPr="003C0C6B" w:rsidTr="001B4717">
        <w:trPr>
          <w:trHeight w:val="345"/>
        </w:trPr>
        <w:tc>
          <w:tcPr>
            <w:tcW w:w="1440" w:type="dxa"/>
            <w:vMerge w:val="restart"/>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Temat lekcji</w:t>
            </w:r>
          </w:p>
        </w:tc>
        <w:tc>
          <w:tcPr>
            <w:tcW w:w="2159" w:type="dxa"/>
            <w:vMerge w:val="restart"/>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Zagadnienia</w:t>
            </w:r>
          </w:p>
        </w:tc>
        <w:tc>
          <w:tcPr>
            <w:tcW w:w="11056" w:type="dxa"/>
            <w:gridSpan w:val="5"/>
            <w:tcBorders>
              <w:top w:val="single" w:sz="4" w:space="0" w:color="000000"/>
              <w:left w:val="single" w:sz="4" w:space="0" w:color="000000"/>
              <w:bottom w:val="single" w:sz="4" w:space="0" w:color="000000"/>
              <w:right w:val="single" w:sz="4" w:space="0" w:color="000000"/>
            </w:tcBorders>
            <w:vAlign w:val="center"/>
            <w:hideMark/>
          </w:tcPr>
          <w:p w:rsidR="003C0C6B" w:rsidRPr="003C0C6B" w:rsidRDefault="003C0C6B" w:rsidP="001B4717">
            <w:pPr>
              <w:tabs>
                <w:tab w:val="left" w:pos="2198"/>
                <w:tab w:val="left" w:pos="2623"/>
              </w:tabs>
              <w:snapToGrid w:val="0"/>
              <w:ind w:left="922" w:hanging="213"/>
              <w:jc w:val="center"/>
              <w:rPr>
                <w:b/>
              </w:rPr>
            </w:pPr>
            <w:r w:rsidRPr="003C0C6B">
              <w:rPr>
                <w:b/>
                <w:sz w:val="22"/>
                <w:szCs w:val="22"/>
              </w:rPr>
              <w:t>Wymagania na poszczególne oceny</w:t>
            </w:r>
          </w:p>
        </w:tc>
      </w:tr>
      <w:tr w:rsidR="003C0C6B" w:rsidRPr="003C0C6B" w:rsidTr="001B4717">
        <w:trPr>
          <w:trHeight w:val="465"/>
        </w:trPr>
        <w:tc>
          <w:tcPr>
            <w:tcW w:w="1440" w:type="dxa"/>
            <w:vMerge/>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rPr>
                <w:b/>
                <w:lang w:eastAsia="ar-SA"/>
              </w:rPr>
            </w:pPr>
          </w:p>
        </w:tc>
        <w:tc>
          <w:tcPr>
            <w:tcW w:w="2159" w:type="dxa"/>
            <w:vMerge/>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rPr>
                <w:b/>
                <w:lang w:eastAsia="ar-SA"/>
              </w:rPr>
            </w:pPr>
          </w:p>
        </w:tc>
        <w:tc>
          <w:tcPr>
            <w:tcW w:w="2268"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Ocena dopuszczająca</w:t>
            </w:r>
          </w:p>
          <w:p w:rsidR="003C0C6B" w:rsidRPr="003C0C6B" w:rsidRDefault="003C0C6B" w:rsidP="001B4717">
            <w:pPr>
              <w:snapToGrid w:val="0"/>
              <w:jc w:val="center"/>
              <w:rPr>
                <w:b/>
              </w:rPr>
            </w:pPr>
            <w:r w:rsidRPr="003C0C6B">
              <w:rPr>
                <w:b/>
                <w:sz w:val="22"/>
                <w:szCs w:val="22"/>
              </w:rPr>
              <w:t>Uczeń:</w:t>
            </w:r>
          </w:p>
        </w:tc>
        <w:tc>
          <w:tcPr>
            <w:tcW w:w="2410"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Ocena dostateczna</w:t>
            </w:r>
          </w:p>
          <w:p w:rsidR="003C0C6B" w:rsidRPr="003C0C6B" w:rsidRDefault="003C0C6B" w:rsidP="001B4717">
            <w:pPr>
              <w:snapToGrid w:val="0"/>
              <w:jc w:val="center"/>
              <w:rPr>
                <w:b/>
              </w:rPr>
            </w:pPr>
            <w:r w:rsidRPr="003C0C6B">
              <w:rPr>
                <w:b/>
                <w:sz w:val="22"/>
                <w:szCs w:val="22"/>
              </w:rPr>
              <w:t>Uczeń:</w:t>
            </w:r>
          </w:p>
        </w:tc>
        <w:tc>
          <w:tcPr>
            <w:tcW w:w="2126"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Ocena dobra</w:t>
            </w:r>
          </w:p>
          <w:p w:rsidR="003C0C6B" w:rsidRPr="003C0C6B" w:rsidRDefault="003C0C6B" w:rsidP="001B4717">
            <w:pPr>
              <w:snapToGrid w:val="0"/>
              <w:jc w:val="center"/>
              <w:rPr>
                <w:b/>
              </w:rPr>
            </w:pPr>
            <w:r w:rsidRPr="003C0C6B">
              <w:rPr>
                <w:b/>
                <w:sz w:val="22"/>
                <w:szCs w:val="22"/>
              </w:rPr>
              <w:t>Uczeń:</w:t>
            </w:r>
          </w:p>
        </w:tc>
        <w:tc>
          <w:tcPr>
            <w:tcW w:w="2126" w:type="dxa"/>
            <w:tcBorders>
              <w:top w:val="single" w:sz="4" w:space="0" w:color="000000"/>
              <w:left w:val="single" w:sz="4" w:space="0" w:color="000000"/>
              <w:bottom w:val="single" w:sz="4" w:space="0" w:color="000000"/>
              <w:right w:val="nil"/>
            </w:tcBorders>
            <w:vAlign w:val="center"/>
            <w:hideMark/>
          </w:tcPr>
          <w:p w:rsidR="003C0C6B" w:rsidRPr="003C0C6B" w:rsidRDefault="003C0C6B" w:rsidP="001B4717">
            <w:pPr>
              <w:snapToGrid w:val="0"/>
              <w:jc w:val="center"/>
              <w:rPr>
                <w:b/>
              </w:rPr>
            </w:pPr>
            <w:r w:rsidRPr="003C0C6B">
              <w:rPr>
                <w:b/>
                <w:sz w:val="22"/>
                <w:szCs w:val="22"/>
              </w:rPr>
              <w:t>Ocena bardzo dobra</w:t>
            </w:r>
          </w:p>
          <w:p w:rsidR="003C0C6B" w:rsidRPr="003C0C6B" w:rsidRDefault="003C0C6B" w:rsidP="001B4717">
            <w:pPr>
              <w:snapToGrid w:val="0"/>
              <w:jc w:val="center"/>
              <w:rPr>
                <w:b/>
              </w:rPr>
            </w:pPr>
            <w:r w:rsidRPr="003C0C6B">
              <w:rPr>
                <w:b/>
                <w:sz w:val="22"/>
                <w:szCs w:val="22"/>
              </w:rPr>
              <w:t>Uczeń:</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3C0C6B" w:rsidRPr="003C0C6B" w:rsidRDefault="003C0C6B" w:rsidP="001B4717">
            <w:pPr>
              <w:snapToGrid w:val="0"/>
              <w:jc w:val="center"/>
              <w:rPr>
                <w:b/>
              </w:rPr>
            </w:pPr>
            <w:r w:rsidRPr="003C0C6B">
              <w:rPr>
                <w:b/>
                <w:sz w:val="22"/>
                <w:szCs w:val="22"/>
              </w:rPr>
              <w:t>Ocena celująca</w:t>
            </w:r>
          </w:p>
          <w:p w:rsidR="003C0C6B" w:rsidRPr="003C0C6B" w:rsidRDefault="003C0C6B" w:rsidP="001B4717">
            <w:pPr>
              <w:snapToGrid w:val="0"/>
              <w:jc w:val="center"/>
              <w:rPr>
                <w:b/>
              </w:rPr>
            </w:pPr>
            <w:r w:rsidRPr="003C0C6B">
              <w:rPr>
                <w:b/>
                <w:sz w:val="22"/>
                <w:szCs w:val="22"/>
              </w:rPr>
              <w:t>Uczeń:</w:t>
            </w:r>
          </w:p>
        </w:tc>
      </w:tr>
      <w:tr w:rsidR="003C0C6B" w:rsidRPr="003C0C6B" w:rsidTr="001B4717">
        <w:trPr>
          <w:trHeight w:val="465"/>
        </w:trPr>
        <w:tc>
          <w:tcPr>
            <w:tcW w:w="14655" w:type="dxa"/>
            <w:gridSpan w:val="7"/>
            <w:tcBorders>
              <w:top w:val="single" w:sz="4" w:space="0" w:color="000000"/>
              <w:left w:val="single" w:sz="4" w:space="0" w:color="000000"/>
              <w:bottom w:val="single" w:sz="4" w:space="0" w:color="auto"/>
              <w:right w:val="single" w:sz="4" w:space="0" w:color="000000"/>
            </w:tcBorders>
            <w:vAlign w:val="center"/>
          </w:tcPr>
          <w:p w:rsidR="003C0C6B" w:rsidRPr="003C0C6B" w:rsidRDefault="003C0C6B" w:rsidP="001B4717">
            <w:pPr>
              <w:snapToGrid w:val="0"/>
              <w:jc w:val="center"/>
              <w:rPr>
                <w:b/>
              </w:rPr>
            </w:pPr>
            <w:r w:rsidRPr="003C0C6B">
              <w:rPr>
                <w:b/>
                <w:sz w:val="22"/>
                <w:szCs w:val="22"/>
              </w:rPr>
              <w:t>Rozdział I. Narodziny nowożytnego świata</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1. Wielkie odkrycia geograficzne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Default"/>
              <w:rPr>
                <w:rFonts w:ascii="Times New Roman" w:eastAsia="Times New Roman" w:hAnsi="Times New Roman"/>
                <w:color w:val="auto"/>
                <w:sz w:val="22"/>
                <w:szCs w:val="22"/>
              </w:rPr>
            </w:pPr>
            <w:r w:rsidRPr="003C0C6B">
              <w:rPr>
                <w:rFonts w:ascii="Times New Roman" w:hAnsi="Times New Roman"/>
                <w:color w:val="auto"/>
                <w:sz w:val="22"/>
                <w:szCs w:val="22"/>
              </w:rPr>
              <w:t xml:space="preserve">– </w:t>
            </w:r>
            <w:r w:rsidRPr="003C0C6B">
              <w:rPr>
                <w:rFonts w:ascii="Times New Roman" w:eastAsia="Times New Roman" w:hAnsi="Times New Roman"/>
                <w:color w:val="auto"/>
                <w:sz w:val="22"/>
                <w:szCs w:val="22"/>
              </w:rPr>
              <w:t>średniowieczne wyobrażenia o Ziemi</w:t>
            </w:r>
          </w:p>
          <w:p w:rsidR="003C0C6B" w:rsidRPr="003C0C6B" w:rsidRDefault="003C0C6B" w:rsidP="001B4717">
            <w:pPr>
              <w:pStyle w:val="Default"/>
              <w:rPr>
                <w:rFonts w:ascii="Times New Roman" w:eastAsia="Times New Roman" w:hAnsi="Times New Roman"/>
                <w:color w:val="auto"/>
                <w:sz w:val="22"/>
                <w:szCs w:val="22"/>
              </w:rPr>
            </w:pPr>
            <w:r w:rsidRPr="003C0C6B">
              <w:rPr>
                <w:rFonts w:ascii="Times New Roman" w:hAnsi="Times New Roman"/>
                <w:color w:val="auto"/>
                <w:sz w:val="22"/>
                <w:szCs w:val="22"/>
              </w:rPr>
              <w:t xml:space="preserve">– </w:t>
            </w:r>
            <w:r w:rsidRPr="003C0C6B">
              <w:rPr>
                <w:rFonts w:ascii="Times New Roman" w:eastAsia="Times New Roman" w:hAnsi="Times New Roman"/>
                <w:color w:val="auto"/>
                <w:sz w:val="22"/>
                <w:szCs w:val="22"/>
              </w:rPr>
              <w:t>przyczyny wypraw żeglarskich na przełomie XV i XVI w.</w:t>
            </w:r>
          </w:p>
          <w:p w:rsidR="003C0C6B" w:rsidRPr="003C0C6B" w:rsidRDefault="003C0C6B" w:rsidP="001B4717">
            <w:pPr>
              <w:pStyle w:val="Default"/>
              <w:rPr>
                <w:rFonts w:ascii="Times New Roman" w:eastAsia="Times New Roman" w:hAnsi="Times New Roman"/>
                <w:color w:val="auto"/>
                <w:sz w:val="22"/>
                <w:szCs w:val="22"/>
              </w:rPr>
            </w:pPr>
            <w:r w:rsidRPr="003C0C6B">
              <w:rPr>
                <w:rFonts w:ascii="Times New Roman" w:hAnsi="Times New Roman"/>
                <w:color w:val="auto"/>
                <w:sz w:val="22"/>
                <w:szCs w:val="22"/>
              </w:rPr>
              <w:t xml:space="preserve">– </w:t>
            </w:r>
            <w:r w:rsidRPr="003C0C6B">
              <w:rPr>
                <w:rFonts w:ascii="Times New Roman" w:eastAsia="Times New Roman" w:hAnsi="Times New Roman"/>
                <w:color w:val="auto"/>
                <w:sz w:val="22"/>
                <w:szCs w:val="22"/>
              </w:rPr>
              <w:t>najważniejsze wyprawy przełomu XV i XVI w. oraz ich dowódcy</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Fonts w:eastAsia="Times"/>
              </w:rPr>
            </w:pPr>
            <w:r w:rsidRPr="003C0C6B">
              <w:rPr>
                <w:rFonts w:eastAsia="Times"/>
                <w:sz w:val="22"/>
                <w:szCs w:val="22"/>
              </w:rPr>
              <w:t>– wskazuje na mapie Indie, Amerykę</w:t>
            </w:r>
          </w:p>
          <w:p w:rsidR="003C0C6B" w:rsidRPr="003C0C6B" w:rsidRDefault="003C0C6B" w:rsidP="001B4717">
            <w:pPr>
              <w:rPr>
                <w:rFonts w:eastAsia="Times"/>
              </w:rPr>
            </w:pPr>
            <w:r w:rsidRPr="003C0C6B">
              <w:rPr>
                <w:rFonts w:eastAsia="Times"/>
                <w:sz w:val="22"/>
                <w:szCs w:val="22"/>
              </w:rPr>
              <w:t>– podaje przykłady towarów sprowadzanych z Indii(przyprawy, jedwab)</w:t>
            </w:r>
          </w:p>
          <w:p w:rsidR="003C0C6B" w:rsidRPr="003C0C6B" w:rsidRDefault="003C0C6B" w:rsidP="001B4717">
            <w:pPr>
              <w:rPr>
                <w:rFonts w:eastAsia="Times"/>
              </w:rPr>
            </w:pPr>
            <w:r w:rsidRPr="003C0C6B">
              <w:rPr>
                <w:rFonts w:eastAsia="Times"/>
                <w:sz w:val="22"/>
                <w:szCs w:val="22"/>
              </w:rPr>
              <w:t>– wymienia Krzysztofa Kolumba jako odkrywcę Ameryki</w:t>
            </w:r>
          </w:p>
          <w:p w:rsidR="003C0C6B" w:rsidRPr="003C0C6B" w:rsidRDefault="003C0C6B" w:rsidP="001B4717">
            <w:pPr>
              <w:rPr>
                <w:rFonts w:eastAsia="Times"/>
              </w:rPr>
            </w:pPr>
            <w:r w:rsidRPr="003C0C6B">
              <w:rPr>
                <w:rFonts w:eastAsia="Times"/>
                <w:sz w:val="22"/>
                <w:szCs w:val="22"/>
              </w:rPr>
              <w:t>– podaje rok odkrycia Ameryki (1492 r.) i określa, w którym wieku doszło do tego wydarzenia</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wymienia nowości w technice żeglarskiej, które umożliwiły dalekomorskie wyprawy</w:t>
            </w:r>
          </w:p>
          <w:p w:rsidR="003C0C6B" w:rsidRPr="003C0C6B" w:rsidRDefault="003C0C6B" w:rsidP="001B4717">
            <w:r w:rsidRPr="003C0C6B">
              <w:rPr>
                <w:sz w:val="22"/>
                <w:szCs w:val="22"/>
              </w:rPr>
              <w:t xml:space="preserve">– poprawnie posługuje sięterminami: </w:t>
            </w:r>
            <w:r w:rsidRPr="003C0C6B">
              <w:rPr>
                <w:i/>
                <w:sz w:val="22"/>
                <w:szCs w:val="22"/>
              </w:rPr>
              <w:t>karawela</w:t>
            </w:r>
            <w:r w:rsidRPr="003C0C6B">
              <w:rPr>
                <w:sz w:val="22"/>
                <w:szCs w:val="22"/>
              </w:rPr>
              <w:t xml:space="preserve">, </w:t>
            </w:r>
            <w:r w:rsidRPr="003C0C6B">
              <w:rPr>
                <w:i/>
                <w:sz w:val="22"/>
                <w:szCs w:val="22"/>
              </w:rPr>
              <w:t>kompas</w:t>
            </w:r>
          </w:p>
          <w:p w:rsidR="003C0C6B" w:rsidRPr="003C0C6B" w:rsidRDefault="003C0C6B" w:rsidP="001B4717">
            <w:r w:rsidRPr="003C0C6B">
              <w:rPr>
                <w:sz w:val="22"/>
                <w:szCs w:val="22"/>
              </w:rPr>
              <w:t>– podaje lata pierwszej wyprawy dookoła Ziemi (1519–1522 r.)i określa, w którym wiekudoszło do tego wydarzenia</w:t>
            </w:r>
          </w:p>
          <w:p w:rsidR="003C0C6B" w:rsidRPr="003C0C6B" w:rsidRDefault="003C0C6B" w:rsidP="001B4717">
            <w:pPr>
              <w:rPr>
                <w:rFonts w:eastAsia="Times"/>
              </w:rPr>
            </w:pPr>
            <w:r w:rsidRPr="003C0C6B">
              <w:rPr>
                <w:sz w:val="22"/>
                <w:szCs w:val="22"/>
              </w:rPr>
              <w:t>– wskazuje Ferdynanda Magellana jako dowódcę wyprawy dookoła świata i przedstawia jej znaczenie</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podaje przyczyny wielkich odkryć geograficznych</w:t>
            </w:r>
          </w:p>
          <w:p w:rsidR="003C0C6B" w:rsidRPr="003C0C6B" w:rsidRDefault="003C0C6B" w:rsidP="001B4717">
            <w:r w:rsidRPr="003C0C6B">
              <w:rPr>
                <w:sz w:val="22"/>
                <w:szCs w:val="22"/>
              </w:rPr>
              <w:t>– wskazuje na mapie trasy najważniejszych wypraw przełomu XV i XVI w. oraz wymienia ich dowódców (Krzysztof Kolumb, Ferdynand Magellan, Vasco da Gama, Bartłomiej Diaz)</w:t>
            </w:r>
          </w:p>
          <w:p w:rsidR="003C0C6B" w:rsidRPr="003C0C6B" w:rsidRDefault="003C0C6B" w:rsidP="001B4717">
            <w:r w:rsidRPr="003C0C6B">
              <w:rPr>
                <w:sz w:val="22"/>
                <w:szCs w:val="22"/>
              </w:rPr>
              <w:t>– poprawnie posługuje się terminem:</w:t>
            </w:r>
            <w:r w:rsidRPr="003C0C6B">
              <w:rPr>
                <w:i/>
                <w:sz w:val="22"/>
                <w:szCs w:val="22"/>
              </w:rPr>
              <w:t>tubylec</w:t>
            </w:r>
          </w:p>
          <w:p w:rsidR="003C0C6B" w:rsidRPr="003C0C6B" w:rsidRDefault="003C0C6B" w:rsidP="001B4717">
            <w:r w:rsidRPr="003C0C6B">
              <w:rPr>
                <w:sz w:val="22"/>
                <w:szCs w:val="22"/>
              </w:rPr>
              <w:t>– wyjaśnia, dlaczego ludność tubylczą Ameryki nazwano Indianami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tabs>
                <w:tab w:val="left" w:pos="977"/>
              </w:tabs>
            </w:pPr>
            <w:r w:rsidRPr="003C0C6B">
              <w:rPr>
                <w:sz w:val="22"/>
                <w:szCs w:val="22"/>
              </w:rPr>
              <w:t>– wyjaśnia przyczyny poszukiwania morskiej drogi do Indii</w:t>
            </w:r>
          </w:p>
          <w:p w:rsidR="003C0C6B" w:rsidRPr="003C0C6B" w:rsidRDefault="003C0C6B" w:rsidP="001B4717">
            <w:pPr>
              <w:tabs>
                <w:tab w:val="left" w:pos="977"/>
              </w:tabs>
            </w:pPr>
            <w:r w:rsidRPr="003C0C6B">
              <w:rPr>
                <w:sz w:val="22"/>
                <w:szCs w:val="22"/>
              </w:rPr>
              <w:t>– podaje i zaznacza na osi czasu daty wypraw Bartłomieja Diaza i Vasco da Gamy</w:t>
            </w:r>
          </w:p>
          <w:p w:rsidR="003C0C6B" w:rsidRPr="003C0C6B" w:rsidRDefault="003C0C6B" w:rsidP="001B4717">
            <w:r w:rsidRPr="003C0C6B">
              <w:rPr>
                <w:sz w:val="22"/>
                <w:szCs w:val="22"/>
              </w:rPr>
              <w:t>– poprawnie posługuje się terminem:</w:t>
            </w:r>
            <w:r w:rsidRPr="003C0C6B">
              <w:rPr>
                <w:i/>
                <w:sz w:val="22"/>
                <w:szCs w:val="22"/>
              </w:rPr>
              <w:t>astrolabium</w:t>
            </w:r>
          </w:p>
          <w:p w:rsidR="003C0C6B" w:rsidRPr="003C0C6B" w:rsidRDefault="003C0C6B" w:rsidP="001B4717">
            <w:pPr>
              <w:tabs>
                <w:tab w:val="left" w:pos="977"/>
              </w:tabs>
              <w:rPr>
                <w:rFonts w:eastAsia="Arial Unicode MS"/>
              </w:rPr>
            </w:pPr>
            <w:r w:rsidRPr="003C0C6B">
              <w:rPr>
                <w:sz w:val="22"/>
                <w:szCs w:val="22"/>
              </w:rPr>
              <w:t xml:space="preserve">– </w:t>
            </w:r>
            <w:r w:rsidRPr="003C0C6B">
              <w:rPr>
                <w:rFonts w:eastAsia="Arial Unicode MS"/>
                <w:sz w:val="22"/>
                <w:szCs w:val="22"/>
              </w:rPr>
              <w:t>wyjaśnia, dlaczego Krzysztof Kolumb i Ferdynand Magellan skierowali swoje wyprawy drogą na zachód</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tabs>
                <w:tab w:val="left" w:pos="977"/>
              </w:tabs>
              <w:rPr>
                <w:rFonts w:eastAsia="Arial Unicode MS"/>
              </w:rPr>
            </w:pPr>
            <w:r w:rsidRPr="003C0C6B">
              <w:rPr>
                <w:rFonts w:eastAsia="Arial Unicode MS"/>
                <w:sz w:val="22"/>
                <w:szCs w:val="22"/>
              </w:rPr>
              <w:t>– tłumaczy pochodzenie nazwy Ameryka</w:t>
            </w:r>
          </w:p>
          <w:p w:rsidR="003C0C6B" w:rsidRPr="003C0C6B" w:rsidRDefault="003C0C6B" w:rsidP="001B4717">
            <w:pPr>
              <w:tabs>
                <w:tab w:val="left" w:pos="977"/>
              </w:tabs>
              <w:rPr>
                <w:rFonts w:eastAsia="Arial Unicode MS"/>
              </w:rPr>
            </w:pPr>
            <w:r w:rsidRPr="003C0C6B">
              <w:rPr>
                <w:sz w:val="22"/>
                <w:szCs w:val="22"/>
              </w:rPr>
              <w:t>– wskazuje związek między wynalazkami z dziedziny żeglugi a podejmowaniem dalekich wypraw morskich</w:t>
            </w:r>
          </w:p>
          <w:p w:rsidR="003C0C6B" w:rsidRPr="003C0C6B" w:rsidRDefault="003C0C6B" w:rsidP="001B4717">
            <w:pPr>
              <w:tabs>
                <w:tab w:val="left" w:pos="977"/>
              </w:tabs>
            </w:pPr>
          </w:p>
        </w:tc>
      </w:tr>
      <w:tr w:rsidR="003C0C6B" w:rsidRPr="003C0C6B" w:rsidTr="001B4717">
        <w:trPr>
          <w:trHeight w:val="2693"/>
        </w:trPr>
        <w:tc>
          <w:tcPr>
            <w:tcW w:w="1440" w:type="dxa"/>
            <w:tcBorders>
              <w:top w:val="single" w:sz="4" w:space="0" w:color="auto"/>
              <w:left w:val="single" w:sz="4" w:space="0" w:color="auto"/>
              <w:bottom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2. Skutki odkryć geograficznych</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cywilizacje prekolumbijskie i ich dokonania</w:t>
            </w:r>
          </w:p>
          <w:p w:rsidR="003C0C6B" w:rsidRPr="003C0C6B" w:rsidRDefault="003C0C6B" w:rsidP="001B4717">
            <w:r w:rsidRPr="003C0C6B">
              <w:rPr>
                <w:sz w:val="22"/>
                <w:szCs w:val="22"/>
              </w:rPr>
              <w:t>– podbój Ameryki przez Hiszpanów i Portugalczyków oraz jego następstwa</w:t>
            </w:r>
          </w:p>
          <w:p w:rsidR="003C0C6B" w:rsidRPr="003C0C6B" w:rsidRDefault="003C0C6B" w:rsidP="001B4717">
            <w:r w:rsidRPr="003C0C6B">
              <w:rPr>
                <w:sz w:val="22"/>
                <w:szCs w:val="22"/>
              </w:rPr>
              <w:t>– zmiany w życiu ludzi w wyniku odkryć geograficznych</w:t>
            </w:r>
          </w:p>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tc>
        <w:tc>
          <w:tcPr>
            <w:tcW w:w="2268" w:type="dxa"/>
            <w:tcBorders>
              <w:top w:val="single" w:sz="4" w:space="0" w:color="auto"/>
              <w:left w:val="single" w:sz="4" w:space="0" w:color="000000"/>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wymienia nazwy rdzennych ludów Ameryki (Majowie, Aztekowie i Inkowie)</w:t>
            </w:r>
          </w:p>
          <w:p w:rsidR="003C0C6B" w:rsidRPr="003C0C6B" w:rsidRDefault="003C0C6B" w:rsidP="001B4717">
            <w:pPr>
              <w:rPr>
                <w:rStyle w:val="A13"/>
                <w:rFonts w:cs="Times New Roman"/>
                <w:i/>
                <w:sz w:val="22"/>
                <w:szCs w:val="22"/>
              </w:rPr>
            </w:pPr>
            <w:r w:rsidRPr="003C0C6B">
              <w:rPr>
                <w:rStyle w:val="A13"/>
                <w:rFonts w:cs="Times New Roman"/>
                <w:sz w:val="22"/>
                <w:szCs w:val="22"/>
              </w:rPr>
              <w:t>– przy pomocy nauczyciela posługuje się terminami:</w:t>
            </w:r>
            <w:r w:rsidRPr="003C0C6B">
              <w:rPr>
                <w:rStyle w:val="A13"/>
                <w:rFonts w:cs="Times New Roman"/>
                <w:i/>
                <w:sz w:val="22"/>
                <w:szCs w:val="22"/>
              </w:rPr>
              <w:t>Stary Świat</w:t>
            </w:r>
            <w:r w:rsidRPr="003C0C6B">
              <w:rPr>
                <w:rStyle w:val="A13"/>
                <w:rFonts w:cs="Times New Roman"/>
                <w:sz w:val="22"/>
                <w:szCs w:val="22"/>
              </w:rPr>
              <w:t xml:space="preserve">, </w:t>
            </w:r>
            <w:r w:rsidRPr="003C0C6B">
              <w:rPr>
                <w:rStyle w:val="A13"/>
                <w:rFonts w:cs="Times New Roman"/>
                <w:i/>
                <w:sz w:val="22"/>
                <w:szCs w:val="22"/>
              </w:rPr>
              <w:t>Nowy Świat</w:t>
            </w:r>
          </w:p>
          <w:p w:rsidR="003C0C6B" w:rsidRPr="003C0C6B" w:rsidRDefault="003C0C6B" w:rsidP="001B4717">
            <w:pPr>
              <w:rPr>
                <w:rStyle w:val="A13"/>
                <w:rFonts w:cs="Times New Roman"/>
                <w:sz w:val="22"/>
                <w:szCs w:val="22"/>
              </w:rPr>
            </w:pPr>
            <w:r w:rsidRPr="003C0C6B">
              <w:rPr>
                <w:rStyle w:val="A13"/>
                <w:rFonts w:cs="Times New Roman"/>
                <w:sz w:val="22"/>
                <w:szCs w:val="22"/>
              </w:rPr>
              <w:t>– podaje przykłady towarów, które przewożono między Ameryką a Europą</w:t>
            </w: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tc>
        <w:tc>
          <w:tcPr>
            <w:tcW w:w="2410" w:type="dxa"/>
            <w:tcBorders>
              <w:top w:val="single" w:sz="4" w:space="0" w:color="auto"/>
              <w:left w:val="single" w:sz="4" w:space="0" w:color="auto"/>
              <w:bottom w:val="single" w:sz="4" w:space="0" w:color="000000"/>
              <w:right w:val="nil"/>
            </w:tcBorders>
          </w:tcPr>
          <w:p w:rsidR="003C0C6B" w:rsidRPr="003C0C6B" w:rsidRDefault="003C0C6B" w:rsidP="001B4717">
            <w:r w:rsidRPr="003C0C6B">
              <w:rPr>
                <w:sz w:val="22"/>
                <w:szCs w:val="22"/>
              </w:rPr>
              <w:t xml:space="preserve">– poprawnie posługuje sięterminem: </w:t>
            </w:r>
            <w:r w:rsidRPr="003C0C6B">
              <w:rPr>
                <w:i/>
                <w:sz w:val="22"/>
                <w:szCs w:val="22"/>
              </w:rPr>
              <w:t>cywilizacje prekolumbijskie</w:t>
            </w:r>
          </w:p>
          <w:p w:rsidR="003C0C6B" w:rsidRPr="003C0C6B" w:rsidRDefault="003C0C6B" w:rsidP="001B4717">
            <w:r w:rsidRPr="003C0C6B">
              <w:rPr>
                <w:sz w:val="22"/>
                <w:szCs w:val="22"/>
              </w:rPr>
              <w:t>– wskazuje na mapie tereny zamieszkałe przez Majów, Azteków i Inków</w:t>
            </w:r>
          </w:p>
          <w:p w:rsidR="003C0C6B" w:rsidRPr="003C0C6B" w:rsidRDefault="003C0C6B" w:rsidP="001B4717">
            <w:r w:rsidRPr="003C0C6B">
              <w:rPr>
                <w:sz w:val="22"/>
                <w:szCs w:val="22"/>
              </w:rPr>
              <w:t>– wymienia dokonania rdzennych ludów Ameryki</w:t>
            </w:r>
          </w:p>
          <w:p w:rsidR="003C0C6B" w:rsidRPr="003C0C6B" w:rsidRDefault="003C0C6B" w:rsidP="001B4717">
            <w:r w:rsidRPr="003C0C6B">
              <w:rPr>
                <w:sz w:val="22"/>
                <w:szCs w:val="22"/>
              </w:rPr>
              <w:t>– przedstawia po jednym pozytywnym i negatywnym skutku wielkich odkryć geograficznych</w:t>
            </w:r>
          </w:p>
          <w:p w:rsidR="003C0C6B" w:rsidRPr="003C0C6B" w:rsidRDefault="003C0C6B" w:rsidP="001B4717">
            <w:r w:rsidRPr="003C0C6B">
              <w:rPr>
                <w:sz w:val="22"/>
                <w:szCs w:val="22"/>
              </w:rPr>
              <w:t>– wskazuje odkrycie Ameryki jako początek epoki nowożytnej</w:t>
            </w:r>
          </w:p>
        </w:tc>
        <w:tc>
          <w:tcPr>
            <w:tcW w:w="2126"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xml:space="preserve">– poprawnie posługuje sięterminami: </w:t>
            </w:r>
            <w:r w:rsidRPr="003C0C6B">
              <w:rPr>
                <w:i/>
                <w:sz w:val="22"/>
                <w:szCs w:val="22"/>
              </w:rPr>
              <w:t>kolonia</w:t>
            </w:r>
            <w:r w:rsidRPr="003C0C6B">
              <w:rPr>
                <w:sz w:val="22"/>
                <w:szCs w:val="22"/>
              </w:rPr>
              <w:t xml:space="preserve">, </w:t>
            </w:r>
            <w:r w:rsidRPr="003C0C6B">
              <w:rPr>
                <w:i/>
                <w:sz w:val="22"/>
                <w:szCs w:val="22"/>
              </w:rPr>
              <w:t>niewolnik</w:t>
            </w:r>
            <w:r w:rsidRPr="003C0C6B">
              <w:rPr>
                <w:sz w:val="22"/>
                <w:szCs w:val="22"/>
              </w:rPr>
              <w:t xml:space="preserve">, </w:t>
            </w:r>
            <w:r w:rsidRPr="003C0C6B">
              <w:rPr>
                <w:i/>
                <w:sz w:val="22"/>
                <w:szCs w:val="22"/>
              </w:rPr>
              <w:t>plantacja</w:t>
            </w:r>
          </w:p>
          <w:p w:rsidR="003C0C6B" w:rsidRPr="003C0C6B" w:rsidRDefault="003C0C6B" w:rsidP="001B4717">
            <w:r w:rsidRPr="003C0C6B">
              <w:rPr>
                <w:sz w:val="22"/>
                <w:szCs w:val="22"/>
              </w:rPr>
              <w:t>– przedstawia politykę Hiszpanów i Portugalczyków w Nowym Świecie</w:t>
            </w:r>
          </w:p>
          <w:p w:rsidR="003C0C6B" w:rsidRPr="003C0C6B" w:rsidRDefault="003C0C6B" w:rsidP="001B4717">
            <w:r w:rsidRPr="003C0C6B">
              <w:rPr>
                <w:sz w:val="22"/>
                <w:szCs w:val="22"/>
              </w:rPr>
              <w:t>– tłumaczy przyczyny przewagi Europejczyków nad tubylczą ludnością Ameryki</w:t>
            </w:r>
          </w:p>
          <w:p w:rsidR="003C0C6B" w:rsidRPr="003C0C6B" w:rsidRDefault="003C0C6B" w:rsidP="001B4717">
            <w:r w:rsidRPr="003C0C6B">
              <w:rPr>
                <w:sz w:val="22"/>
                <w:szCs w:val="22"/>
              </w:rPr>
              <w:t>– opowiada o sytuacji niewolników na plantacjach w Ameryce</w:t>
            </w:r>
          </w:p>
          <w:p w:rsidR="003C0C6B" w:rsidRPr="003C0C6B" w:rsidRDefault="003C0C6B" w:rsidP="001B4717">
            <w:r w:rsidRPr="003C0C6B">
              <w:rPr>
                <w:sz w:val="22"/>
                <w:szCs w:val="22"/>
              </w:rPr>
              <w:t>– wyjaśnia, w jaki sposób w Ameryce pojawiła się ludność afrykańska</w:t>
            </w:r>
          </w:p>
        </w:tc>
        <w:tc>
          <w:tcPr>
            <w:tcW w:w="2126"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przedstawia pozytywne i negatywne skutki wielkich odkryć geograficznych</w:t>
            </w:r>
          </w:p>
          <w:p w:rsidR="003C0C6B" w:rsidRPr="003C0C6B" w:rsidRDefault="003C0C6B" w:rsidP="001B4717">
            <w:r w:rsidRPr="003C0C6B">
              <w:rPr>
                <w:sz w:val="22"/>
                <w:szCs w:val="22"/>
              </w:rPr>
              <w:t>– poprawnie posługuje się terminem:</w:t>
            </w:r>
            <w:r w:rsidRPr="003C0C6B">
              <w:rPr>
                <w:i/>
                <w:sz w:val="22"/>
                <w:szCs w:val="22"/>
              </w:rPr>
              <w:t>konkwistador</w:t>
            </w:r>
          </w:p>
          <w:p w:rsidR="003C0C6B" w:rsidRPr="003C0C6B" w:rsidRDefault="003C0C6B" w:rsidP="001B4717">
            <w:r w:rsidRPr="003C0C6B">
              <w:rPr>
                <w:sz w:val="22"/>
                <w:szCs w:val="22"/>
              </w:rPr>
              <w:t>– opisuje działalność konkwistadorów i wymienia najbardziej znanych konkwistadorów (Hernán Cortez, Francisco Pizarro)</w:t>
            </w:r>
          </w:p>
          <w:p w:rsidR="003C0C6B" w:rsidRPr="003C0C6B" w:rsidRDefault="003C0C6B" w:rsidP="001B4717">
            <w:r w:rsidRPr="003C0C6B">
              <w:rPr>
                <w:sz w:val="22"/>
                <w:szCs w:val="22"/>
              </w:rPr>
              <w:t>– wskazuje na mapie tereny skolonizowane przez Hiszpanów i Portugalczyków</w:t>
            </w:r>
          </w:p>
        </w:tc>
        <w:tc>
          <w:tcPr>
            <w:tcW w:w="2126" w:type="dxa"/>
            <w:tcBorders>
              <w:top w:val="single" w:sz="4" w:space="0" w:color="auto"/>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przedstawia zmiany w życiu ludzi w wyniku odkryć geograficznych</w:t>
            </w:r>
          </w:p>
          <w:p w:rsidR="003C0C6B" w:rsidRPr="003C0C6B" w:rsidRDefault="003C0C6B" w:rsidP="001B4717">
            <w:pPr>
              <w:snapToGrid w:val="0"/>
            </w:pPr>
            <w:r w:rsidRPr="003C0C6B">
              <w:rPr>
                <w:sz w:val="22"/>
                <w:szCs w:val="22"/>
              </w:rPr>
              <w:t>– wymienia na podstawie mapy nazwy współczesnych państw położonych na obszarach dawniej zamieszkiwanych przez cywilizacje prekolumbijskie</w:t>
            </w:r>
          </w:p>
          <w:p w:rsidR="003C0C6B" w:rsidRPr="003C0C6B" w:rsidRDefault="003C0C6B" w:rsidP="001B4717">
            <w:pPr>
              <w:snapToGrid w:val="0"/>
            </w:pPr>
          </w:p>
          <w:p w:rsidR="003C0C6B" w:rsidRPr="003C0C6B" w:rsidRDefault="003C0C6B" w:rsidP="001B4717">
            <w:pPr>
              <w:snapToGrid w:val="0"/>
            </w:pPr>
          </w:p>
        </w:tc>
      </w:tr>
      <w:tr w:rsidR="003C0C6B" w:rsidRPr="003C0C6B" w:rsidTr="001B4717">
        <w:trPr>
          <w:trHeight w:val="552"/>
        </w:trPr>
        <w:tc>
          <w:tcPr>
            <w:tcW w:w="1440" w:type="dxa"/>
            <w:tcBorders>
              <w:top w:val="single" w:sz="4" w:space="0" w:color="auto"/>
              <w:left w:val="single" w:sz="4" w:space="0" w:color="auto"/>
              <w:bottom w:val="single" w:sz="4" w:space="0" w:color="auto"/>
            </w:tcBorders>
          </w:tcPr>
          <w:p w:rsidR="003C0C6B" w:rsidRPr="003C0C6B" w:rsidRDefault="003C0C6B" w:rsidP="001B4717">
            <w:pPr>
              <w:autoSpaceDE w:val="0"/>
              <w:autoSpaceDN w:val="0"/>
              <w:adjustRightInd w:val="0"/>
            </w:pPr>
            <w:r w:rsidRPr="003C0C6B">
              <w:rPr>
                <w:sz w:val="22"/>
                <w:szCs w:val="22"/>
              </w:rPr>
              <w:t>3. Renesans – narodziny nowej epoki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renesans– cechy charakterystyczne epoki</w:t>
            </w:r>
          </w:p>
          <w:p w:rsidR="003C0C6B" w:rsidRPr="003C0C6B" w:rsidRDefault="003C0C6B" w:rsidP="001B4717">
            <w:pPr>
              <w:widowControl w:val="0"/>
              <w:autoSpaceDE w:val="0"/>
              <w:autoSpaceDN w:val="0"/>
            </w:pPr>
            <w:r w:rsidRPr="003C0C6B">
              <w:rPr>
                <w:sz w:val="22"/>
                <w:szCs w:val="22"/>
              </w:rPr>
              <w:t>– humaniści i ich poglądy</w:t>
            </w:r>
          </w:p>
          <w:p w:rsidR="003C0C6B" w:rsidRPr="003C0C6B" w:rsidRDefault="003C0C6B" w:rsidP="001B4717">
            <w:pPr>
              <w:widowControl w:val="0"/>
              <w:autoSpaceDE w:val="0"/>
              <w:autoSpaceDN w:val="0"/>
            </w:pPr>
            <w:r w:rsidRPr="003C0C6B">
              <w:rPr>
                <w:sz w:val="22"/>
                <w:szCs w:val="22"/>
              </w:rPr>
              <w:t>– ideał człowieka w dobie renesansu</w:t>
            </w:r>
          </w:p>
          <w:p w:rsidR="003C0C6B" w:rsidRPr="003C0C6B" w:rsidRDefault="003C0C6B" w:rsidP="001B4717">
            <w:pPr>
              <w:widowControl w:val="0"/>
              <w:autoSpaceDE w:val="0"/>
              <w:autoSpaceDN w:val="0"/>
            </w:pPr>
            <w:r w:rsidRPr="003C0C6B">
              <w:rPr>
                <w:sz w:val="22"/>
                <w:szCs w:val="22"/>
              </w:rPr>
              <w:t>– wynalezienie druku i jego znaczenie</w:t>
            </w:r>
          </w:p>
        </w:tc>
        <w:tc>
          <w:tcPr>
            <w:tcW w:w="2268" w:type="dxa"/>
            <w:tcBorders>
              <w:top w:val="single" w:sz="4" w:space="0" w:color="auto"/>
              <w:left w:val="single" w:sz="4" w:space="0" w:color="000000"/>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zaznacza na osi czasu epokę renesansu</w:t>
            </w:r>
          </w:p>
          <w:p w:rsidR="003C0C6B" w:rsidRPr="003C0C6B" w:rsidRDefault="003C0C6B" w:rsidP="001B4717">
            <w:pPr>
              <w:rPr>
                <w:rStyle w:val="A13"/>
                <w:rFonts w:cs="Times New Roman"/>
                <w:sz w:val="22"/>
                <w:szCs w:val="22"/>
              </w:rPr>
            </w:pPr>
            <w:r w:rsidRPr="003C0C6B">
              <w:rPr>
                <w:rStyle w:val="A13"/>
                <w:rFonts w:cs="Times New Roman"/>
                <w:sz w:val="22"/>
                <w:szCs w:val="22"/>
              </w:rPr>
              <w:t>– wymienia Jana Gutenberga jako wynalazcę druku</w:t>
            </w:r>
          </w:p>
          <w:p w:rsidR="003C0C6B" w:rsidRPr="003C0C6B" w:rsidRDefault="003C0C6B" w:rsidP="001B4717">
            <w:pPr>
              <w:rPr>
                <w:rStyle w:val="A13"/>
                <w:rFonts w:cs="Times New Roman"/>
                <w:sz w:val="22"/>
                <w:szCs w:val="22"/>
              </w:rPr>
            </w:pPr>
            <w:r w:rsidRPr="003C0C6B">
              <w:rPr>
                <w:rStyle w:val="A13"/>
                <w:rFonts w:cs="Times New Roman"/>
                <w:sz w:val="22"/>
                <w:szCs w:val="22"/>
              </w:rPr>
              <w:t>– wskazuje Leonarda da Vinci jako człowieka renesansu i określadwie–trzy dziedziny jego zainteresowań</w:t>
            </w: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410" w:type="dxa"/>
            <w:tcBorders>
              <w:top w:val="single" w:sz="4" w:space="0" w:color="000000"/>
              <w:left w:val="single" w:sz="4" w:space="0" w:color="auto"/>
              <w:bottom w:val="single" w:sz="4" w:space="0" w:color="000000"/>
              <w:right w:val="nil"/>
            </w:tcBorders>
          </w:tcPr>
          <w:p w:rsidR="003C0C6B" w:rsidRPr="003C0C6B" w:rsidRDefault="003C0C6B" w:rsidP="001B4717">
            <w:pPr>
              <w:rPr>
                <w:rFonts w:eastAsia="Times"/>
              </w:rPr>
            </w:pPr>
            <w:r w:rsidRPr="003C0C6B">
              <w:rPr>
                <w:rFonts w:eastAsia="Times"/>
                <w:sz w:val="22"/>
                <w:szCs w:val="22"/>
              </w:rPr>
              <w:t>– poprawnie posługuje się terminem:</w:t>
            </w:r>
            <w:r w:rsidRPr="003C0C6B">
              <w:rPr>
                <w:rFonts w:eastAsia="Times"/>
                <w:i/>
                <w:sz w:val="22"/>
                <w:szCs w:val="22"/>
              </w:rPr>
              <w:t>renesans</w:t>
            </w:r>
            <w:r w:rsidRPr="003C0C6B">
              <w:rPr>
                <w:rFonts w:eastAsia="Times"/>
                <w:sz w:val="22"/>
                <w:szCs w:val="22"/>
              </w:rPr>
              <w:t>,</w:t>
            </w:r>
          </w:p>
          <w:p w:rsidR="003C0C6B" w:rsidRPr="003C0C6B" w:rsidRDefault="003C0C6B" w:rsidP="001B4717">
            <w:pPr>
              <w:rPr>
                <w:rFonts w:eastAsia="Times"/>
              </w:rPr>
            </w:pPr>
            <w:r w:rsidRPr="003C0C6B">
              <w:rPr>
                <w:rFonts w:eastAsia="Times"/>
                <w:sz w:val="22"/>
                <w:szCs w:val="22"/>
              </w:rPr>
              <w:t>– podaje czas trwaniaepoki renesansu</w:t>
            </w:r>
          </w:p>
          <w:p w:rsidR="003C0C6B" w:rsidRPr="003C0C6B" w:rsidRDefault="003C0C6B" w:rsidP="001B4717">
            <w:pPr>
              <w:rPr>
                <w:rFonts w:eastAsia="Times"/>
              </w:rPr>
            </w:pPr>
            <w:r w:rsidRPr="003C0C6B">
              <w:rPr>
                <w:rFonts w:eastAsia="Times"/>
                <w:sz w:val="22"/>
                <w:szCs w:val="22"/>
              </w:rPr>
              <w:t>– przedstawia ideał człowieka w epoce odrodzenia i wyjaśnia termin:</w:t>
            </w:r>
            <w:r w:rsidRPr="003C0C6B">
              <w:rPr>
                <w:rFonts w:eastAsia="Times"/>
                <w:i/>
                <w:sz w:val="22"/>
                <w:szCs w:val="22"/>
              </w:rPr>
              <w:t>człowiek renesansu</w:t>
            </w:r>
          </w:p>
          <w:p w:rsidR="003C0C6B" w:rsidRPr="003C0C6B" w:rsidRDefault="003C0C6B" w:rsidP="001B4717">
            <w:pPr>
              <w:rPr>
                <w:rFonts w:eastAsia="Times"/>
              </w:rPr>
            </w:pPr>
            <w:r w:rsidRPr="003C0C6B">
              <w:rPr>
                <w:rFonts w:eastAsia="Times"/>
                <w:sz w:val="22"/>
                <w:szCs w:val="22"/>
              </w:rPr>
              <w:t>– opisuje dokonania Leonarda da Vinci i uzasadnia słuszność twierdzenia, że był on człowiekiem renesansu</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antyk</w:t>
            </w:r>
            <w:r w:rsidRPr="003C0C6B">
              <w:rPr>
                <w:sz w:val="22"/>
                <w:szCs w:val="22"/>
              </w:rPr>
              <w:t xml:space="preserve">, </w:t>
            </w:r>
            <w:r w:rsidRPr="003C0C6B">
              <w:rPr>
                <w:i/>
                <w:sz w:val="22"/>
                <w:szCs w:val="22"/>
              </w:rPr>
              <w:t>humanizm</w:t>
            </w:r>
          </w:p>
          <w:p w:rsidR="003C0C6B" w:rsidRPr="003C0C6B" w:rsidRDefault="003C0C6B" w:rsidP="001B4717">
            <w:r w:rsidRPr="003C0C6B">
              <w:rPr>
                <w:sz w:val="22"/>
                <w:szCs w:val="22"/>
              </w:rPr>
              <w:t>– charakteryzuje epokę renesansu</w:t>
            </w:r>
          </w:p>
          <w:p w:rsidR="003C0C6B" w:rsidRPr="003C0C6B" w:rsidRDefault="003C0C6B" w:rsidP="001B4717">
            <w:pPr>
              <w:autoSpaceDE w:val="0"/>
              <w:autoSpaceDN w:val="0"/>
              <w:adjustRightInd w:val="0"/>
            </w:pPr>
            <w:r w:rsidRPr="003C0C6B">
              <w:rPr>
                <w:sz w:val="22"/>
                <w:szCs w:val="22"/>
              </w:rPr>
              <w:t>– wyjaśnia nazwę nowej epoki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autoSpaceDE w:val="0"/>
              <w:autoSpaceDN w:val="0"/>
            </w:pPr>
            <w:r w:rsidRPr="003C0C6B">
              <w:rPr>
                <w:sz w:val="22"/>
                <w:szCs w:val="22"/>
              </w:rPr>
              <w:t>– wyjaśnia wpływ wynalezienia druku na rozprzestrzenianie się idei renesansu</w:t>
            </w:r>
          </w:p>
          <w:p w:rsidR="003C0C6B" w:rsidRPr="003C0C6B" w:rsidRDefault="003C0C6B" w:rsidP="001B4717">
            <w:pPr>
              <w:widowControl w:val="0"/>
              <w:autoSpaceDE w:val="0"/>
              <w:autoSpaceDN w:val="0"/>
            </w:pPr>
            <w:r w:rsidRPr="003C0C6B">
              <w:rPr>
                <w:sz w:val="22"/>
                <w:szCs w:val="22"/>
              </w:rPr>
              <w:t>– przedstawia poglądy humanistów</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wskazuje Erazma z Rotterdamu jako wybitnego humanistę i przedstawia jego poglądy</w:t>
            </w:r>
          </w:p>
          <w:p w:rsidR="003C0C6B" w:rsidRPr="003C0C6B" w:rsidRDefault="003C0C6B" w:rsidP="001B4717">
            <w:pPr>
              <w:snapToGrid w:val="0"/>
            </w:pPr>
            <w:r w:rsidRPr="003C0C6B">
              <w:rPr>
                <w:sz w:val="22"/>
                <w:szCs w:val="22"/>
              </w:rPr>
              <w:t>– porównuje pracę kopisty z pracą w średniowiecznej drukarni</w:t>
            </w:r>
          </w:p>
        </w:tc>
      </w:tr>
      <w:tr w:rsidR="003C0C6B" w:rsidRPr="003C0C6B" w:rsidTr="001B4717">
        <w:trPr>
          <w:trHeight w:val="2551"/>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4. Kultura renesansu w Europie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renesansowa radość życia</w:t>
            </w:r>
          </w:p>
          <w:p w:rsidR="003C0C6B" w:rsidRPr="003C0C6B" w:rsidRDefault="003C0C6B" w:rsidP="001B4717">
            <w:pPr>
              <w:widowControl w:val="0"/>
              <w:autoSpaceDE w:val="0"/>
              <w:autoSpaceDN w:val="0"/>
            </w:pPr>
            <w:r w:rsidRPr="003C0C6B">
              <w:rPr>
                <w:sz w:val="22"/>
                <w:szCs w:val="22"/>
              </w:rPr>
              <w:t>– architektura renesansu</w:t>
            </w:r>
          </w:p>
          <w:p w:rsidR="003C0C6B" w:rsidRPr="003C0C6B" w:rsidRDefault="003C0C6B" w:rsidP="001B4717">
            <w:pPr>
              <w:widowControl w:val="0"/>
              <w:autoSpaceDE w:val="0"/>
              <w:autoSpaceDN w:val="0"/>
            </w:pPr>
            <w:r w:rsidRPr="003C0C6B">
              <w:rPr>
                <w:sz w:val="22"/>
                <w:szCs w:val="22"/>
              </w:rPr>
              <w:t>– wybitni twórcy odrodzenia i ich dzieła</w:t>
            </w:r>
          </w:p>
        </w:tc>
        <w:tc>
          <w:tcPr>
            <w:tcW w:w="2268" w:type="dxa"/>
            <w:tcBorders>
              <w:top w:val="single" w:sz="4" w:space="0" w:color="auto"/>
              <w:left w:val="single" w:sz="4" w:space="0" w:color="auto"/>
              <w:bottom w:val="single" w:sz="4" w:space="0" w:color="000000"/>
              <w:right w:val="nil"/>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Włochy jako kolebkę renesansu,</w:t>
            </w:r>
          </w:p>
          <w:p w:rsidR="003C0C6B" w:rsidRPr="003C0C6B" w:rsidRDefault="003C0C6B" w:rsidP="001B4717">
            <w:r w:rsidRPr="003C0C6B">
              <w:rPr>
                <w:rStyle w:val="A13"/>
                <w:rFonts w:cs="Times New Roman"/>
                <w:sz w:val="22"/>
                <w:szCs w:val="22"/>
              </w:rPr>
              <w:t>– wymienia Leonarda da Vinci i Michała Anioła jako wybitnych twórców włoskiego odrodzenia</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wyjaśnia, w czym przejawiała się renesansowa radość życia</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mecenat</w:t>
            </w:r>
          </w:p>
          <w:p w:rsidR="003C0C6B" w:rsidRPr="003C0C6B" w:rsidRDefault="003C0C6B" w:rsidP="001B4717">
            <w:pPr>
              <w:pStyle w:val="Bezodstpw"/>
              <w:rPr>
                <w:sz w:val="22"/>
                <w:szCs w:val="22"/>
              </w:rPr>
            </w:pPr>
            <w:r w:rsidRPr="003C0C6B">
              <w:rPr>
                <w:rStyle w:val="A13"/>
                <w:rFonts w:cs="Times New Roman"/>
                <w:sz w:val="22"/>
                <w:szCs w:val="22"/>
              </w:rPr>
              <w:t>– wymienia wybitnych twórców epoki odrodzenia i podaje przykłady ich dzieł</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charakteryzuje sztukę renesansową, wskazując główne motywy podejmowane przez twórców,</w:t>
            </w:r>
          </w:p>
          <w:p w:rsidR="003C0C6B" w:rsidRPr="003C0C6B" w:rsidRDefault="003C0C6B" w:rsidP="001B4717">
            <w:r w:rsidRPr="003C0C6B">
              <w:rPr>
                <w:sz w:val="22"/>
                <w:szCs w:val="22"/>
              </w:rPr>
              <w:t xml:space="preserve">– poprawnie posługuje się terminem: </w:t>
            </w:r>
            <w:r w:rsidRPr="003C0C6B">
              <w:rPr>
                <w:i/>
                <w:sz w:val="22"/>
                <w:szCs w:val="22"/>
              </w:rPr>
              <w:t>fresk</w:t>
            </w:r>
            <w:r w:rsidRPr="003C0C6B">
              <w:rPr>
                <w:sz w:val="22"/>
                <w:szCs w:val="22"/>
              </w:rPr>
              <w:t>, podaje przykład dzieła wykonanego tą techniką</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xml:space="preserve">– poprawnie posługuje się terminami: </w:t>
            </w:r>
            <w:r w:rsidRPr="003C0C6B">
              <w:rPr>
                <w:i/>
                <w:sz w:val="22"/>
                <w:szCs w:val="22"/>
              </w:rPr>
              <w:t>attyka</w:t>
            </w:r>
            <w:r w:rsidRPr="003C0C6B">
              <w:rPr>
                <w:sz w:val="22"/>
                <w:szCs w:val="22"/>
              </w:rPr>
              <w:t xml:space="preserve">, </w:t>
            </w:r>
            <w:r w:rsidRPr="003C0C6B">
              <w:rPr>
                <w:i/>
                <w:sz w:val="22"/>
                <w:szCs w:val="22"/>
              </w:rPr>
              <w:t>arkada</w:t>
            </w:r>
            <w:r w:rsidRPr="003C0C6B">
              <w:rPr>
                <w:sz w:val="22"/>
                <w:szCs w:val="22"/>
              </w:rPr>
              <w:t xml:space="preserve">, </w:t>
            </w:r>
            <w:r w:rsidRPr="003C0C6B">
              <w:rPr>
                <w:i/>
                <w:sz w:val="22"/>
                <w:szCs w:val="22"/>
              </w:rPr>
              <w:t>kopuła</w:t>
            </w:r>
            <w:r w:rsidRPr="003C0C6B">
              <w:rPr>
                <w:sz w:val="22"/>
                <w:szCs w:val="22"/>
              </w:rPr>
              <w:t>do opisu budowli renesansowych</w:t>
            </w:r>
          </w:p>
          <w:p w:rsidR="003C0C6B" w:rsidRPr="003C0C6B" w:rsidRDefault="003C0C6B" w:rsidP="001B4717">
            <w:pPr>
              <w:widowControl w:val="0"/>
              <w:suppressAutoHyphens/>
            </w:pP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xml:space="preserve">– poprawnie posługuje się terminem: </w:t>
            </w:r>
            <w:r w:rsidRPr="003C0C6B">
              <w:rPr>
                <w:i/>
                <w:sz w:val="22"/>
                <w:szCs w:val="22"/>
              </w:rPr>
              <w:t>perspektywa</w:t>
            </w:r>
          </w:p>
          <w:p w:rsidR="003C0C6B" w:rsidRPr="003C0C6B" w:rsidRDefault="003C0C6B" w:rsidP="001B4717">
            <w:pPr>
              <w:snapToGrid w:val="0"/>
            </w:pPr>
            <w:r w:rsidRPr="003C0C6B">
              <w:rPr>
                <w:sz w:val="22"/>
                <w:szCs w:val="22"/>
              </w:rPr>
              <w:t>– podaje przykłady dzieł, w których zastosowano perspektywę</w:t>
            </w:r>
          </w:p>
        </w:tc>
      </w:tr>
      <w:tr w:rsidR="003C0C6B" w:rsidRPr="003C0C6B" w:rsidTr="001B4717">
        <w:trPr>
          <w:trHeight w:val="699"/>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bookmarkStart w:id="1" w:name="_Hlk5569618"/>
            <w:r w:rsidRPr="003C0C6B">
              <w:rPr>
                <w:sz w:val="22"/>
                <w:szCs w:val="22"/>
              </w:rPr>
              <w:t>5. Reformacja – czas wielkich zmian</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kryzys Kościoła katolickiego</w:t>
            </w:r>
          </w:p>
          <w:p w:rsidR="003C0C6B" w:rsidRPr="003C0C6B" w:rsidRDefault="003C0C6B" w:rsidP="001B4717">
            <w:pPr>
              <w:widowControl w:val="0"/>
              <w:autoSpaceDE w:val="0"/>
              <w:autoSpaceDN w:val="0"/>
            </w:pPr>
            <w:r w:rsidRPr="003C0C6B">
              <w:rPr>
                <w:sz w:val="22"/>
                <w:szCs w:val="22"/>
              </w:rPr>
              <w:t>– Marcin Luter i jego poglądy</w:t>
            </w:r>
          </w:p>
          <w:p w:rsidR="003C0C6B" w:rsidRPr="003C0C6B" w:rsidRDefault="003C0C6B" w:rsidP="001B4717">
            <w:pPr>
              <w:widowControl w:val="0"/>
              <w:autoSpaceDE w:val="0"/>
              <w:autoSpaceDN w:val="0"/>
            </w:pPr>
            <w:r w:rsidRPr="003C0C6B">
              <w:rPr>
                <w:sz w:val="22"/>
                <w:szCs w:val="22"/>
              </w:rPr>
              <w:t>– reformacja i jej następstwa</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000000"/>
              <w:left w:val="single" w:sz="4" w:space="0" w:color="auto"/>
              <w:bottom w:val="single" w:sz="4" w:space="0" w:color="000000"/>
              <w:right w:val="nil"/>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wystąpienie Marcina Lutra jako początek reformacji</w:t>
            </w:r>
          </w:p>
          <w:p w:rsidR="003C0C6B" w:rsidRPr="003C0C6B" w:rsidRDefault="003C0C6B" w:rsidP="001B4717">
            <w:pPr>
              <w:rPr>
                <w:rStyle w:val="A13"/>
                <w:rFonts w:cs="Times New Roman"/>
                <w:sz w:val="22"/>
                <w:szCs w:val="22"/>
              </w:rPr>
            </w:pPr>
            <w:r w:rsidRPr="003C0C6B">
              <w:rPr>
                <w:sz w:val="22"/>
                <w:szCs w:val="22"/>
              </w:rPr>
              <w:t>– poprawnie posługuje się terminem:</w:t>
            </w:r>
            <w:r w:rsidRPr="003C0C6B">
              <w:rPr>
                <w:i/>
                <w:sz w:val="22"/>
                <w:szCs w:val="22"/>
              </w:rPr>
              <w:t>odpust</w:t>
            </w:r>
          </w:p>
          <w:p w:rsidR="003C0C6B" w:rsidRPr="003C0C6B" w:rsidRDefault="003C0C6B" w:rsidP="001B4717">
            <w:pPr>
              <w:rPr>
                <w:rStyle w:val="A13"/>
                <w:rFonts w:cs="Times New Roman"/>
                <w:sz w:val="22"/>
                <w:szCs w:val="22"/>
              </w:rPr>
            </w:pPr>
            <w:r w:rsidRPr="003C0C6B">
              <w:rPr>
                <w:rStyle w:val="A13"/>
                <w:rFonts w:cs="Times New Roman"/>
                <w:sz w:val="22"/>
                <w:szCs w:val="22"/>
              </w:rPr>
              <w:t>– wymienia wyznania protestanckie</w:t>
            </w: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reformacja</w:t>
            </w:r>
            <w:r w:rsidRPr="003C0C6B">
              <w:rPr>
                <w:sz w:val="22"/>
                <w:szCs w:val="22"/>
              </w:rPr>
              <w:t xml:space="preserve">, </w:t>
            </w:r>
            <w:r w:rsidRPr="003C0C6B">
              <w:rPr>
                <w:i/>
                <w:sz w:val="22"/>
                <w:szCs w:val="22"/>
              </w:rPr>
              <w:t>protestanci</w:t>
            </w:r>
          </w:p>
          <w:p w:rsidR="003C0C6B" w:rsidRPr="003C0C6B" w:rsidRDefault="003C0C6B" w:rsidP="001B4717">
            <w:r w:rsidRPr="003C0C6B">
              <w:rPr>
                <w:sz w:val="22"/>
                <w:szCs w:val="22"/>
              </w:rPr>
              <w:t>– określa początek reformacji(1517 r.) i zaznacza tę datę na osi czasu</w:t>
            </w:r>
          </w:p>
          <w:p w:rsidR="003C0C6B" w:rsidRPr="003C0C6B" w:rsidRDefault="003C0C6B" w:rsidP="001B4717">
            <w:r w:rsidRPr="003C0C6B">
              <w:rPr>
                <w:sz w:val="22"/>
                <w:szCs w:val="22"/>
              </w:rPr>
              <w:t>– wskazuje sprzedaż odpustów jako jedną z przyczyn reformacji</w:t>
            </w:r>
          </w:p>
          <w:p w:rsidR="003C0C6B" w:rsidRPr="003C0C6B" w:rsidRDefault="003C0C6B" w:rsidP="001B4717">
            <w:pPr>
              <w:rPr>
                <w:rFonts w:eastAsia="Times"/>
              </w:rPr>
            </w:pPr>
            <w:r w:rsidRPr="003C0C6B">
              <w:rPr>
                <w:sz w:val="22"/>
                <w:szCs w:val="22"/>
              </w:rPr>
              <w:t>– charakteryzuje wyznania protestanckie i podaje ich założycieli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pastor</w:t>
            </w:r>
            <w:r w:rsidRPr="003C0C6B">
              <w:rPr>
                <w:sz w:val="22"/>
                <w:szCs w:val="22"/>
              </w:rPr>
              <w:t xml:space="preserve">, </w:t>
            </w:r>
            <w:r w:rsidRPr="003C0C6B">
              <w:rPr>
                <w:i/>
                <w:sz w:val="22"/>
                <w:szCs w:val="22"/>
              </w:rPr>
              <w:t>celibat</w:t>
            </w:r>
            <w:r w:rsidRPr="003C0C6B">
              <w:rPr>
                <w:sz w:val="22"/>
                <w:szCs w:val="22"/>
              </w:rPr>
              <w:t xml:space="preserve">, </w:t>
            </w:r>
            <w:r w:rsidRPr="003C0C6B">
              <w:rPr>
                <w:i/>
                <w:sz w:val="22"/>
                <w:szCs w:val="22"/>
              </w:rPr>
              <w:t>zbór</w:t>
            </w:r>
          </w:p>
          <w:p w:rsidR="003C0C6B" w:rsidRPr="003C0C6B" w:rsidRDefault="003C0C6B" w:rsidP="001B4717">
            <w:r w:rsidRPr="003C0C6B">
              <w:rPr>
                <w:sz w:val="22"/>
                <w:szCs w:val="22"/>
              </w:rPr>
              <w:t>– wskazuje objawy kryzysu w Kościele katolickim jako przyczynę reformacji</w:t>
            </w:r>
          </w:p>
          <w:p w:rsidR="003C0C6B" w:rsidRPr="003C0C6B" w:rsidRDefault="003C0C6B" w:rsidP="001B4717">
            <w:pPr>
              <w:widowControl w:val="0"/>
              <w:suppressAutoHyphens/>
            </w:pPr>
            <w:r w:rsidRPr="003C0C6B">
              <w:rPr>
                <w:sz w:val="22"/>
                <w:szCs w:val="22"/>
              </w:rPr>
              <w:t>– opisuje okoliczności powstania anglikanizmu</w:t>
            </w:r>
          </w:p>
          <w:p w:rsidR="003C0C6B" w:rsidRPr="003C0C6B" w:rsidRDefault="003C0C6B" w:rsidP="001B4717">
            <w:r w:rsidRPr="003C0C6B">
              <w:rPr>
                <w:sz w:val="22"/>
                <w:szCs w:val="22"/>
              </w:rPr>
              <w:t>– przedstawia skutki reformacji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charakteryzuje poglądy Marcina Lutra</w:t>
            </w:r>
          </w:p>
          <w:p w:rsidR="003C0C6B" w:rsidRPr="003C0C6B" w:rsidRDefault="003C0C6B" w:rsidP="001B4717">
            <w:pPr>
              <w:snapToGrid w:val="0"/>
            </w:pPr>
            <w:r w:rsidRPr="003C0C6B">
              <w:rPr>
                <w:sz w:val="22"/>
                <w:szCs w:val="22"/>
              </w:rPr>
              <w:t xml:space="preserve">– opisuje postanowienia pokoju w Augsburgu (1555 r.) i wyjaśnia zasadę </w:t>
            </w:r>
            <w:r w:rsidRPr="003C0C6B">
              <w:rPr>
                <w:i/>
                <w:sz w:val="22"/>
                <w:szCs w:val="22"/>
              </w:rPr>
              <w:t>czyj kraj, tego religia</w:t>
            </w:r>
          </w:p>
          <w:p w:rsidR="003C0C6B" w:rsidRPr="003C0C6B" w:rsidRDefault="003C0C6B" w:rsidP="001B4717">
            <w:pPr>
              <w:widowControl w:val="0"/>
              <w:suppressAutoHyphens/>
            </w:pPr>
            <w:r w:rsidRPr="003C0C6B">
              <w:rPr>
                <w:sz w:val="22"/>
                <w:szCs w:val="22"/>
              </w:rPr>
              <w:t>– przedstawia na mapie podział religijny Europy</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charakteryzuje poglądy głoszone przez Jana Kalwina</w:t>
            </w:r>
          </w:p>
          <w:p w:rsidR="003C0C6B" w:rsidRPr="003C0C6B" w:rsidRDefault="003C0C6B" w:rsidP="001B4717">
            <w:pPr>
              <w:snapToGrid w:val="0"/>
            </w:pPr>
            <w:r w:rsidRPr="003C0C6B">
              <w:rPr>
                <w:sz w:val="22"/>
                <w:szCs w:val="22"/>
              </w:rPr>
              <w:t>– wskazuje zmiany wprowadzone w liturgii protestanckiej</w:t>
            </w:r>
          </w:p>
          <w:p w:rsidR="003C0C6B" w:rsidRPr="003C0C6B" w:rsidRDefault="003C0C6B" w:rsidP="001B4717">
            <w:pPr>
              <w:snapToGrid w:val="0"/>
            </w:pPr>
          </w:p>
        </w:tc>
      </w:tr>
      <w:bookmarkEnd w:id="1"/>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Default"/>
              <w:rPr>
                <w:rFonts w:ascii="Times New Roman" w:hAnsi="Times New Roman"/>
                <w:color w:val="auto"/>
                <w:sz w:val="22"/>
                <w:szCs w:val="22"/>
              </w:rPr>
            </w:pPr>
            <w:r w:rsidRPr="003C0C6B">
              <w:rPr>
                <w:rFonts w:ascii="Times New Roman" w:hAnsi="Times New Roman"/>
                <w:color w:val="auto"/>
                <w:sz w:val="22"/>
                <w:szCs w:val="22"/>
              </w:rPr>
              <w:t>6. Kontrreformacja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postanowienia soboru trydenckiego</w:t>
            </w:r>
          </w:p>
          <w:p w:rsidR="003C0C6B" w:rsidRPr="003C0C6B" w:rsidRDefault="003C0C6B" w:rsidP="001B4717">
            <w:r w:rsidRPr="003C0C6B">
              <w:rPr>
                <w:sz w:val="22"/>
                <w:szCs w:val="22"/>
              </w:rPr>
              <w:t>– działalność jezuitów</w:t>
            </w:r>
          </w:p>
          <w:p w:rsidR="003C0C6B" w:rsidRPr="003C0C6B" w:rsidRDefault="003C0C6B" w:rsidP="001B4717">
            <w:r w:rsidRPr="003C0C6B">
              <w:rPr>
                <w:sz w:val="22"/>
                <w:szCs w:val="22"/>
              </w:rPr>
              <w:t>– wojna trzydziestoletnia i jej następstwa</w:t>
            </w:r>
          </w:p>
        </w:tc>
        <w:tc>
          <w:tcPr>
            <w:tcW w:w="2268" w:type="dxa"/>
            <w:tcBorders>
              <w:top w:val="single" w:sz="4" w:space="0" w:color="000000"/>
              <w:left w:val="single" w:sz="4" w:space="0" w:color="auto"/>
              <w:bottom w:val="single" w:sz="4" w:space="0" w:color="000000"/>
              <w:right w:val="nil"/>
            </w:tcBorders>
          </w:tcPr>
          <w:p w:rsidR="003C0C6B" w:rsidRPr="003C0C6B" w:rsidRDefault="003C0C6B" w:rsidP="001B4717">
            <w:r w:rsidRPr="003C0C6B">
              <w:rPr>
                <w:sz w:val="22"/>
                <w:szCs w:val="22"/>
              </w:rPr>
              <w:t>– poprawnie posługuje się terminem:</w:t>
            </w:r>
            <w:r w:rsidRPr="003C0C6B">
              <w:rPr>
                <w:i/>
                <w:sz w:val="22"/>
                <w:szCs w:val="22"/>
              </w:rPr>
              <w:t>sobór</w:t>
            </w:r>
          </w:p>
          <w:p w:rsidR="003C0C6B" w:rsidRPr="003C0C6B" w:rsidRDefault="003C0C6B" w:rsidP="001B4717">
            <w:r w:rsidRPr="003C0C6B">
              <w:rPr>
                <w:sz w:val="22"/>
                <w:szCs w:val="22"/>
              </w:rPr>
              <w:t>– przy pomocy nauczyciela przedstawia przyczyny zwołania soboru w Trydencie</w:t>
            </w:r>
          </w:p>
          <w:p w:rsidR="003C0C6B" w:rsidRPr="003C0C6B" w:rsidRDefault="003C0C6B" w:rsidP="001B4717">
            <w:r w:rsidRPr="003C0C6B">
              <w:rPr>
                <w:sz w:val="22"/>
                <w:szCs w:val="22"/>
              </w:rPr>
              <w:t>– wskazuje zakon jezuitów jako instytucję powołaną do walki z reformacją</w:t>
            </w:r>
          </w:p>
          <w:p w:rsidR="003C0C6B" w:rsidRPr="003C0C6B" w:rsidRDefault="003C0C6B" w:rsidP="001B4717">
            <w:r w:rsidRPr="003C0C6B">
              <w:rPr>
                <w:sz w:val="22"/>
                <w:szCs w:val="22"/>
              </w:rPr>
              <w:t>– oblicza, jak długo obradował sobór trydencki i zaznacza to na osi czasu (daty powinny być podane przez nauczyciela)</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kontrreformacja</w:t>
            </w:r>
            <w:r w:rsidRPr="003C0C6B">
              <w:rPr>
                <w:sz w:val="22"/>
                <w:szCs w:val="22"/>
              </w:rPr>
              <w:t xml:space="preserve">, </w:t>
            </w:r>
            <w:r w:rsidRPr="003C0C6B">
              <w:rPr>
                <w:i/>
                <w:sz w:val="22"/>
                <w:szCs w:val="22"/>
              </w:rPr>
              <w:t>seminarium duchowne</w:t>
            </w:r>
          </w:p>
          <w:p w:rsidR="003C0C6B" w:rsidRPr="003C0C6B" w:rsidRDefault="003C0C6B" w:rsidP="001B4717">
            <w:r w:rsidRPr="003C0C6B">
              <w:rPr>
                <w:sz w:val="22"/>
                <w:szCs w:val="22"/>
              </w:rPr>
              <w:t>– przedstawia zadania seminariów duchownych w dobie kontrreformacji</w:t>
            </w:r>
          </w:p>
          <w:p w:rsidR="003C0C6B" w:rsidRPr="003C0C6B" w:rsidRDefault="003C0C6B" w:rsidP="001B4717">
            <w:r w:rsidRPr="003C0C6B">
              <w:rPr>
                <w:sz w:val="22"/>
                <w:szCs w:val="22"/>
              </w:rPr>
              <w:t>– wyjaśnia cel założenia zakonu jezuitów</w:t>
            </w:r>
          </w:p>
          <w:p w:rsidR="003C0C6B" w:rsidRPr="003C0C6B" w:rsidRDefault="003C0C6B" w:rsidP="001B4717">
            <w:r w:rsidRPr="003C0C6B">
              <w:rPr>
                <w:sz w:val="22"/>
                <w:szCs w:val="22"/>
              </w:rPr>
              <w:t>– wymienia Ignacego Loyolę jako założyciela zakonu jezuitów</w:t>
            </w:r>
          </w:p>
          <w:p w:rsidR="003C0C6B" w:rsidRPr="003C0C6B" w:rsidRDefault="003C0C6B" w:rsidP="001B4717"/>
          <w:p w:rsidR="003C0C6B" w:rsidRPr="003C0C6B" w:rsidRDefault="003C0C6B" w:rsidP="001B4717"/>
          <w:p w:rsidR="003C0C6B" w:rsidRPr="003C0C6B" w:rsidRDefault="003C0C6B" w:rsidP="001B4717"/>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postanowienia soboru trydenckiego</w:t>
            </w:r>
          </w:p>
          <w:p w:rsidR="003C0C6B" w:rsidRPr="003C0C6B" w:rsidRDefault="003C0C6B" w:rsidP="001B4717">
            <w:r w:rsidRPr="003C0C6B">
              <w:rPr>
                <w:sz w:val="22"/>
                <w:szCs w:val="22"/>
              </w:rPr>
              <w:t>– poprawnie posługuje się terminami:</w:t>
            </w:r>
            <w:r w:rsidRPr="003C0C6B">
              <w:rPr>
                <w:i/>
                <w:sz w:val="22"/>
                <w:szCs w:val="22"/>
              </w:rPr>
              <w:t>heretyk</w:t>
            </w:r>
            <w:r w:rsidRPr="003C0C6B">
              <w:rPr>
                <w:sz w:val="22"/>
                <w:szCs w:val="22"/>
              </w:rPr>
              <w:t xml:space="preserve">, </w:t>
            </w:r>
            <w:r w:rsidRPr="003C0C6B">
              <w:rPr>
                <w:i/>
                <w:sz w:val="22"/>
                <w:szCs w:val="22"/>
              </w:rPr>
              <w:t>inkwizycja</w:t>
            </w:r>
            <w:r w:rsidRPr="003C0C6B">
              <w:rPr>
                <w:sz w:val="22"/>
                <w:szCs w:val="22"/>
              </w:rPr>
              <w:t xml:space="preserve">, </w:t>
            </w:r>
            <w:r w:rsidRPr="003C0C6B">
              <w:rPr>
                <w:i/>
                <w:sz w:val="22"/>
                <w:szCs w:val="22"/>
              </w:rPr>
              <w:t>indeks ksiąg zakazanych</w:t>
            </w:r>
          </w:p>
          <w:p w:rsidR="003C0C6B" w:rsidRPr="003C0C6B" w:rsidRDefault="003C0C6B" w:rsidP="001B4717">
            <w:r w:rsidRPr="003C0C6B">
              <w:rPr>
                <w:sz w:val="22"/>
                <w:szCs w:val="22"/>
              </w:rPr>
              <w:t>– wyjaśnia cel utworzenia inkwizycji i indeksu ksiąg zakazanych</w:t>
            </w:r>
          </w:p>
          <w:p w:rsidR="003C0C6B" w:rsidRPr="003C0C6B" w:rsidRDefault="003C0C6B" w:rsidP="001B4717"/>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rPr>
                <w:rStyle w:val="A14"/>
                <w:rFonts w:cs="Times New Roman"/>
                <w:sz w:val="22"/>
                <w:szCs w:val="22"/>
              </w:rPr>
            </w:pPr>
            <w:r w:rsidRPr="003C0C6B">
              <w:rPr>
                <w:rStyle w:val="A14"/>
                <w:rFonts w:cs="Times New Roman"/>
                <w:sz w:val="22"/>
                <w:szCs w:val="22"/>
              </w:rPr>
              <w:t>– charakteryzuje działalność zakonu jezuitów</w:t>
            </w:r>
          </w:p>
          <w:p w:rsidR="003C0C6B" w:rsidRPr="003C0C6B" w:rsidRDefault="003C0C6B" w:rsidP="001B4717">
            <w:r w:rsidRPr="003C0C6B">
              <w:rPr>
                <w:sz w:val="22"/>
                <w:szCs w:val="22"/>
              </w:rPr>
              <w:t>– przedstawia zasady obowiązujące jezuitów</w:t>
            </w:r>
          </w:p>
          <w:p w:rsidR="003C0C6B" w:rsidRPr="003C0C6B" w:rsidRDefault="003C0C6B" w:rsidP="001B4717">
            <w:pPr>
              <w:rPr>
                <w:rStyle w:val="A14"/>
                <w:rFonts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r w:rsidRPr="003C0C6B">
              <w:rPr>
                <w:sz w:val="22"/>
                <w:szCs w:val="22"/>
              </w:rPr>
              <w:t>– przedstawia przyczyny wybuchu wojny trzydziestoletniej</w:t>
            </w:r>
          </w:p>
          <w:p w:rsidR="003C0C6B" w:rsidRPr="003C0C6B" w:rsidRDefault="003C0C6B" w:rsidP="001B4717">
            <w:r w:rsidRPr="003C0C6B">
              <w:rPr>
                <w:sz w:val="22"/>
                <w:szCs w:val="22"/>
              </w:rPr>
              <w:t>– podaje datę podpisania pokoju westfalskiego (1648 r.) i jego najważniejsze postanowienia</w:t>
            </w:r>
          </w:p>
        </w:tc>
      </w:tr>
      <w:tr w:rsidR="003C0C6B" w:rsidRPr="003C0C6B" w:rsidTr="001B4717">
        <w:trPr>
          <w:trHeight w:val="465"/>
        </w:trPr>
        <w:tc>
          <w:tcPr>
            <w:tcW w:w="14655" w:type="dxa"/>
            <w:gridSpan w:val="7"/>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jc w:val="center"/>
            </w:pPr>
            <w:r w:rsidRPr="003C0C6B">
              <w:rPr>
                <w:b/>
                <w:sz w:val="22"/>
                <w:szCs w:val="22"/>
              </w:rPr>
              <w:t xml:space="preserve">Rozdział </w:t>
            </w:r>
            <w:r w:rsidRPr="003C0C6B">
              <w:rPr>
                <w:rFonts w:eastAsia="Calibri"/>
                <w:b/>
                <w:sz w:val="22"/>
                <w:szCs w:val="22"/>
              </w:rPr>
              <w:t>II. W Rzeczypospolitej szlacheckiej</w:t>
            </w:r>
          </w:p>
        </w:tc>
      </w:tr>
      <w:tr w:rsidR="003C0C6B" w:rsidRPr="003C0C6B" w:rsidTr="001B4717">
        <w:trPr>
          <w:trHeight w:val="126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1. Demokracja szlachecka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szlachta i jej zajęcia</w:t>
            </w:r>
          </w:p>
          <w:p w:rsidR="003C0C6B" w:rsidRPr="003C0C6B" w:rsidRDefault="003C0C6B" w:rsidP="001B4717">
            <w:r w:rsidRPr="003C0C6B">
              <w:rPr>
                <w:sz w:val="22"/>
                <w:szCs w:val="22"/>
              </w:rPr>
              <w:t>– prawa i obowiązki szlachty</w:t>
            </w:r>
          </w:p>
          <w:p w:rsidR="003C0C6B" w:rsidRPr="003C0C6B" w:rsidRDefault="003C0C6B" w:rsidP="001B4717">
            <w:r w:rsidRPr="003C0C6B">
              <w:rPr>
                <w:sz w:val="22"/>
                <w:szCs w:val="22"/>
              </w:rPr>
              <w:t>– sejm walny i sejmiki ziemskie</w:t>
            </w:r>
          </w:p>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szlachta</w:t>
            </w:r>
            <w:r w:rsidRPr="003C0C6B">
              <w:rPr>
                <w:sz w:val="22"/>
                <w:szCs w:val="22"/>
              </w:rPr>
              <w:t xml:space="preserve">, </w:t>
            </w:r>
            <w:r w:rsidRPr="003C0C6B">
              <w:rPr>
                <w:i/>
                <w:sz w:val="22"/>
                <w:szCs w:val="22"/>
              </w:rPr>
              <w:t>herb</w:t>
            </w:r>
            <w:r w:rsidRPr="003C0C6B">
              <w:rPr>
                <w:sz w:val="22"/>
                <w:szCs w:val="22"/>
              </w:rPr>
              <w:t xml:space="preserve">, </w:t>
            </w:r>
            <w:r w:rsidRPr="003C0C6B">
              <w:rPr>
                <w:i/>
                <w:sz w:val="22"/>
                <w:szCs w:val="22"/>
              </w:rPr>
              <w:t>szabla</w:t>
            </w:r>
          </w:p>
          <w:p w:rsidR="003C0C6B" w:rsidRPr="003C0C6B" w:rsidRDefault="003C0C6B" w:rsidP="001B4717">
            <w:r w:rsidRPr="003C0C6B">
              <w:rPr>
                <w:sz w:val="22"/>
                <w:szCs w:val="22"/>
              </w:rPr>
              <w:t>– przedstawia prawa szlachty odziedziczone po rycerskich przodkach</w:t>
            </w:r>
          </w:p>
          <w:p w:rsidR="003C0C6B" w:rsidRPr="003C0C6B" w:rsidRDefault="003C0C6B" w:rsidP="001B4717">
            <w:r w:rsidRPr="003C0C6B">
              <w:rPr>
                <w:sz w:val="22"/>
                <w:szCs w:val="22"/>
              </w:rPr>
              <w:t>– wymienia zajęcia szlachty</w:t>
            </w:r>
          </w:p>
          <w:p w:rsidR="003C0C6B" w:rsidRPr="003C0C6B" w:rsidRDefault="003C0C6B" w:rsidP="001B4717">
            <w:r w:rsidRPr="003C0C6B">
              <w:rPr>
                <w:sz w:val="22"/>
                <w:szCs w:val="22"/>
              </w:rPr>
              <w:t>– wskazuje na ilustracji postać szlachcica</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rPr>
                <w:rFonts w:eastAsia="Times"/>
              </w:rPr>
            </w:pPr>
            <w:r w:rsidRPr="003C0C6B">
              <w:rPr>
                <w:rFonts w:eastAsia="Times"/>
                <w:sz w:val="22"/>
                <w:szCs w:val="22"/>
              </w:rPr>
              <w:t xml:space="preserve">– poprawnie posługuje się terminami: </w:t>
            </w:r>
            <w:r w:rsidRPr="003C0C6B">
              <w:rPr>
                <w:rFonts w:eastAsia="Times"/>
                <w:i/>
                <w:sz w:val="22"/>
                <w:szCs w:val="22"/>
              </w:rPr>
              <w:t>demokracja szlachecka</w:t>
            </w:r>
            <w:r w:rsidRPr="003C0C6B">
              <w:rPr>
                <w:rFonts w:eastAsia="Times"/>
                <w:sz w:val="22"/>
                <w:szCs w:val="22"/>
              </w:rPr>
              <w:t xml:space="preserve">, </w:t>
            </w:r>
            <w:r w:rsidRPr="003C0C6B">
              <w:rPr>
                <w:rFonts w:eastAsia="Times"/>
                <w:i/>
                <w:sz w:val="22"/>
                <w:szCs w:val="22"/>
              </w:rPr>
              <w:t>przywilej</w:t>
            </w:r>
            <w:r w:rsidRPr="003C0C6B">
              <w:rPr>
                <w:rFonts w:eastAsia="Times"/>
                <w:sz w:val="22"/>
                <w:szCs w:val="22"/>
              </w:rPr>
              <w:t>,</w:t>
            </w:r>
            <w:r w:rsidRPr="003C0C6B">
              <w:rPr>
                <w:rFonts w:eastAsia="Times"/>
                <w:i/>
                <w:sz w:val="22"/>
                <w:szCs w:val="22"/>
              </w:rPr>
              <w:t>magnateria</w:t>
            </w:r>
            <w:r w:rsidRPr="003C0C6B">
              <w:rPr>
                <w:rFonts w:eastAsia="Times"/>
                <w:sz w:val="22"/>
                <w:szCs w:val="22"/>
              </w:rPr>
              <w:t xml:space="preserve">, </w:t>
            </w:r>
            <w:r w:rsidRPr="003C0C6B">
              <w:rPr>
                <w:rFonts w:eastAsia="Times"/>
                <w:i/>
                <w:sz w:val="22"/>
                <w:szCs w:val="22"/>
              </w:rPr>
              <w:t>szlachta średnia</w:t>
            </w:r>
            <w:r w:rsidRPr="003C0C6B">
              <w:rPr>
                <w:rFonts w:eastAsia="Times"/>
                <w:sz w:val="22"/>
                <w:szCs w:val="22"/>
              </w:rPr>
              <w:t xml:space="preserve">, </w:t>
            </w:r>
            <w:r w:rsidRPr="003C0C6B">
              <w:rPr>
                <w:rFonts w:eastAsia="Times"/>
                <w:i/>
                <w:sz w:val="22"/>
                <w:szCs w:val="22"/>
              </w:rPr>
              <w:t>szlachta zagrodowa</w:t>
            </w:r>
            <w:r w:rsidRPr="003C0C6B">
              <w:rPr>
                <w:rFonts w:eastAsia="Times"/>
                <w:sz w:val="22"/>
                <w:szCs w:val="22"/>
              </w:rPr>
              <w:t>,</w:t>
            </w:r>
            <w:r w:rsidRPr="003C0C6B">
              <w:rPr>
                <w:rFonts w:eastAsia="Times"/>
                <w:i/>
                <w:sz w:val="22"/>
                <w:szCs w:val="22"/>
              </w:rPr>
              <w:t xml:space="preserve"> gołota</w:t>
            </w:r>
          </w:p>
          <w:p w:rsidR="003C0C6B" w:rsidRPr="003C0C6B" w:rsidRDefault="003C0C6B" w:rsidP="001B4717">
            <w:pPr>
              <w:rPr>
                <w:rFonts w:eastAsia="Times"/>
              </w:rPr>
            </w:pPr>
            <w:r w:rsidRPr="003C0C6B">
              <w:rPr>
                <w:rFonts w:eastAsia="Times"/>
                <w:sz w:val="22"/>
                <w:szCs w:val="22"/>
              </w:rPr>
              <w:t>– wymienia izby sejmu walnego</w:t>
            </w:r>
          </w:p>
          <w:p w:rsidR="003C0C6B" w:rsidRPr="003C0C6B" w:rsidRDefault="003C0C6B" w:rsidP="001B4717">
            <w:pPr>
              <w:rPr>
                <w:rFonts w:eastAsia="Times"/>
              </w:rPr>
            </w:pPr>
            <w:r w:rsidRPr="003C0C6B">
              <w:rPr>
                <w:rFonts w:eastAsia="Times"/>
                <w:sz w:val="22"/>
                <w:szCs w:val="22"/>
              </w:rPr>
              <w:t>– przedstawia zróżnicowanie stanu szlacheckiego</w:t>
            </w:r>
          </w:p>
          <w:p w:rsidR="003C0C6B" w:rsidRPr="003C0C6B" w:rsidRDefault="003C0C6B" w:rsidP="001B4717">
            <w:pPr>
              <w:rPr>
                <w:rFonts w:eastAsia="Times"/>
              </w:rPr>
            </w:pPr>
            <w:r w:rsidRPr="003C0C6B">
              <w:rPr>
                <w:rFonts w:eastAsia="Times"/>
                <w:sz w:val="22"/>
                <w:szCs w:val="22"/>
              </w:rPr>
              <w:t xml:space="preserve">– wyjaśnia funkcjonowanie zasady </w:t>
            </w:r>
            <w:r w:rsidRPr="003C0C6B">
              <w:rPr>
                <w:rFonts w:eastAsia="Times"/>
                <w:i/>
                <w:sz w:val="22"/>
                <w:szCs w:val="22"/>
              </w:rPr>
              <w:t>liberum veto</w:t>
            </w:r>
          </w:p>
          <w:p w:rsidR="003C0C6B" w:rsidRPr="003C0C6B" w:rsidRDefault="003C0C6B" w:rsidP="001B4717">
            <w:pPr>
              <w:rPr>
                <w:rFonts w:eastAsia="Times"/>
              </w:rPr>
            </w:pP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prawa i obowiązki szlachty,</w:t>
            </w:r>
          </w:p>
          <w:p w:rsidR="003C0C6B" w:rsidRPr="003C0C6B" w:rsidRDefault="003C0C6B" w:rsidP="001B4717">
            <w:r w:rsidRPr="003C0C6B">
              <w:rPr>
                <w:sz w:val="22"/>
                <w:szCs w:val="22"/>
              </w:rPr>
              <w:t>– poprawnie posługuje się terminem:</w:t>
            </w:r>
            <w:r w:rsidRPr="003C0C6B">
              <w:rPr>
                <w:i/>
                <w:sz w:val="22"/>
                <w:szCs w:val="22"/>
              </w:rPr>
              <w:t>pospolite ruszenie</w:t>
            </w:r>
          </w:p>
          <w:p w:rsidR="003C0C6B" w:rsidRPr="003C0C6B" w:rsidRDefault="003C0C6B" w:rsidP="001B4717">
            <w:r w:rsidRPr="003C0C6B">
              <w:rPr>
                <w:sz w:val="22"/>
                <w:szCs w:val="22"/>
              </w:rPr>
              <w:t>– wskazuje wpływ przywilejów szlacheckich na pozycję tego stanu</w:t>
            </w:r>
          </w:p>
          <w:p w:rsidR="003C0C6B" w:rsidRPr="003C0C6B" w:rsidRDefault="003C0C6B" w:rsidP="001B4717">
            <w:r w:rsidRPr="003C0C6B">
              <w:rPr>
                <w:sz w:val="22"/>
                <w:szCs w:val="22"/>
              </w:rPr>
              <w:t xml:space="preserve">– podaje i zaznacza na osi czasu datę uchwalenia konstytucji </w:t>
            </w:r>
            <w:r w:rsidRPr="003C0C6B">
              <w:rPr>
                <w:i/>
                <w:sz w:val="22"/>
                <w:szCs w:val="22"/>
              </w:rPr>
              <w:t>Nihil novi</w:t>
            </w:r>
            <w:r w:rsidRPr="003C0C6B">
              <w:rPr>
                <w:sz w:val="22"/>
                <w:szCs w:val="22"/>
              </w:rPr>
              <w:t xml:space="preserve"> (1505 r.), określa wiek, w którym doszło do tego wydarzenia</w:t>
            </w:r>
          </w:p>
          <w:p w:rsidR="003C0C6B" w:rsidRPr="003C0C6B" w:rsidRDefault="003C0C6B" w:rsidP="001B4717">
            <w:r w:rsidRPr="003C0C6B">
              <w:rPr>
                <w:sz w:val="22"/>
                <w:szCs w:val="22"/>
              </w:rPr>
              <w:t xml:space="preserve">– przedstawia prawa otrzymane przez szlachtę na mocy konstytucji </w:t>
            </w:r>
            <w:r w:rsidRPr="003C0C6B">
              <w:rPr>
                <w:i/>
                <w:sz w:val="22"/>
                <w:szCs w:val="22"/>
              </w:rPr>
              <w:t>Nihil novi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pPr>
            <w:r w:rsidRPr="003C0C6B">
              <w:rPr>
                <w:sz w:val="22"/>
                <w:szCs w:val="22"/>
              </w:rPr>
              <w:t xml:space="preserve">– poprawnie posługuje się terminami: </w:t>
            </w:r>
            <w:r w:rsidRPr="003C0C6B">
              <w:rPr>
                <w:i/>
                <w:sz w:val="22"/>
                <w:szCs w:val="22"/>
              </w:rPr>
              <w:t>sejm walny</w:t>
            </w:r>
            <w:r w:rsidRPr="003C0C6B">
              <w:rPr>
                <w:sz w:val="22"/>
                <w:szCs w:val="22"/>
              </w:rPr>
              <w:t xml:space="preserve">, </w:t>
            </w:r>
            <w:r w:rsidRPr="003C0C6B">
              <w:rPr>
                <w:i/>
                <w:sz w:val="22"/>
                <w:szCs w:val="22"/>
              </w:rPr>
              <w:t>sejmiki ziemskie</w:t>
            </w:r>
          </w:p>
          <w:p w:rsidR="003C0C6B" w:rsidRPr="003C0C6B" w:rsidRDefault="003C0C6B" w:rsidP="001B4717">
            <w:pPr>
              <w:widowControl w:val="0"/>
              <w:suppressAutoHyphens/>
            </w:pPr>
            <w:r w:rsidRPr="003C0C6B">
              <w:rPr>
                <w:sz w:val="22"/>
                <w:szCs w:val="22"/>
              </w:rPr>
              <w:t>– przedstawia decyzje podejmowane na sejmie walnym</w:t>
            </w:r>
          </w:p>
          <w:p w:rsidR="003C0C6B" w:rsidRPr="003C0C6B" w:rsidRDefault="003C0C6B" w:rsidP="001B4717">
            <w:pPr>
              <w:widowControl w:val="0"/>
              <w:suppressAutoHyphens/>
            </w:pPr>
            <w:r w:rsidRPr="003C0C6B">
              <w:rPr>
                <w:sz w:val="22"/>
                <w:szCs w:val="22"/>
              </w:rPr>
              <w:t>– charakteryzuje rolę sejmików ziemskich i  zakres ich uprawnień</w:t>
            </w:r>
          </w:p>
          <w:p w:rsidR="003C0C6B" w:rsidRPr="003C0C6B" w:rsidRDefault="003C0C6B" w:rsidP="001B4717">
            <w:pPr>
              <w:widowControl w:val="0"/>
              <w:suppressAutoHyphens/>
            </w:pPr>
            <w:r w:rsidRPr="003C0C6B">
              <w:rPr>
                <w:sz w:val="22"/>
                <w:szCs w:val="22"/>
              </w:rPr>
              <w:t>– przedstawia skład izb sejmu walnego</w:t>
            </w:r>
          </w:p>
          <w:p w:rsidR="003C0C6B" w:rsidRPr="003C0C6B" w:rsidRDefault="003C0C6B" w:rsidP="001B4717">
            <w:pPr>
              <w:widowControl w:val="0"/>
              <w:suppressAutoHyphens/>
            </w:pPr>
          </w:p>
          <w:p w:rsidR="003C0C6B" w:rsidRPr="003C0C6B" w:rsidRDefault="003C0C6B" w:rsidP="001B4717">
            <w:pPr>
              <w:widowControl w:val="0"/>
              <w:suppressAutoHyphens/>
            </w:pP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wyjaśnia, w jaki sposób doszło do ukształtowania się demokracji szlacheckiej</w:t>
            </w:r>
          </w:p>
          <w:p w:rsidR="003C0C6B" w:rsidRPr="003C0C6B" w:rsidRDefault="003C0C6B" w:rsidP="001B4717">
            <w:pPr>
              <w:snapToGrid w:val="0"/>
              <w:rPr>
                <w:spacing w:val="-2"/>
              </w:rPr>
            </w:pPr>
            <w:r w:rsidRPr="003C0C6B">
              <w:rPr>
                <w:sz w:val="22"/>
                <w:szCs w:val="22"/>
              </w:rPr>
              <w:t>– porównuje parlamentaryzm Rzeczypospolitej</w:t>
            </w:r>
            <w:r w:rsidRPr="003C0C6B">
              <w:rPr>
                <w:sz w:val="22"/>
                <w:szCs w:val="22"/>
              </w:rPr>
              <w:br/>
            </w:r>
            <w:r w:rsidRPr="003C0C6B">
              <w:rPr>
                <w:spacing w:val="-2"/>
                <w:sz w:val="22"/>
                <w:szCs w:val="22"/>
              </w:rPr>
              <w:t>XVI–XVII w. z parlamentaryzmem współczesnej Polski</w:t>
            </w:r>
          </w:p>
          <w:p w:rsidR="003C0C6B" w:rsidRPr="003C0C6B" w:rsidRDefault="003C0C6B" w:rsidP="001B4717">
            <w:pPr>
              <w:widowControl w:val="0"/>
              <w:suppressAutoHyphens/>
            </w:pPr>
            <w:r w:rsidRPr="003C0C6B">
              <w:rPr>
                <w:sz w:val="22"/>
                <w:szCs w:val="22"/>
              </w:rPr>
              <w:t>– wyjaśnia, kto sprawował władzę w Rzeczypospolitej</w:t>
            </w:r>
          </w:p>
          <w:p w:rsidR="003C0C6B" w:rsidRPr="003C0C6B" w:rsidRDefault="003C0C6B" w:rsidP="001B4717">
            <w:pPr>
              <w:snapToGrid w:val="0"/>
            </w:pPr>
          </w:p>
        </w:tc>
      </w:tr>
      <w:tr w:rsidR="003C0C6B" w:rsidRPr="003C0C6B" w:rsidTr="001B4717">
        <w:trPr>
          <w:trHeight w:val="132"/>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2. W folwarku szlacheckim</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folwark szlachecki</w:t>
            </w:r>
          </w:p>
          <w:p w:rsidR="003C0C6B" w:rsidRPr="003C0C6B" w:rsidRDefault="003C0C6B" w:rsidP="001B4717">
            <w:pPr>
              <w:widowControl w:val="0"/>
              <w:autoSpaceDE w:val="0"/>
              <w:autoSpaceDN w:val="0"/>
            </w:pPr>
            <w:r w:rsidRPr="003C0C6B">
              <w:rPr>
                <w:sz w:val="22"/>
                <w:szCs w:val="22"/>
              </w:rPr>
              <w:t>– gospodarcza działalność szlachty</w:t>
            </w:r>
          </w:p>
          <w:p w:rsidR="003C0C6B" w:rsidRPr="003C0C6B" w:rsidRDefault="003C0C6B" w:rsidP="001B4717">
            <w:pPr>
              <w:widowControl w:val="0"/>
              <w:autoSpaceDE w:val="0"/>
              <w:autoSpaceDN w:val="0"/>
            </w:pPr>
            <w:r w:rsidRPr="003C0C6B">
              <w:rPr>
                <w:sz w:val="22"/>
                <w:szCs w:val="22"/>
              </w:rPr>
              <w:t>– spław wiślany</w:t>
            </w:r>
          </w:p>
          <w:p w:rsidR="003C0C6B" w:rsidRPr="003C0C6B" w:rsidRDefault="003C0C6B" w:rsidP="001B4717">
            <w:pPr>
              <w:widowControl w:val="0"/>
              <w:autoSpaceDE w:val="0"/>
              <w:autoSpaceDN w:val="0"/>
            </w:pPr>
            <w:r w:rsidRPr="003C0C6B">
              <w:rPr>
                <w:sz w:val="22"/>
                <w:szCs w:val="22"/>
              </w:rPr>
              <w:t>– statuty piotrkowskie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xml:space="preserve">– poprawnie posługuje się terminami: </w:t>
            </w:r>
            <w:r w:rsidRPr="003C0C6B">
              <w:rPr>
                <w:i/>
                <w:sz w:val="22"/>
                <w:szCs w:val="22"/>
              </w:rPr>
              <w:t>folwark</w:t>
            </w:r>
            <w:r w:rsidRPr="003C0C6B">
              <w:rPr>
                <w:sz w:val="22"/>
                <w:szCs w:val="22"/>
              </w:rPr>
              <w:t xml:space="preserve">, </w:t>
            </w:r>
            <w:r w:rsidRPr="003C0C6B">
              <w:rPr>
                <w:i/>
                <w:sz w:val="22"/>
                <w:szCs w:val="22"/>
              </w:rPr>
              <w:t>dwór</w:t>
            </w:r>
          </w:p>
          <w:p w:rsidR="003C0C6B" w:rsidRPr="003C0C6B" w:rsidRDefault="003C0C6B" w:rsidP="001B4717">
            <w:r w:rsidRPr="003C0C6B">
              <w:rPr>
                <w:sz w:val="22"/>
                <w:szCs w:val="22"/>
              </w:rPr>
              <w:t>– na podstawie ilustracjiz podręcznika wymienia elementy wchodzące w skład folwarku szlacheckiego</w:t>
            </w:r>
          </w:p>
          <w:p w:rsidR="003C0C6B" w:rsidRPr="003C0C6B" w:rsidRDefault="003C0C6B" w:rsidP="001B4717">
            <w:r w:rsidRPr="003C0C6B">
              <w:rPr>
                <w:sz w:val="22"/>
                <w:szCs w:val="22"/>
              </w:rPr>
              <w:t>– opisuje zajęcia chłopów i mieszczan</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widowControl w:val="0"/>
              <w:suppressAutoHyphens/>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spław wiślany</w:t>
            </w:r>
            <w:r w:rsidRPr="003C0C6B">
              <w:rPr>
                <w:rStyle w:val="A13"/>
                <w:rFonts w:cs="Times New Roman"/>
                <w:sz w:val="22"/>
                <w:szCs w:val="22"/>
              </w:rPr>
              <w:t xml:space="preserve">, </w:t>
            </w:r>
            <w:r w:rsidRPr="003C0C6B">
              <w:rPr>
                <w:rStyle w:val="A13"/>
                <w:rFonts w:cs="Times New Roman"/>
                <w:i/>
                <w:sz w:val="22"/>
                <w:szCs w:val="22"/>
              </w:rPr>
              <w:t>szkuta</w:t>
            </w:r>
            <w:r w:rsidRPr="003C0C6B">
              <w:rPr>
                <w:rStyle w:val="A13"/>
                <w:rFonts w:cs="Times New Roman"/>
                <w:sz w:val="22"/>
                <w:szCs w:val="22"/>
              </w:rPr>
              <w:t xml:space="preserve">, </w:t>
            </w:r>
            <w:r w:rsidRPr="003C0C6B">
              <w:rPr>
                <w:rStyle w:val="A13"/>
                <w:rFonts w:cs="Times New Roman"/>
                <w:i/>
                <w:sz w:val="22"/>
                <w:szCs w:val="22"/>
              </w:rPr>
              <w:t>spichlerz</w:t>
            </w:r>
            <w:r w:rsidRPr="003C0C6B">
              <w:rPr>
                <w:rStyle w:val="A13"/>
                <w:rFonts w:cs="Times New Roman"/>
                <w:sz w:val="22"/>
                <w:szCs w:val="22"/>
              </w:rPr>
              <w:t xml:space="preserve">, </w:t>
            </w:r>
            <w:r w:rsidRPr="003C0C6B">
              <w:rPr>
                <w:rStyle w:val="A13"/>
                <w:rFonts w:cs="Times New Roman"/>
                <w:i/>
                <w:sz w:val="22"/>
                <w:szCs w:val="22"/>
              </w:rPr>
              <w:t>pańszczyzna</w:t>
            </w:r>
          </w:p>
          <w:p w:rsidR="003C0C6B" w:rsidRPr="003C0C6B" w:rsidRDefault="003C0C6B" w:rsidP="001B4717">
            <w:pPr>
              <w:widowControl w:val="0"/>
              <w:tabs>
                <w:tab w:val="left" w:pos="720"/>
              </w:tabs>
              <w:suppressAutoHyphens/>
              <w:autoSpaceDE w:val="0"/>
              <w:autoSpaceDN w:val="0"/>
              <w:adjustRightInd w:val="0"/>
              <w:spacing w:line="220" w:lineRule="atLeast"/>
            </w:pPr>
            <w:r w:rsidRPr="003C0C6B">
              <w:rPr>
                <w:sz w:val="22"/>
                <w:szCs w:val="22"/>
              </w:rPr>
              <w:t>– przedstawia gospodarczą działalność szlachty</w:t>
            </w:r>
          </w:p>
          <w:p w:rsidR="003C0C6B" w:rsidRPr="003C0C6B" w:rsidRDefault="003C0C6B" w:rsidP="001B4717">
            <w:pPr>
              <w:widowControl w:val="0"/>
              <w:tabs>
                <w:tab w:val="left" w:pos="720"/>
              </w:tabs>
              <w:suppressAutoHyphens/>
              <w:autoSpaceDE w:val="0"/>
              <w:autoSpaceDN w:val="0"/>
              <w:adjustRightInd w:val="0"/>
              <w:spacing w:line="220" w:lineRule="atLeast"/>
            </w:pPr>
            <w:r w:rsidRPr="003C0C6B">
              <w:rPr>
                <w:sz w:val="22"/>
                <w:szCs w:val="22"/>
              </w:rPr>
              <w:t>– wskazuje na mapie Pomorze Gdańskie i najważniejsze porty położone nad Wisłą</w:t>
            </w:r>
          </w:p>
          <w:p w:rsidR="003C0C6B" w:rsidRPr="003C0C6B" w:rsidRDefault="003C0C6B" w:rsidP="001B4717">
            <w:pPr>
              <w:widowControl w:val="0"/>
              <w:tabs>
                <w:tab w:val="left" w:pos="720"/>
              </w:tabs>
              <w:suppressAutoHyphens/>
              <w:autoSpaceDE w:val="0"/>
              <w:autoSpaceDN w:val="0"/>
              <w:adjustRightInd w:val="0"/>
              <w:spacing w:line="220" w:lineRule="atLeast"/>
            </w:pPr>
            <w:r w:rsidRPr="003C0C6B">
              <w:rPr>
                <w:sz w:val="22"/>
                <w:szCs w:val="22"/>
              </w:rPr>
              <w:t>– wymienia towary wywożone z Polski i sprowadzane do kraju</w:t>
            </w:r>
          </w:p>
        </w:tc>
        <w:tc>
          <w:tcPr>
            <w:tcW w:w="2126" w:type="dxa"/>
            <w:tcBorders>
              <w:top w:val="single" w:sz="4" w:space="0" w:color="000000"/>
              <w:left w:val="single" w:sz="4" w:space="0" w:color="000000"/>
              <w:bottom w:val="single" w:sz="4" w:space="0" w:color="000000"/>
            </w:tcBorders>
          </w:tcPr>
          <w:p w:rsidR="003C0C6B" w:rsidRPr="003C0C6B" w:rsidRDefault="003C0C6B" w:rsidP="001B4717">
            <w:pPr>
              <w:widowControl w:val="0"/>
              <w:suppressAutoHyphens/>
            </w:pPr>
            <w:r w:rsidRPr="003C0C6B">
              <w:rPr>
                <w:sz w:val="22"/>
                <w:szCs w:val="22"/>
              </w:rPr>
              <w:t>– wymienia najważniejsze zabudowania folwarkui wskazuje ich funkcje</w:t>
            </w:r>
          </w:p>
          <w:p w:rsidR="003C0C6B" w:rsidRPr="003C0C6B" w:rsidRDefault="003C0C6B" w:rsidP="001B4717">
            <w:pPr>
              <w:widowControl w:val="0"/>
              <w:tabs>
                <w:tab w:val="left" w:pos="720"/>
              </w:tabs>
              <w:suppressAutoHyphens/>
              <w:autoSpaceDE w:val="0"/>
              <w:autoSpaceDN w:val="0"/>
              <w:adjustRightInd w:val="0"/>
              <w:spacing w:line="220" w:lineRule="atLeast"/>
            </w:pPr>
            <w:r w:rsidRPr="003C0C6B">
              <w:rPr>
                <w:sz w:val="22"/>
                <w:szCs w:val="22"/>
              </w:rPr>
              <w:t>– wyjaśnia przyczyny i sposoby powiększania się majątków szlacheckich</w:t>
            </w:r>
          </w:p>
          <w:p w:rsidR="003C0C6B" w:rsidRPr="003C0C6B" w:rsidRDefault="003C0C6B" w:rsidP="001B4717">
            <w:pPr>
              <w:widowControl w:val="0"/>
              <w:tabs>
                <w:tab w:val="left" w:pos="720"/>
              </w:tabs>
              <w:suppressAutoHyphens/>
              <w:autoSpaceDE w:val="0"/>
              <w:autoSpaceDN w:val="0"/>
              <w:adjustRightInd w:val="0"/>
              <w:spacing w:line="220" w:lineRule="atLeast"/>
            </w:pPr>
            <w:r w:rsidRPr="003C0C6B">
              <w:rPr>
                <w:sz w:val="22"/>
                <w:szCs w:val="22"/>
              </w:rPr>
              <w:t>– tłumaczy, dlaczegoszlachta uchwaliła ustawy antychłopskie i antymieszczańskie</w:t>
            </w:r>
          </w:p>
        </w:tc>
        <w:tc>
          <w:tcPr>
            <w:tcW w:w="2126" w:type="dxa"/>
            <w:tcBorders>
              <w:top w:val="single" w:sz="4" w:space="0" w:color="000000"/>
              <w:left w:val="single" w:sz="4" w:space="0" w:color="000000"/>
              <w:bottom w:val="single" w:sz="4" w:space="0" w:color="000000"/>
            </w:tcBorders>
          </w:tcPr>
          <w:p w:rsidR="003C0C6B" w:rsidRPr="003C0C6B" w:rsidRDefault="003C0C6B" w:rsidP="001B4717">
            <w:r w:rsidRPr="003C0C6B">
              <w:rPr>
                <w:sz w:val="22"/>
                <w:szCs w:val="22"/>
              </w:rPr>
              <w:t>– wyjaśnia znaczenie odzyskania przez Polskę Pomorza Gdańskiego dla rozwoju gospodarki</w:t>
            </w:r>
          </w:p>
          <w:p w:rsidR="003C0C6B" w:rsidRPr="003C0C6B" w:rsidRDefault="003C0C6B" w:rsidP="001B4717">
            <w:r w:rsidRPr="003C0C6B">
              <w:rPr>
                <w:sz w:val="22"/>
                <w:szCs w:val="22"/>
              </w:rPr>
              <w:t>– wymienia najważniejsze ustawy wymierzone przeciw chłopom i mieszczanom</w:t>
            </w:r>
          </w:p>
          <w:p w:rsidR="003C0C6B" w:rsidRPr="003C0C6B" w:rsidRDefault="003C0C6B" w:rsidP="001B4717">
            <w:r w:rsidRPr="003C0C6B">
              <w:rPr>
                <w:sz w:val="22"/>
                <w:szCs w:val="22"/>
              </w:rPr>
              <w:t>– wyjaśnia następstwa ożywienia gospodarczego</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wyjaśnia wpływ ustaw antychłopskich i antymieszczańskich na położenie tych grup społecznych i rozwój polskiej gospodarki</w:t>
            </w:r>
          </w:p>
        </w:tc>
      </w:tr>
      <w:tr w:rsidR="003C0C6B" w:rsidRPr="003C0C6B" w:rsidTr="001B4717">
        <w:trPr>
          <w:trHeight w:val="553"/>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 W czasach ostatnich Jagiellonów</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ostatni Jagiellonowie na tronie Polski</w:t>
            </w:r>
          </w:p>
          <w:p w:rsidR="003C0C6B" w:rsidRPr="003C0C6B" w:rsidRDefault="003C0C6B" w:rsidP="001B4717">
            <w:r w:rsidRPr="003C0C6B">
              <w:rPr>
                <w:sz w:val="22"/>
                <w:szCs w:val="22"/>
              </w:rPr>
              <w:t>– wojna z zakonem krzyżackim 1519–1521</w:t>
            </w:r>
          </w:p>
          <w:p w:rsidR="003C0C6B" w:rsidRPr="003C0C6B" w:rsidRDefault="003C0C6B" w:rsidP="001B4717">
            <w:r w:rsidRPr="003C0C6B">
              <w:rPr>
                <w:sz w:val="22"/>
                <w:szCs w:val="22"/>
              </w:rPr>
              <w:t>– hołd pruski i jego postanowienia</w:t>
            </w:r>
          </w:p>
          <w:p w:rsidR="003C0C6B" w:rsidRPr="003C0C6B" w:rsidRDefault="003C0C6B" w:rsidP="001B4717">
            <w:r w:rsidRPr="003C0C6B">
              <w:rPr>
                <w:sz w:val="22"/>
                <w:szCs w:val="22"/>
              </w:rPr>
              <w:t>– polityka wschodnia ostatnich Jagiellonów</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rPr>
                <w:rFonts w:eastAsia="Times"/>
              </w:rPr>
            </w:pPr>
            <w:r w:rsidRPr="003C0C6B">
              <w:rPr>
                <w:rFonts w:eastAsia="Times"/>
                <w:sz w:val="22"/>
                <w:szCs w:val="22"/>
              </w:rPr>
              <w:t>– wymienia ostatnich władców z dynastii Jagiellonów: Zygmunta I Starego i Zygmunta Augusta</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podaje i zaznacza na osi czasu datę hołdu pruskiego (1525 r.), określa wiek, w którym doszło do tego wydarzenia</w:t>
            </w:r>
          </w:p>
          <w:p w:rsidR="003C0C6B" w:rsidRPr="003C0C6B" w:rsidRDefault="003C0C6B" w:rsidP="001B4717">
            <w:pPr>
              <w:pStyle w:val="Bezodstpw"/>
              <w:rPr>
                <w:sz w:val="22"/>
                <w:szCs w:val="22"/>
              </w:rPr>
            </w:pPr>
            <w:r w:rsidRPr="003C0C6B">
              <w:rPr>
                <w:rStyle w:val="A13"/>
                <w:rFonts w:cs="Times New Roman"/>
                <w:sz w:val="22"/>
                <w:szCs w:val="22"/>
              </w:rPr>
              <w:t xml:space="preserve">– wskazuje na obrazie Jana Matejki </w:t>
            </w:r>
            <w:r w:rsidRPr="003C0C6B">
              <w:rPr>
                <w:rStyle w:val="A13"/>
                <w:rFonts w:cs="Times New Roman"/>
                <w:i/>
                <w:sz w:val="22"/>
                <w:szCs w:val="22"/>
              </w:rPr>
              <w:t>Hołd pruski</w:t>
            </w:r>
            <w:r w:rsidRPr="003C0C6B">
              <w:rPr>
                <w:rStyle w:val="A13"/>
                <w:rFonts w:cs="Times New Roman"/>
                <w:sz w:val="22"/>
                <w:szCs w:val="22"/>
              </w:rPr>
              <w:t>postaci Zygmunta Starego i Albrechta Hohenzollerna</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wskazuje na mapie Prusy Książęce, Prusy Królewskie, Inflanty</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opisuje zależność Prus Książęcych od Polski</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wyjaśnia przyczyny najazdu Iwana Groźnego na Inflanty</w:t>
            </w: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sz w:val="22"/>
                <w:szCs w:val="22"/>
              </w:rPr>
            </w:pPr>
          </w:p>
        </w:tc>
        <w:tc>
          <w:tcPr>
            <w:tcW w:w="2126" w:type="dxa"/>
            <w:tcBorders>
              <w:top w:val="single" w:sz="4" w:space="0" w:color="000000"/>
              <w:left w:val="single" w:sz="4" w:space="0" w:color="000000"/>
              <w:bottom w:val="single" w:sz="4" w:space="0" w:color="000000"/>
            </w:tcBorders>
          </w:tcPr>
          <w:p w:rsidR="003C0C6B" w:rsidRPr="003C0C6B" w:rsidRDefault="003C0C6B" w:rsidP="001B4717">
            <w:r w:rsidRPr="003C0C6B">
              <w:rPr>
                <w:sz w:val="22"/>
                <w:szCs w:val="22"/>
              </w:rPr>
              <w:t>– przedstawia przyczyny wojny Polski z zakonem krzyżackim (1519–1521 r.)</w:t>
            </w:r>
          </w:p>
          <w:p w:rsidR="003C0C6B" w:rsidRPr="003C0C6B" w:rsidRDefault="003C0C6B" w:rsidP="001B4717">
            <w:r w:rsidRPr="003C0C6B">
              <w:rPr>
                <w:sz w:val="22"/>
                <w:szCs w:val="22"/>
              </w:rPr>
              <w:t>– wymienia państwa walczące o Inflanty i wskazuje sporne terytorium na mapie</w:t>
            </w:r>
          </w:p>
          <w:p w:rsidR="003C0C6B" w:rsidRPr="003C0C6B" w:rsidRDefault="003C0C6B" w:rsidP="001B4717">
            <w:r w:rsidRPr="003C0C6B">
              <w:rPr>
                <w:sz w:val="22"/>
                <w:szCs w:val="22"/>
              </w:rPr>
              <w:t>– wyjaśnia skutkirywalizacji Polski, Szwecji, Moskwy i Danii o Inflanty</w:t>
            </w:r>
          </w:p>
        </w:tc>
        <w:tc>
          <w:tcPr>
            <w:tcW w:w="2126" w:type="dxa"/>
            <w:tcBorders>
              <w:top w:val="single" w:sz="4" w:space="0" w:color="000000"/>
              <w:left w:val="single" w:sz="4" w:space="0" w:color="000000"/>
              <w:bottom w:val="single" w:sz="4" w:space="0" w:color="000000"/>
            </w:tcBorders>
          </w:tcPr>
          <w:p w:rsidR="003C0C6B" w:rsidRPr="003C0C6B" w:rsidRDefault="003C0C6B" w:rsidP="001B4717">
            <w:r w:rsidRPr="003C0C6B">
              <w:rPr>
                <w:sz w:val="22"/>
                <w:szCs w:val="22"/>
              </w:rPr>
              <w:t>– poprawnie posługuje się terminem:</w:t>
            </w:r>
            <w:r w:rsidRPr="003C0C6B">
              <w:rPr>
                <w:i/>
                <w:sz w:val="22"/>
                <w:szCs w:val="22"/>
              </w:rPr>
              <w:t>hołd lenny</w:t>
            </w:r>
          </w:p>
          <w:p w:rsidR="003C0C6B" w:rsidRPr="003C0C6B" w:rsidRDefault="003C0C6B" w:rsidP="001B4717">
            <w:r w:rsidRPr="003C0C6B">
              <w:rPr>
                <w:sz w:val="22"/>
                <w:szCs w:val="22"/>
              </w:rPr>
              <w:t>– przedstawia postanowienia hołdu pruskiego(1525 r.) i</w:t>
            </w:r>
          </w:p>
          <w:p w:rsidR="003C0C6B" w:rsidRPr="003C0C6B" w:rsidRDefault="003C0C6B" w:rsidP="001B4717">
            <w:r w:rsidRPr="003C0C6B">
              <w:rPr>
                <w:sz w:val="22"/>
                <w:szCs w:val="22"/>
              </w:rPr>
              <w:t>jego skutki</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r w:rsidRPr="003C0C6B">
              <w:rPr>
                <w:sz w:val="22"/>
                <w:szCs w:val="22"/>
              </w:rPr>
              <w:t>– opisuje korzyści i zagrożenia wynikające z postanowień hołdu pruskiego</w:t>
            </w:r>
          </w:p>
          <w:p w:rsidR="003C0C6B" w:rsidRPr="003C0C6B" w:rsidRDefault="003C0C6B" w:rsidP="001B4717">
            <w:pPr>
              <w:widowControl w:val="0"/>
              <w:suppressAutoHyphens/>
            </w:pPr>
            <w:r w:rsidRPr="003C0C6B">
              <w:rPr>
                <w:sz w:val="22"/>
                <w:szCs w:val="22"/>
              </w:rPr>
              <w:t>– charakteryzuje politykę wschodnią ostatnich Jagiellonów i jej następstwa</w:t>
            </w:r>
          </w:p>
          <w:p w:rsidR="003C0C6B" w:rsidRPr="003C0C6B" w:rsidRDefault="003C0C6B" w:rsidP="001B4717">
            <w:pPr>
              <w:widowControl w:val="0"/>
              <w:suppressAutoHyphens/>
            </w:pPr>
          </w:p>
        </w:tc>
      </w:tr>
      <w:tr w:rsidR="003C0C6B" w:rsidRPr="003C0C6B" w:rsidTr="001B4717">
        <w:trPr>
          <w:trHeight w:val="553"/>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4. Odrodzenie na ziemiach polskich</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idee renesansowe w Polsce</w:t>
            </w:r>
          </w:p>
          <w:p w:rsidR="003C0C6B" w:rsidRPr="003C0C6B" w:rsidRDefault="003C0C6B" w:rsidP="001B4717">
            <w:pPr>
              <w:widowControl w:val="0"/>
              <w:autoSpaceDE w:val="0"/>
              <w:autoSpaceDN w:val="0"/>
            </w:pPr>
            <w:r w:rsidRPr="003C0C6B">
              <w:rPr>
                <w:sz w:val="22"/>
                <w:szCs w:val="22"/>
              </w:rPr>
              <w:t>– literatura polskiego renesansu i jej twórcy</w:t>
            </w:r>
          </w:p>
          <w:p w:rsidR="003C0C6B" w:rsidRPr="003C0C6B" w:rsidRDefault="003C0C6B" w:rsidP="001B4717">
            <w:pPr>
              <w:widowControl w:val="0"/>
              <w:autoSpaceDE w:val="0"/>
              <w:autoSpaceDN w:val="0"/>
            </w:pPr>
            <w:r w:rsidRPr="003C0C6B">
              <w:rPr>
                <w:sz w:val="22"/>
                <w:szCs w:val="22"/>
              </w:rPr>
              <w:t>– renesansowy Wawel Jagiellonów</w:t>
            </w:r>
          </w:p>
          <w:p w:rsidR="003C0C6B" w:rsidRPr="003C0C6B" w:rsidRDefault="003C0C6B" w:rsidP="001B4717">
            <w:pPr>
              <w:widowControl w:val="0"/>
              <w:autoSpaceDE w:val="0"/>
              <w:autoSpaceDN w:val="0"/>
            </w:pPr>
            <w:r w:rsidRPr="003C0C6B">
              <w:rPr>
                <w:sz w:val="22"/>
                <w:szCs w:val="22"/>
              </w:rPr>
              <w:t>– odkrycie Mikołaja Kopernika</w:t>
            </w:r>
          </w:p>
          <w:p w:rsidR="003C0C6B" w:rsidRPr="003C0C6B" w:rsidRDefault="003C0C6B" w:rsidP="001B4717">
            <w:pPr>
              <w:widowControl w:val="0"/>
              <w:autoSpaceDE w:val="0"/>
              <w:autoSpaceDN w:val="0"/>
            </w:pP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rPr>
                <w:rFonts w:eastAsia="Times"/>
              </w:rPr>
            </w:pPr>
            <w:r w:rsidRPr="003C0C6B">
              <w:rPr>
                <w:rFonts w:eastAsia="Times"/>
                <w:sz w:val="22"/>
                <w:szCs w:val="22"/>
              </w:rPr>
              <w:t>– wymienia Mikołaja Kopernika jako twórcę teorii heliocentrycznej</w:t>
            </w:r>
          </w:p>
          <w:p w:rsidR="003C0C6B" w:rsidRPr="003C0C6B" w:rsidRDefault="003C0C6B" w:rsidP="001B4717">
            <w:pPr>
              <w:rPr>
                <w:rFonts w:eastAsia="Times"/>
              </w:rPr>
            </w:pPr>
            <w:r w:rsidRPr="003C0C6B">
              <w:rPr>
                <w:rFonts w:eastAsia="Times"/>
                <w:sz w:val="22"/>
                <w:szCs w:val="22"/>
              </w:rPr>
              <w:t>– wskazuje Wawel jako przykład budowli renesansowej w Polsce</w:t>
            </w:r>
          </w:p>
          <w:p w:rsidR="003C0C6B" w:rsidRPr="003C0C6B" w:rsidRDefault="003C0C6B" w:rsidP="001B4717">
            <w:pPr>
              <w:rPr>
                <w:rFonts w:eastAsia="Times"/>
              </w:rPr>
            </w:pPr>
            <w:r w:rsidRPr="003C0C6B">
              <w:rPr>
                <w:rFonts w:eastAsia="Times"/>
                <w:sz w:val="22"/>
                <w:szCs w:val="22"/>
              </w:rPr>
              <w:t>– poprawnie posługuje się terminem:</w:t>
            </w:r>
            <w:r w:rsidRPr="003C0C6B">
              <w:rPr>
                <w:rFonts w:eastAsia="Times"/>
                <w:i/>
                <w:sz w:val="22"/>
                <w:szCs w:val="22"/>
              </w:rPr>
              <w:t>włoszczyzna</w:t>
            </w:r>
            <w:r w:rsidRPr="003C0C6B">
              <w:rPr>
                <w:rFonts w:eastAsia="Times"/>
                <w:sz w:val="22"/>
                <w:szCs w:val="22"/>
              </w:rPr>
              <w:t xml:space="preserve"> i wskazuje jego pochodzenie</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rPr>
                <w:rStyle w:val="A13"/>
                <w:rFonts w:cs="Times New Roman"/>
                <w:sz w:val="22"/>
                <w:szCs w:val="22"/>
              </w:rPr>
            </w:pPr>
            <w:r w:rsidRPr="003C0C6B">
              <w:rPr>
                <w:rStyle w:val="A13"/>
                <w:rFonts w:cs="Times New Roman"/>
                <w:sz w:val="22"/>
                <w:szCs w:val="22"/>
              </w:rPr>
              <w:t>– wymienia Mikołaja Reja i Jana Kochanowskiego jako twórców literatury renesansowej w Polsce</w:t>
            </w:r>
          </w:p>
          <w:p w:rsidR="003C0C6B" w:rsidRPr="003C0C6B" w:rsidRDefault="003C0C6B" w:rsidP="001B4717">
            <w:pPr>
              <w:rPr>
                <w:rStyle w:val="A13"/>
                <w:rFonts w:cs="Times New Roman"/>
                <w:sz w:val="22"/>
                <w:szCs w:val="22"/>
              </w:rPr>
            </w:pPr>
            <w:r w:rsidRPr="003C0C6B">
              <w:rPr>
                <w:rStyle w:val="A13"/>
                <w:rFonts w:cs="Times New Roman"/>
                <w:sz w:val="22"/>
                <w:szCs w:val="22"/>
              </w:rPr>
              <w:t>– wyjaśnia przyczyny twórczości literackiej w języku polskim</w:t>
            </w:r>
          </w:p>
          <w:p w:rsidR="003C0C6B" w:rsidRPr="003C0C6B" w:rsidRDefault="003C0C6B" w:rsidP="001B4717">
            <w:pPr>
              <w:rPr>
                <w:rStyle w:val="A13"/>
                <w:rFonts w:cs="Times New Roman"/>
                <w:sz w:val="22"/>
                <w:szCs w:val="22"/>
              </w:rPr>
            </w:pPr>
            <w:r w:rsidRPr="003C0C6B">
              <w:rPr>
                <w:rStyle w:val="A13"/>
                <w:rFonts w:cs="Times New Roman"/>
                <w:sz w:val="22"/>
                <w:szCs w:val="22"/>
              </w:rPr>
              <w:t>– charakteryzuje odkrycie Mikołaja Kopernika i pokazuje różnice między teorią polskiego astronoma a dotychczas obowiązującąkoncepcją budowy wszechświata</w:t>
            </w:r>
          </w:p>
          <w:p w:rsidR="003C0C6B" w:rsidRPr="003C0C6B" w:rsidRDefault="003C0C6B" w:rsidP="001B4717">
            <w:pPr>
              <w:rPr>
                <w:rFonts w:eastAsia="Times"/>
              </w:rPr>
            </w:pP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arras</w:t>
            </w:r>
            <w:r w:rsidRPr="003C0C6B">
              <w:rPr>
                <w:sz w:val="22"/>
                <w:szCs w:val="22"/>
              </w:rPr>
              <w:t xml:space="preserve">, </w:t>
            </w:r>
            <w:r w:rsidRPr="003C0C6B">
              <w:rPr>
                <w:i/>
                <w:sz w:val="22"/>
                <w:szCs w:val="22"/>
              </w:rPr>
              <w:t>krużganki</w:t>
            </w:r>
            <w:r w:rsidRPr="003C0C6B">
              <w:rPr>
                <w:sz w:val="22"/>
                <w:szCs w:val="22"/>
              </w:rPr>
              <w:t xml:space="preserve">, </w:t>
            </w:r>
            <w:r w:rsidRPr="003C0C6B">
              <w:rPr>
                <w:i/>
                <w:sz w:val="22"/>
                <w:szCs w:val="22"/>
              </w:rPr>
              <w:t>mecenat</w:t>
            </w:r>
          </w:p>
          <w:p w:rsidR="003C0C6B" w:rsidRPr="003C0C6B" w:rsidRDefault="003C0C6B" w:rsidP="001B4717">
            <w:pPr>
              <w:rPr>
                <w:rStyle w:val="A13"/>
                <w:rFonts w:cs="Times New Roman"/>
                <w:sz w:val="22"/>
                <w:szCs w:val="22"/>
              </w:rPr>
            </w:pPr>
            <w:r w:rsidRPr="003C0C6B">
              <w:rPr>
                <w:rStyle w:val="A13"/>
                <w:rFonts w:cs="Times New Roman"/>
                <w:sz w:val="22"/>
                <w:szCs w:val="22"/>
              </w:rPr>
              <w:t>– charakteryzuje krótko twórczość Mikołaja Reja i Jana Kochanowskiego</w:t>
            </w:r>
          </w:p>
          <w:p w:rsidR="003C0C6B" w:rsidRPr="003C0C6B" w:rsidRDefault="003C0C6B" w:rsidP="001B4717">
            <w:pPr>
              <w:rPr>
                <w:rStyle w:val="A13"/>
                <w:rFonts w:cs="Times New Roman"/>
                <w:sz w:val="22"/>
                <w:szCs w:val="22"/>
              </w:rPr>
            </w:pPr>
            <w:r w:rsidRPr="003C0C6B">
              <w:rPr>
                <w:rStyle w:val="A13"/>
                <w:rFonts w:cs="Times New Roman"/>
                <w:sz w:val="22"/>
                <w:szCs w:val="22"/>
              </w:rPr>
              <w:t>– opisuje Wawel jako przykład architektury renesansu w Polsce</w:t>
            </w:r>
          </w:p>
          <w:p w:rsidR="003C0C6B" w:rsidRPr="003C0C6B" w:rsidRDefault="003C0C6B" w:rsidP="001B4717">
            <w:pPr>
              <w:rPr>
                <w:rStyle w:val="A13"/>
                <w:rFonts w:cs="Times New Roman"/>
                <w:sz w:val="22"/>
                <w:szCs w:val="22"/>
              </w:rPr>
            </w:pPr>
            <w:r w:rsidRPr="003C0C6B">
              <w:rPr>
                <w:rStyle w:val="A13"/>
                <w:rFonts w:cs="Times New Roman"/>
                <w:sz w:val="22"/>
                <w:szCs w:val="22"/>
              </w:rPr>
              <w:t>– uzasadnia tezę, że Mikołaj Kopernik był człowiekiem renesansu</w:t>
            </w:r>
          </w:p>
          <w:p w:rsidR="003C0C6B" w:rsidRPr="003C0C6B" w:rsidRDefault="003C0C6B" w:rsidP="001B4717">
            <w:r w:rsidRPr="003C0C6B">
              <w:rPr>
                <w:rStyle w:val="A13"/>
                <w:rFonts w:cs="Times New Roman"/>
                <w:sz w:val="22"/>
                <w:szCs w:val="22"/>
              </w:rPr>
              <w:t>– przywołuje Galileusza jako zwolennika teorii Kopernika</w:t>
            </w:r>
          </w:p>
        </w:tc>
        <w:tc>
          <w:tcPr>
            <w:tcW w:w="2126" w:type="dxa"/>
            <w:tcBorders>
              <w:top w:val="single" w:sz="4" w:space="0" w:color="000000"/>
              <w:left w:val="single" w:sz="4" w:space="0" w:color="000000"/>
              <w:right w:val="nil"/>
            </w:tcBorders>
          </w:tcPr>
          <w:p w:rsidR="003C0C6B" w:rsidRPr="003C0C6B" w:rsidRDefault="003C0C6B" w:rsidP="001B4717">
            <w:r w:rsidRPr="003C0C6B">
              <w:rPr>
                <w:sz w:val="22"/>
                <w:szCs w:val="22"/>
              </w:rPr>
              <w:t xml:space="preserve">– poprawnie posługuje się terminami: </w:t>
            </w:r>
            <w:r w:rsidRPr="003C0C6B">
              <w:rPr>
                <w:i/>
                <w:sz w:val="22"/>
                <w:szCs w:val="22"/>
              </w:rPr>
              <w:t>teoria geocentryczna</w:t>
            </w:r>
            <w:r w:rsidRPr="003C0C6B">
              <w:rPr>
                <w:sz w:val="22"/>
                <w:szCs w:val="22"/>
              </w:rPr>
              <w:t xml:space="preserve">, </w:t>
            </w:r>
            <w:r w:rsidRPr="003C0C6B">
              <w:rPr>
                <w:i/>
                <w:sz w:val="22"/>
                <w:szCs w:val="22"/>
              </w:rPr>
              <w:t>teoria heliocentryczna</w:t>
            </w:r>
          </w:p>
          <w:p w:rsidR="003C0C6B" w:rsidRPr="003C0C6B" w:rsidRDefault="003C0C6B" w:rsidP="001B4717">
            <w:r w:rsidRPr="003C0C6B">
              <w:rPr>
                <w:sz w:val="22"/>
                <w:szCs w:val="22"/>
              </w:rPr>
              <w:t>– wyjaśnia przyczyny rozwoju kultury renesansowej w Polsce</w:t>
            </w:r>
          </w:p>
          <w:p w:rsidR="003C0C6B" w:rsidRPr="003C0C6B" w:rsidRDefault="003C0C6B" w:rsidP="001B4717">
            <w:r w:rsidRPr="003C0C6B">
              <w:rPr>
                <w:sz w:val="22"/>
                <w:szCs w:val="22"/>
              </w:rPr>
              <w:t>– przedstawia zasługi ostatnich Jagiellonów dla rozwoju renesansu</w:t>
            </w:r>
          </w:p>
          <w:p w:rsidR="003C0C6B" w:rsidRPr="003C0C6B" w:rsidRDefault="003C0C6B" w:rsidP="001B4717">
            <w:r w:rsidRPr="003C0C6B">
              <w:rPr>
                <w:rStyle w:val="A13"/>
                <w:rFonts w:cs="Times New Roman"/>
                <w:sz w:val="22"/>
                <w:szCs w:val="22"/>
              </w:rPr>
              <w:t>– przedstawia poglądy Andrzeja Frycza Modrzewskiego jako pisarza politycznego doby renesansu</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wyjaśnia, dlaczego XVI stulecie nazwano złotym wiekiem w historii Polski</w:t>
            </w:r>
          </w:p>
          <w:p w:rsidR="003C0C6B" w:rsidRPr="003C0C6B" w:rsidRDefault="003C0C6B" w:rsidP="001B4717">
            <w:pPr>
              <w:snapToGrid w:val="0"/>
            </w:pPr>
            <w:r w:rsidRPr="003C0C6B">
              <w:rPr>
                <w:sz w:val="22"/>
                <w:szCs w:val="22"/>
              </w:rPr>
              <w:t>–opisuje wybraną budowlę renesansową w swoim regionie</w:t>
            </w:r>
          </w:p>
          <w:p w:rsidR="003C0C6B" w:rsidRPr="003C0C6B" w:rsidRDefault="003C0C6B" w:rsidP="001B4717">
            <w:pPr>
              <w:snapToGrid w:val="0"/>
            </w:pP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5. Rzeczpospolita Obojga Narodów</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geneza unii lubelskiej</w:t>
            </w:r>
          </w:p>
          <w:p w:rsidR="003C0C6B" w:rsidRPr="003C0C6B" w:rsidRDefault="003C0C6B" w:rsidP="001B4717">
            <w:pPr>
              <w:widowControl w:val="0"/>
              <w:autoSpaceDE w:val="0"/>
              <w:autoSpaceDN w:val="0"/>
            </w:pPr>
            <w:r w:rsidRPr="003C0C6B">
              <w:rPr>
                <w:sz w:val="22"/>
                <w:szCs w:val="22"/>
              </w:rPr>
              <w:t>– postanowienia unii lubelskiej</w:t>
            </w:r>
          </w:p>
          <w:p w:rsidR="003C0C6B" w:rsidRPr="003C0C6B" w:rsidRDefault="003C0C6B" w:rsidP="001B4717">
            <w:pPr>
              <w:widowControl w:val="0"/>
              <w:autoSpaceDE w:val="0"/>
              <w:autoSpaceDN w:val="0"/>
            </w:pPr>
            <w:r w:rsidRPr="003C0C6B">
              <w:rPr>
                <w:sz w:val="22"/>
                <w:szCs w:val="22"/>
              </w:rPr>
              <w:t>– struktura narodowa i wyznaniowa I Rzeczpospolitej</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na mapie Lublin i Rzeczpospolitą Obojga Narodów</w:t>
            </w:r>
          </w:p>
          <w:p w:rsidR="003C0C6B" w:rsidRPr="003C0C6B" w:rsidRDefault="003C0C6B" w:rsidP="001B4717">
            <w:pPr>
              <w:rPr>
                <w:rStyle w:val="A13"/>
                <w:rFonts w:cs="Times New Roman"/>
                <w:sz w:val="22"/>
                <w:szCs w:val="22"/>
              </w:rPr>
            </w:pPr>
            <w:r w:rsidRPr="003C0C6B">
              <w:rPr>
                <w:rStyle w:val="A13"/>
                <w:rFonts w:cs="Times New Roman"/>
                <w:sz w:val="22"/>
                <w:szCs w:val="22"/>
              </w:rPr>
              <w:t xml:space="preserve">– wskazuje na obrazie Jana Matejki </w:t>
            </w:r>
            <w:r w:rsidRPr="003C0C6B">
              <w:rPr>
                <w:rStyle w:val="A13"/>
                <w:rFonts w:cs="Times New Roman"/>
                <w:i/>
                <w:sz w:val="22"/>
                <w:szCs w:val="22"/>
              </w:rPr>
              <w:t>Unia lubelska</w:t>
            </w:r>
            <w:r w:rsidRPr="003C0C6B">
              <w:rPr>
                <w:rStyle w:val="A13"/>
                <w:rFonts w:cs="Times New Roman"/>
                <w:sz w:val="22"/>
                <w:szCs w:val="22"/>
              </w:rPr>
              <w:t>postać Zygmunta II Augusta jako autora i pomysłodawcę unii</w:t>
            </w:r>
          </w:p>
          <w:p w:rsidR="003C0C6B" w:rsidRPr="003C0C6B" w:rsidRDefault="003C0C6B" w:rsidP="001B4717">
            <w:pPr>
              <w:rPr>
                <w:rFonts w:eastAsia="Times"/>
              </w:rPr>
            </w:pPr>
            <w:r w:rsidRPr="003C0C6B">
              <w:rPr>
                <w:rFonts w:eastAsia="Times"/>
                <w:sz w:val="22"/>
                <w:szCs w:val="22"/>
              </w:rPr>
              <w:t>– podaje i zaznacza na osi czasu datę podpisania unii lubelskiej (1569 r.), określa wiek, w którym doszło do tego wydarzenia</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rPr>
                <w:rFonts w:eastAsia="Times"/>
              </w:rPr>
            </w:pPr>
            <w:r w:rsidRPr="003C0C6B">
              <w:rPr>
                <w:rFonts w:eastAsia="Times"/>
                <w:sz w:val="22"/>
                <w:szCs w:val="22"/>
              </w:rPr>
              <w:t xml:space="preserve">– poprawnie posługuje się terminami: </w:t>
            </w:r>
            <w:r w:rsidRPr="003C0C6B">
              <w:rPr>
                <w:rFonts w:eastAsia="Times"/>
                <w:i/>
                <w:sz w:val="22"/>
                <w:szCs w:val="22"/>
              </w:rPr>
              <w:t>unia personalna</w:t>
            </w:r>
            <w:r w:rsidRPr="003C0C6B">
              <w:rPr>
                <w:rFonts w:eastAsia="Times"/>
                <w:sz w:val="22"/>
                <w:szCs w:val="22"/>
              </w:rPr>
              <w:t xml:space="preserve">, </w:t>
            </w:r>
            <w:r w:rsidRPr="003C0C6B">
              <w:rPr>
                <w:rFonts w:eastAsia="Times"/>
                <w:i/>
                <w:sz w:val="22"/>
                <w:szCs w:val="22"/>
              </w:rPr>
              <w:t>unia realna</w:t>
            </w:r>
          </w:p>
          <w:p w:rsidR="003C0C6B" w:rsidRPr="003C0C6B" w:rsidRDefault="003C0C6B" w:rsidP="001B4717">
            <w:pPr>
              <w:rPr>
                <w:rFonts w:eastAsia="Times"/>
              </w:rPr>
            </w:pPr>
            <w:r w:rsidRPr="003C0C6B">
              <w:rPr>
                <w:rFonts w:eastAsia="Times"/>
                <w:sz w:val="22"/>
                <w:szCs w:val="22"/>
              </w:rPr>
              <w:t>– wyjaśnia nazwę Rzeczpospolita Obojga Narodów</w:t>
            </w:r>
          </w:p>
          <w:p w:rsidR="003C0C6B" w:rsidRPr="003C0C6B" w:rsidRDefault="003C0C6B" w:rsidP="001B4717">
            <w:pPr>
              <w:rPr>
                <w:rFonts w:eastAsia="Times"/>
              </w:rPr>
            </w:pPr>
            <w:r w:rsidRPr="003C0C6B">
              <w:rPr>
                <w:rFonts w:eastAsia="Times"/>
                <w:sz w:val="22"/>
                <w:szCs w:val="22"/>
              </w:rPr>
              <w:t>– wskazuje na mapie Królestwo Polskie i Wielkie Księstwo Litewskie</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postanowienia unii lubelskiej</w:t>
            </w:r>
          </w:p>
          <w:p w:rsidR="003C0C6B" w:rsidRPr="003C0C6B" w:rsidRDefault="003C0C6B" w:rsidP="001B4717">
            <w:r w:rsidRPr="003C0C6B">
              <w:rPr>
                <w:sz w:val="22"/>
                <w:szCs w:val="22"/>
              </w:rPr>
              <w:t>– charakteryzuje strukturę narodową i wyznaniową I Rzeczypospolitej</w:t>
            </w:r>
          </w:p>
          <w:p w:rsidR="003C0C6B" w:rsidRPr="003C0C6B" w:rsidRDefault="003C0C6B" w:rsidP="001B4717">
            <w:r w:rsidRPr="003C0C6B">
              <w:rPr>
                <w:sz w:val="22"/>
                <w:szCs w:val="22"/>
              </w:rPr>
              <w:t>– analizuje wygląd herbu I Rzeczypospolitej i porównuje go z herbem Królestwa Polskiego</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opisuje skutki utworzenia Rzeczypospolitej Obojga Narodów</w:t>
            </w:r>
          </w:p>
          <w:p w:rsidR="003C0C6B" w:rsidRPr="003C0C6B" w:rsidRDefault="003C0C6B" w:rsidP="001B4717">
            <w:r w:rsidRPr="003C0C6B">
              <w:rPr>
                <w:sz w:val="22"/>
                <w:szCs w:val="22"/>
              </w:rPr>
              <w:t>– wyjaśnia korzyści płynące z wielokulturowości</w:t>
            </w:r>
          </w:p>
          <w:p w:rsidR="003C0C6B" w:rsidRPr="003C0C6B" w:rsidRDefault="003C0C6B" w:rsidP="001B4717">
            <w:r w:rsidRPr="003C0C6B">
              <w:rPr>
                <w:sz w:val="22"/>
                <w:szCs w:val="22"/>
              </w:rPr>
              <w:t>– wskazuje na mapie Wołyń, Podole i Ukrainę</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wymienia korzyści i zagrożenia wynikające z utworzenia Rzeczypospolitej Obojga Narodów</w:t>
            </w: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tc>
      </w:tr>
      <w:tr w:rsidR="003C0C6B" w:rsidRPr="003C0C6B" w:rsidTr="001B4717">
        <w:trPr>
          <w:trHeight w:val="557"/>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6. „Państwo bez stosów”</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Rzeczpospolita państwem wielowyznaniowym</w:t>
            </w:r>
          </w:p>
          <w:p w:rsidR="003C0C6B" w:rsidRPr="003C0C6B" w:rsidRDefault="003C0C6B" w:rsidP="001B4717">
            <w:pPr>
              <w:widowControl w:val="0"/>
              <w:autoSpaceDE w:val="0"/>
              <w:autoSpaceDN w:val="0"/>
            </w:pPr>
            <w:r w:rsidRPr="003C0C6B">
              <w:rPr>
                <w:sz w:val="22"/>
                <w:szCs w:val="22"/>
              </w:rPr>
              <w:t xml:space="preserve">– </w:t>
            </w:r>
            <w:r w:rsidRPr="003C0C6B">
              <w:rPr>
                <w:i/>
                <w:sz w:val="22"/>
                <w:szCs w:val="22"/>
              </w:rPr>
              <w:t>Akt konfederacji warszawskiej</w:t>
            </w:r>
          </w:p>
          <w:p w:rsidR="003C0C6B" w:rsidRPr="003C0C6B" w:rsidRDefault="003C0C6B" w:rsidP="001B4717">
            <w:pPr>
              <w:widowControl w:val="0"/>
              <w:autoSpaceDE w:val="0"/>
              <w:autoSpaceDN w:val="0"/>
            </w:pPr>
            <w:r w:rsidRPr="003C0C6B">
              <w:rPr>
                <w:sz w:val="22"/>
                <w:szCs w:val="22"/>
              </w:rPr>
              <w:t>– reformacja w Polsce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wielowyznaniowość I Rzeczypospolitej</w:t>
            </w:r>
          </w:p>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tolerancja</w:t>
            </w:r>
          </w:p>
          <w:p w:rsidR="003C0C6B" w:rsidRPr="003C0C6B" w:rsidRDefault="003C0C6B" w:rsidP="001B4717">
            <w:pPr>
              <w:rPr>
                <w:rStyle w:val="A13"/>
                <w:rFonts w:cs="Times New Roman"/>
                <w:sz w:val="22"/>
                <w:szCs w:val="22"/>
              </w:rPr>
            </w:pPr>
            <w:r w:rsidRPr="003C0C6B">
              <w:rPr>
                <w:rStyle w:val="A13"/>
                <w:rFonts w:cs="Times New Roman"/>
                <w:sz w:val="22"/>
                <w:szCs w:val="22"/>
              </w:rPr>
              <w:t>– zauważa potrzebę poszanowania odmienności religijnej i kulturowej</w:t>
            </w:r>
          </w:p>
          <w:p w:rsidR="003C0C6B" w:rsidRPr="003C0C6B" w:rsidRDefault="003C0C6B" w:rsidP="001B4717">
            <w:pPr>
              <w:rPr>
                <w:rStyle w:val="A14"/>
                <w:rFonts w:cs="Times New Roman"/>
                <w:sz w:val="22"/>
                <w:szCs w:val="22"/>
              </w:rPr>
            </w:pP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wymienia wyznania zamieszkujące Rzeczpospolitą Obojga Narodów</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wskazuje cel podpisania konfederacji warszawskiej</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podaje i zaznacza na osi czasu datę podpisania konfederacji warszawskiej(1573 r.), określa wiek, w którym doszło do tego wydarzenia</w:t>
            </w:r>
          </w:p>
          <w:p w:rsidR="003C0C6B" w:rsidRPr="003C0C6B" w:rsidRDefault="003C0C6B" w:rsidP="001B4717">
            <w:pPr>
              <w:rPr>
                <w:rStyle w:val="A14"/>
                <w:rFonts w:cs="Times New Roman"/>
                <w:sz w:val="22"/>
                <w:szCs w:val="22"/>
              </w:rPr>
            </w:pPr>
            <w:r w:rsidRPr="003C0C6B">
              <w:rPr>
                <w:sz w:val="22"/>
                <w:szCs w:val="22"/>
              </w:rPr>
              <w:t>– wyjaśnia, co oznacza, że Polska była nazywana„państwem bez stosów”</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postanowienia konfederacji warszawskiej</w:t>
            </w:r>
          </w:p>
          <w:p w:rsidR="003C0C6B" w:rsidRPr="003C0C6B" w:rsidRDefault="003C0C6B" w:rsidP="001B4717">
            <w:r w:rsidRPr="003C0C6B">
              <w:rPr>
                <w:sz w:val="22"/>
                <w:szCs w:val="22"/>
              </w:rPr>
              <w:t>– poprawnie posługuje się terminem:</w:t>
            </w:r>
            <w:r w:rsidRPr="003C0C6B">
              <w:rPr>
                <w:i/>
                <w:sz w:val="22"/>
                <w:szCs w:val="22"/>
              </w:rPr>
              <w:t>innowierca</w:t>
            </w:r>
          </w:p>
          <w:p w:rsidR="003C0C6B" w:rsidRPr="003C0C6B" w:rsidRDefault="003C0C6B" w:rsidP="001B4717">
            <w:r w:rsidRPr="003C0C6B">
              <w:rPr>
                <w:sz w:val="22"/>
                <w:szCs w:val="22"/>
              </w:rPr>
              <w:t>– nazywa świątynie różnych wyznań</w:t>
            </w:r>
          </w:p>
          <w:p w:rsidR="003C0C6B" w:rsidRPr="003C0C6B" w:rsidRDefault="003C0C6B" w:rsidP="001B4717">
            <w:r w:rsidRPr="003C0C6B">
              <w:rPr>
                <w:sz w:val="22"/>
                <w:szCs w:val="22"/>
              </w:rPr>
              <w:t>– wskazuje na mapie Raków i Pińczów jako ważne ośrodki reformacji w Polsce</w:t>
            </w:r>
          </w:p>
          <w:p w:rsidR="003C0C6B" w:rsidRPr="003C0C6B" w:rsidRDefault="003C0C6B" w:rsidP="001B4717">
            <w:r w:rsidRPr="003C0C6B">
              <w:rPr>
                <w:sz w:val="22"/>
                <w:szCs w:val="22"/>
              </w:rPr>
              <w:t>– omawia wkład innych wyznań w rozwój szkolnictwa I Rzeczypospolitej</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xml:space="preserve">– poprawnie posługuje się terminami: </w:t>
            </w:r>
            <w:r w:rsidRPr="003C0C6B">
              <w:rPr>
                <w:i/>
                <w:sz w:val="22"/>
                <w:szCs w:val="22"/>
              </w:rPr>
              <w:t>katolicyzm</w:t>
            </w:r>
            <w:r w:rsidRPr="003C0C6B">
              <w:rPr>
                <w:sz w:val="22"/>
                <w:szCs w:val="22"/>
              </w:rPr>
              <w:t xml:space="preserve">, </w:t>
            </w:r>
            <w:r w:rsidRPr="003C0C6B">
              <w:rPr>
                <w:i/>
                <w:sz w:val="22"/>
                <w:szCs w:val="22"/>
              </w:rPr>
              <w:t>judaizm</w:t>
            </w:r>
            <w:r w:rsidRPr="003C0C6B">
              <w:rPr>
                <w:sz w:val="22"/>
                <w:szCs w:val="22"/>
              </w:rPr>
              <w:t xml:space="preserve">, </w:t>
            </w:r>
            <w:r w:rsidRPr="003C0C6B">
              <w:rPr>
                <w:i/>
                <w:sz w:val="22"/>
                <w:szCs w:val="22"/>
              </w:rPr>
              <w:t>luteranizm</w:t>
            </w:r>
            <w:r w:rsidRPr="003C0C6B">
              <w:rPr>
                <w:sz w:val="22"/>
                <w:szCs w:val="22"/>
              </w:rPr>
              <w:t xml:space="preserve">, </w:t>
            </w:r>
            <w:r w:rsidRPr="003C0C6B">
              <w:rPr>
                <w:i/>
                <w:sz w:val="22"/>
                <w:szCs w:val="22"/>
              </w:rPr>
              <w:t>prawosławie</w:t>
            </w:r>
          </w:p>
          <w:p w:rsidR="003C0C6B" w:rsidRPr="003C0C6B" w:rsidRDefault="003C0C6B" w:rsidP="001B4717">
            <w:r w:rsidRPr="003C0C6B">
              <w:rPr>
                <w:sz w:val="22"/>
                <w:szCs w:val="22"/>
              </w:rPr>
              <w:t>– charakteryzuje strukturę wyznaniową I Rzeczypospolitej</w:t>
            </w:r>
          </w:p>
          <w:p w:rsidR="003C0C6B" w:rsidRPr="003C0C6B" w:rsidRDefault="003C0C6B" w:rsidP="001B4717">
            <w:r w:rsidRPr="003C0C6B">
              <w:rPr>
                <w:sz w:val="22"/>
                <w:szCs w:val="22"/>
              </w:rPr>
              <w:t>– wyjaśnia, kim byli arianie i przedstawia zasady ich religii</w:t>
            </w:r>
          </w:p>
          <w:p w:rsidR="003C0C6B" w:rsidRPr="003C0C6B" w:rsidRDefault="003C0C6B" w:rsidP="001B4717">
            <w:r w:rsidRPr="003C0C6B">
              <w:rPr>
                <w:sz w:val="22"/>
                <w:szCs w:val="22"/>
              </w:rPr>
              <w:t>– tłumaczy przyczyny niechęci szlachty polskiej wobec arian</w:t>
            </w:r>
          </w:p>
          <w:p w:rsidR="003C0C6B" w:rsidRPr="003C0C6B" w:rsidRDefault="003C0C6B" w:rsidP="001B4717"/>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nazywa i wskazuje na mapie ziemie zamieszkałe przez przedstawicieli poszczególnych wyznań</w:t>
            </w:r>
          </w:p>
          <w:p w:rsidR="003C0C6B" w:rsidRPr="003C0C6B" w:rsidRDefault="003C0C6B" w:rsidP="001B4717">
            <w:pPr>
              <w:snapToGrid w:val="0"/>
            </w:pPr>
            <w:r w:rsidRPr="003C0C6B">
              <w:rPr>
                <w:sz w:val="22"/>
                <w:szCs w:val="22"/>
              </w:rPr>
              <w:t>– wyjaśnia związek między narodowością a wyznawaną religią wśród mieszkańców I Rzeczypospolitej</w:t>
            </w:r>
          </w:p>
        </w:tc>
      </w:tr>
      <w:tr w:rsidR="003C0C6B" w:rsidRPr="003C0C6B" w:rsidTr="001B4717">
        <w:trPr>
          <w:trHeight w:val="1974"/>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7. Pierwsza wolna elekcja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przyczyny elekcyjności tronu polskiego</w:t>
            </w:r>
          </w:p>
          <w:p w:rsidR="003C0C6B" w:rsidRPr="003C0C6B" w:rsidRDefault="003C0C6B" w:rsidP="001B4717">
            <w:pPr>
              <w:widowControl w:val="0"/>
              <w:autoSpaceDE w:val="0"/>
              <w:autoSpaceDN w:val="0"/>
            </w:pPr>
            <w:r w:rsidRPr="003C0C6B">
              <w:rPr>
                <w:sz w:val="22"/>
                <w:szCs w:val="22"/>
              </w:rPr>
              <w:t>– przebieg pierwszej wolnej elekcji</w:t>
            </w:r>
          </w:p>
          <w:p w:rsidR="003C0C6B" w:rsidRPr="003C0C6B" w:rsidRDefault="003C0C6B" w:rsidP="001B4717">
            <w:pPr>
              <w:widowControl w:val="0"/>
              <w:autoSpaceDE w:val="0"/>
              <w:autoSpaceDN w:val="0"/>
            </w:pPr>
            <w:r w:rsidRPr="003C0C6B">
              <w:rPr>
                <w:sz w:val="22"/>
                <w:szCs w:val="22"/>
              </w:rPr>
              <w:t xml:space="preserve">– </w:t>
            </w:r>
            <w:r w:rsidRPr="003C0C6B">
              <w:rPr>
                <w:i/>
                <w:sz w:val="22"/>
                <w:szCs w:val="22"/>
              </w:rPr>
              <w:t>Artykuły henrykowskie</w:t>
            </w:r>
            <w:r w:rsidRPr="003C0C6B">
              <w:rPr>
                <w:sz w:val="22"/>
                <w:szCs w:val="22"/>
              </w:rPr>
              <w:t xml:space="preserve"> i </w:t>
            </w:r>
            <w:r w:rsidRPr="003C0C6B">
              <w:rPr>
                <w:i/>
                <w:sz w:val="22"/>
                <w:szCs w:val="22"/>
              </w:rPr>
              <w:t>pacta conventa</w:t>
            </w:r>
          </w:p>
          <w:p w:rsidR="003C0C6B" w:rsidRPr="003C0C6B" w:rsidRDefault="003C0C6B" w:rsidP="001B4717">
            <w:pPr>
              <w:widowControl w:val="0"/>
              <w:autoSpaceDE w:val="0"/>
              <w:autoSpaceDN w:val="0"/>
            </w:pPr>
            <w:r w:rsidRPr="003C0C6B">
              <w:rPr>
                <w:sz w:val="22"/>
                <w:szCs w:val="22"/>
              </w:rPr>
              <w:t>– następstwa wolnych elekcji</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pPr>
              <w:rPr>
                <w:rStyle w:val="A14"/>
                <w:rFonts w:cs="Times New Roman"/>
                <w:sz w:val="22"/>
                <w:szCs w:val="22"/>
              </w:rPr>
            </w:pPr>
            <w:r w:rsidRPr="003C0C6B">
              <w:rPr>
                <w:rStyle w:val="A14"/>
                <w:rFonts w:cs="Times New Roman"/>
                <w:sz w:val="22"/>
                <w:szCs w:val="22"/>
              </w:rPr>
              <w:t xml:space="preserve">– poprawnie posługuje się terminem: </w:t>
            </w:r>
            <w:r w:rsidRPr="003C0C6B">
              <w:rPr>
                <w:rStyle w:val="A14"/>
                <w:rFonts w:cs="Times New Roman"/>
                <w:i/>
                <w:sz w:val="22"/>
                <w:szCs w:val="22"/>
              </w:rPr>
              <w:t>elekcja</w:t>
            </w:r>
          </w:p>
          <w:p w:rsidR="003C0C6B" w:rsidRPr="003C0C6B" w:rsidRDefault="003C0C6B" w:rsidP="001B4717">
            <w:pPr>
              <w:rPr>
                <w:rStyle w:val="A14"/>
                <w:rFonts w:cs="Times New Roman"/>
                <w:sz w:val="22"/>
                <w:szCs w:val="22"/>
              </w:rPr>
            </w:pPr>
            <w:r w:rsidRPr="003C0C6B">
              <w:rPr>
                <w:rStyle w:val="A14"/>
                <w:rFonts w:cs="Times New Roman"/>
                <w:sz w:val="22"/>
                <w:szCs w:val="22"/>
              </w:rPr>
              <w:t>– krótko opisuje, dlaczego polskich władców zaczęto wybierać drogą wolnej elekcji</w:t>
            </w:r>
          </w:p>
          <w:p w:rsidR="003C0C6B" w:rsidRPr="003C0C6B" w:rsidRDefault="003C0C6B" w:rsidP="001B4717">
            <w:pPr>
              <w:rPr>
                <w:rStyle w:val="A14"/>
                <w:rFonts w:cs="Times New Roman"/>
                <w:sz w:val="22"/>
                <w:szCs w:val="22"/>
              </w:rPr>
            </w:pPr>
            <w:r w:rsidRPr="003C0C6B">
              <w:rPr>
                <w:rStyle w:val="A14"/>
                <w:rFonts w:cs="Times New Roman"/>
                <w:sz w:val="22"/>
                <w:szCs w:val="22"/>
              </w:rPr>
              <w:t>– wskazuje Henryka Walezego jako pierwszego króla elekcyjnego</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pStyle w:val="Bezodstpw"/>
              <w:rPr>
                <w:rStyle w:val="A13"/>
                <w:rFonts w:cs="Times New Roman"/>
                <w:i/>
                <w:sz w:val="22"/>
                <w:szCs w:val="22"/>
              </w:rPr>
            </w:pPr>
            <w:r w:rsidRPr="003C0C6B">
              <w:rPr>
                <w:rStyle w:val="A13"/>
                <w:rFonts w:cs="Times New Roman"/>
                <w:sz w:val="22"/>
                <w:szCs w:val="22"/>
              </w:rPr>
              <w:t>– poprawnie posługuje się terminami:</w:t>
            </w:r>
            <w:r w:rsidRPr="003C0C6B">
              <w:rPr>
                <w:rStyle w:val="A13"/>
                <w:rFonts w:cs="Times New Roman"/>
                <w:i/>
                <w:sz w:val="22"/>
                <w:szCs w:val="22"/>
              </w:rPr>
              <w:t>wolna elekcja</w:t>
            </w:r>
            <w:r w:rsidRPr="003C0C6B">
              <w:rPr>
                <w:rStyle w:val="A13"/>
                <w:rFonts w:cs="Times New Roman"/>
                <w:sz w:val="22"/>
                <w:szCs w:val="22"/>
              </w:rPr>
              <w:t>,</w:t>
            </w:r>
            <w:r w:rsidRPr="003C0C6B">
              <w:rPr>
                <w:rStyle w:val="A13"/>
                <w:rFonts w:cs="Times New Roman"/>
                <w:i/>
                <w:sz w:val="22"/>
                <w:szCs w:val="22"/>
              </w:rPr>
              <w:t xml:space="preserve"> bezkrólewie</w:t>
            </w:r>
          </w:p>
          <w:p w:rsidR="003C0C6B" w:rsidRPr="003C0C6B" w:rsidRDefault="003C0C6B" w:rsidP="001B4717">
            <w:pPr>
              <w:pStyle w:val="Bezodstpw"/>
              <w:rPr>
                <w:rStyle w:val="A14"/>
                <w:rFonts w:cs="Times New Roman"/>
                <w:sz w:val="22"/>
                <w:szCs w:val="22"/>
              </w:rPr>
            </w:pPr>
            <w:r w:rsidRPr="003C0C6B">
              <w:rPr>
                <w:rStyle w:val="A14"/>
                <w:rFonts w:cs="Times New Roman"/>
                <w:sz w:val="22"/>
                <w:szCs w:val="22"/>
              </w:rPr>
              <w:t>– podaje i zaznacza na osi czasu datę pierwszej wolnej elekcji</w:t>
            </w:r>
          </w:p>
          <w:p w:rsidR="003C0C6B" w:rsidRPr="003C0C6B" w:rsidRDefault="003C0C6B" w:rsidP="001B4717">
            <w:pPr>
              <w:pStyle w:val="Bezodstpw"/>
              <w:rPr>
                <w:rStyle w:val="A14"/>
                <w:rFonts w:cs="Times New Roman"/>
                <w:sz w:val="22"/>
                <w:szCs w:val="22"/>
              </w:rPr>
            </w:pPr>
            <w:r w:rsidRPr="003C0C6B">
              <w:rPr>
                <w:rStyle w:val="A14"/>
                <w:rFonts w:cs="Times New Roman"/>
                <w:sz w:val="22"/>
                <w:szCs w:val="22"/>
              </w:rPr>
              <w:t>– opisuje przebieg pierwszego bezkrólewia i wyjaśnia, kim był interrex</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przedstawia zasady wyboru monarchy</w:t>
            </w:r>
          </w:p>
          <w:p w:rsidR="003C0C6B" w:rsidRPr="003C0C6B" w:rsidRDefault="003C0C6B" w:rsidP="001B4717">
            <w:r w:rsidRPr="003C0C6B">
              <w:rPr>
                <w:sz w:val="22"/>
                <w:szCs w:val="22"/>
              </w:rPr>
              <w:t>– na podstawie obrazu Canaletta opisuje miejsce i przebieg wolnej elekcji</w:t>
            </w:r>
          </w:p>
          <w:p w:rsidR="003C0C6B" w:rsidRPr="003C0C6B" w:rsidRDefault="003C0C6B" w:rsidP="001B4717">
            <w:r w:rsidRPr="003C0C6B">
              <w:rPr>
                <w:sz w:val="22"/>
                <w:szCs w:val="22"/>
              </w:rPr>
              <w:t>– wyjaśnia skutki wolnych elekcji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wymienia warunki, które musieli spełnić królowie elekcyjni</w:t>
            </w:r>
          </w:p>
          <w:p w:rsidR="003C0C6B" w:rsidRPr="003C0C6B" w:rsidRDefault="003C0C6B" w:rsidP="001B4717">
            <w:r w:rsidRPr="003C0C6B">
              <w:rPr>
                <w:sz w:val="22"/>
                <w:szCs w:val="22"/>
              </w:rPr>
              <w:t>– poprawnie posługuje się terminami:</w:t>
            </w:r>
            <w:r w:rsidRPr="003C0C6B">
              <w:rPr>
                <w:i/>
                <w:sz w:val="22"/>
                <w:szCs w:val="22"/>
              </w:rPr>
              <w:t>Artykuły henrykowskie</w:t>
            </w:r>
            <w:r w:rsidRPr="003C0C6B">
              <w:rPr>
                <w:sz w:val="22"/>
                <w:szCs w:val="22"/>
              </w:rPr>
              <w:t xml:space="preserve">, </w:t>
            </w:r>
            <w:r w:rsidRPr="003C0C6B">
              <w:rPr>
                <w:i/>
                <w:sz w:val="22"/>
                <w:szCs w:val="22"/>
              </w:rPr>
              <w:t>pacta conventa</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xml:space="preserve">– wyjaśnia wpływ </w:t>
            </w:r>
            <w:r w:rsidRPr="003C0C6B">
              <w:rPr>
                <w:i/>
                <w:sz w:val="22"/>
                <w:szCs w:val="22"/>
              </w:rPr>
              <w:t>Artykułów henrykowskich</w:t>
            </w:r>
            <w:r w:rsidRPr="003C0C6B">
              <w:rPr>
                <w:sz w:val="22"/>
                <w:szCs w:val="22"/>
              </w:rPr>
              <w:t xml:space="preserve"> i </w:t>
            </w:r>
            <w:r w:rsidRPr="003C0C6B">
              <w:rPr>
                <w:i/>
                <w:sz w:val="22"/>
                <w:szCs w:val="22"/>
              </w:rPr>
              <w:t>pacta conventa</w:t>
            </w:r>
            <w:r w:rsidRPr="003C0C6B">
              <w:rPr>
                <w:sz w:val="22"/>
                <w:szCs w:val="22"/>
              </w:rPr>
              <w:t xml:space="preserve"> na pozycję monarchy w Rzeczypospolitej</w:t>
            </w:r>
          </w:p>
        </w:tc>
      </w:tr>
      <w:tr w:rsidR="003C0C6B" w:rsidRPr="003C0C6B" w:rsidTr="001B4717">
        <w:trPr>
          <w:trHeight w:val="465"/>
        </w:trPr>
        <w:tc>
          <w:tcPr>
            <w:tcW w:w="14655" w:type="dxa"/>
            <w:gridSpan w:val="7"/>
            <w:tcBorders>
              <w:top w:val="single" w:sz="4" w:space="0" w:color="000000"/>
              <w:left w:val="single" w:sz="4" w:space="0" w:color="000000"/>
              <w:bottom w:val="single" w:sz="4" w:space="0" w:color="auto"/>
              <w:right w:val="single" w:sz="4" w:space="0" w:color="000000"/>
            </w:tcBorders>
            <w:vAlign w:val="center"/>
          </w:tcPr>
          <w:p w:rsidR="003C0C6B" w:rsidRPr="003C0C6B" w:rsidRDefault="003C0C6B" w:rsidP="001B4717">
            <w:pPr>
              <w:snapToGrid w:val="0"/>
              <w:jc w:val="center"/>
            </w:pPr>
            <w:r w:rsidRPr="003C0C6B">
              <w:rPr>
                <w:rFonts w:eastAsia="Arial Unicode MS"/>
                <w:b/>
                <w:sz w:val="22"/>
                <w:szCs w:val="22"/>
                <w:lang w:bidi="pl-PL"/>
              </w:rPr>
              <w:t>Rozdział III. W obronie granic Rzeczypospolitej</w:t>
            </w:r>
          </w:p>
        </w:tc>
      </w:tr>
      <w:tr w:rsidR="003C0C6B" w:rsidRPr="003C0C6B" w:rsidTr="001B4717">
        <w:trPr>
          <w:trHeight w:val="552"/>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bookmarkStart w:id="2" w:name="_Hlk5742292"/>
            <w:r w:rsidRPr="003C0C6B">
              <w:rPr>
                <w:sz w:val="22"/>
                <w:szCs w:val="22"/>
              </w:rPr>
              <w:t>1. Wojny z Rosją</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wojny Stefana Batorego o Inflanty</w:t>
            </w:r>
          </w:p>
          <w:p w:rsidR="003C0C6B" w:rsidRPr="003C0C6B" w:rsidRDefault="003C0C6B" w:rsidP="001B4717">
            <w:r w:rsidRPr="003C0C6B">
              <w:rPr>
                <w:sz w:val="22"/>
                <w:szCs w:val="22"/>
              </w:rPr>
              <w:t>– dymitriada i polska interwencja w Rosji</w:t>
            </w:r>
          </w:p>
          <w:p w:rsidR="003C0C6B" w:rsidRPr="003C0C6B" w:rsidRDefault="003C0C6B" w:rsidP="001B4717">
            <w:r w:rsidRPr="003C0C6B">
              <w:rPr>
                <w:sz w:val="22"/>
                <w:szCs w:val="22"/>
              </w:rPr>
              <w:t>– pokój w Polanowie</w:t>
            </w:r>
          </w:p>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Fonts w:eastAsia="Times"/>
              </w:rPr>
            </w:pPr>
            <w:r w:rsidRPr="003C0C6B">
              <w:rPr>
                <w:rFonts w:eastAsia="Times"/>
                <w:sz w:val="22"/>
                <w:szCs w:val="22"/>
              </w:rPr>
              <w:t>– wskazuje na mapie Inflanty i Carstwo Rosyjskie</w:t>
            </w:r>
          </w:p>
          <w:p w:rsidR="003C0C6B" w:rsidRPr="003C0C6B" w:rsidRDefault="003C0C6B" w:rsidP="001B4717">
            <w:pPr>
              <w:rPr>
                <w:rFonts w:eastAsia="Times"/>
              </w:rPr>
            </w:pPr>
            <w:r w:rsidRPr="003C0C6B">
              <w:rPr>
                <w:rFonts w:eastAsia="Times"/>
                <w:sz w:val="22"/>
                <w:szCs w:val="22"/>
              </w:rPr>
              <w:t>– wymienia Stefana Batorego jako kolejnego po Henryku Walezym władcę Polski</w:t>
            </w:r>
          </w:p>
          <w:p w:rsidR="003C0C6B" w:rsidRPr="003C0C6B" w:rsidRDefault="003C0C6B" w:rsidP="001B4717">
            <w:pPr>
              <w:rPr>
                <w:rFonts w:eastAsia="Times"/>
              </w:rPr>
            </w:pPr>
            <w:r w:rsidRPr="003C0C6B">
              <w:rPr>
                <w:rFonts w:eastAsia="Times"/>
                <w:sz w:val="22"/>
                <w:szCs w:val="22"/>
              </w:rPr>
              <w:t>– poprawnie posługuje się terminem:</w:t>
            </w:r>
            <w:r w:rsidRPr="003C0C6B">
              <w:rPr>
                <w:rFonts w:eastAsia="Times"/>
                <w:i/>
                <w:sz w:val="22"/>
                <w:szCs w:val="22"/>
              </w:rPr>
              <w:t>hetman</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opisuje, w jakim celuzostała utworzona piechota wybraniecka</w:t>
            </w:r>
          </w:p>
          <w:p w:rsidR="003C0C6B" w:rsidRPr="003C0C6B" w:rsidRDefault="003C0C6B" w:rsidP="001B4717">
            <w:pPr>
              <w:rPr>
                <w:rStyle w:val="A13"/>
                <w:rFonts w:cs="Times New Roman"/>
                <w:sz w:val="22"/>
                <w:szCs w:val="22"/>
              </w:rPr>
            </w:pPr>
            <w:r w:rsidRPr="003C0C6B">
              <w:rPr>
                <w:rStyle w:val="A13"/>
                <w:rFonts w:cs="Times New Roman"/>
                <w:sz w:val="22"/>
                <w:szCs w:val="22"/>
              </w:rPr>
              <w:t>– przedstawia, jak zakończyły się wojny o Inflanty prowadzone przez Stefana Batorego</w:t>
            </w:r>
          </w:p>
          <w:p w:rsidR="003C0C6B" w:rsidRPr="003C0C6B" w:rsidRDefault="003C0C6B" w:rsidP="001B4717">
            <w:pPr>
              <w:rPr>
                <w:rStyle w:val="A13"/>
                <w:rFonts w:cs="Times New Roman"/>
                <w:sz w:val="22"/>
                <w:szCs w:val="22"/>
              </w:rPr>
            </w:pPr>
            <w:r w:rsidRPr="003C0C6B">
              <w:rPr>
                <w:rStyle w:val="A13"/>
                <w:rFonts w:cs="Times New Roman"/>
                <w:sz w:val="22"/>
                <w:szCs w:val="22"/>
              </w:rPr>
              <w:t>– podaje i zaznacza na osi czasu datę bitwy pod Kłuszynem (1610 r.),określa wiek, w którym doszło do tego wydarzenia</w:t>
            </w:r>
          </w:p>
          <w:p w:rsidR="003C0C6B" w:rsidRPr="003C0C6B" w:rsidRDefault="003C0C6B" w:rsidP="001B4717">
            <w:pPr>
              <w:rPr>
                <w:rStyle w:val="A13"/>
                <w:rFonts w:cs="Times New Roman"/>
                <w:sz w:val="22"/>
                <w:szCs w:val="22"/>
              </w:rPr>
            </w:pPr>
            <w:r w:rsidRPr="003C0C6B">
              <w:rPr>
                <w:rStyle w:val="A13"/>
                <w:rFonts w:cs="Times New Roman"/>
                <w:sz w:val="22"/>
                <w:szCs w:val="22"/>
              </w:rPr>
              <w:t xml:space="preserve">– opowiada o znaczeniu bitwy pod Kłuszynem </w:t>
            </w:r>
          </w:p>
          <w:p w:rsidR="003C0C6B" w:rsidRPr="003C0C6B" w:rsidRDefault="003C0C6B" w:rsidP="001B4717">
            <w:pPr>
              <w:rPr>
                <w:rStyle w:val="A13"/>
                <w:rFonts w:cs="Times New Roman"/>
                <w:sz w:val="22"/>
                <w:szCs w:val="22"/>
              </w:rPr>
            </w:pPr>
            <w:r w:rsidRPr="003C0C6B">
              <w:rPr>
                <w:rStyle w:val="A13"/>
                <w:rFonts w:cs="Times New Roman"/>
                <w:sz w:val="22"/>
                <w:szCs w:val="22"/>
              </w:rPr>
              <w:t>– przywołuje Stanisława Żółkiewskiego jako dowódcę bitwy pod Kłuszynem</w:t>
            </w:r>
          </w:p>
          <w:p w:rsidR="003C0C6B" w:rsidRPr="003C0C6B" w:rsidRDefault="003C0C6B" w:rsidP="001B4717">
            <w:r w:rsidRPr="003C0C6B">
              <w:rPr>
                <w:rStyle w:val="A13"/>
                <w:rFonts w:cs="Times New Roman"/>
                <w:sz w:val="22"/>
                <w:szCs w:val="22"/>
              </w:rPr>
              <w:t>– wskazuje na mapie Moskwę i Kłuszyn</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przyczyny najazdu Iwana Groźnego na Inflanty</w:t>
            </w:r>
          </w:p>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piechota wybraniecka</w:t>
            </w:r>
            <w:r w:rsidRPr="003C0C6B">
              <w:rPr>
                <w:rStyle w:val="A13"/>
                <w:rFonts w:cs="Times New Roman"/>
                <w:sz w:val="22"/>
                <w:szCs w:val="22"/>
              </w:rPr>
              <w:t xml:space="preserve">, </w:t>
            </w:r>
            <w:r w:rsidRPr="003C0C6B">
              <w:rPr>
                <w:rStyle w:val="A13"/>
                <w:rFonts w:cs="Times New Roman"/>
                <w:i/>
                <w:sz w:val="22"/>
                <w:szCs w:val="22"/>
              </w:rPr>
              <w:t>dymitriada</w:t>
            </w:r>
            <w:r w:rsidRPr="003C0C6B">
              <w:rPr>
                <w:rStyle w:val="A13"/>
                <w:rFonts w:cs="Times New Roman"/>
                <w:sz w:val="22"/>
                <w:szCs w:val="22"/>
              </w:rPr>
              <w:t xml:space="preserve">, </w:t>
            </w:r>
            <w:r w:rsidRPr="003C0C6B">
              <w:rPr>
                <w:rStyle w:val="A13"/>
                <w:rFonts w:cs="Times New Roman"/>
                <w:i/>
                <w:sz w:val="22"/>
                <w:szCs w:val="22"/>
              </w:rPr>
              <w:t>Kreml</w:t>
            </w:r>
            <w:r w:rsidRPr="003C0C6B">
              <w:rPr>
                <w:rStyle w:val="A13"/>
                <w:rFonts w:cs="Times New Roman"/>
                <w:sz w:val="22"/>
                <w:szCs w:val="22"/>
              </w:rPr>
              <w:t xml:space="preserve">, </w:t>
            </w:r>
            <w:r w:rsidRPr="003C0C6B">
              <w:rPr>
                <w:rStyle w:val="A13"/>
                <w:rFonts w:cs="Times New Roman"/>
                <w:i/>
                <w:sz w:val="22"/>
                <w:szCs w:val="22"/>
              </w:rPr>
              <w:t>bojar</w:t>
            </w:r>
          </w:p>
          <w:p w:rsidR="003C0C6B" w:rsidRPr="003C0C6B" w:rsidRDefault="003C0C6B" w:rsidP="001B4717">
            <w:pPr>
              <w:rPr>
                <w:rStyle w:val="A13"/>
                <w:rFonts w:cs="Times New Roman"/>
                <w:sz w:val="22"/>
                <w:szCs w:val="22"/>
              </w:rPr>
            </w:pPr>
            <w:r w:rsidRPr="003C0C6B">
              <w:rPr>
                <w:rStyle w:val="A13"/>
                <w:rFonts w:cs="Times New Roman"/>
                <w:sz w:val="22"/>
                <w:szCs w:val="22"/>
              </w:rPr>
              <w:t>– opisuje następstwa dymitriady</w:t>
            </w:r>
          </w:p>
          <w:p w:rsidR="003C0C6B" w:rsidRPr="003C0C6B" w:rsidRDefault="003C0C6B" w:rsidP="001B4717">
            <w:r w:rsidRPr="003C0C6B">
              <w:rPr>
                <w:rStyle w:val="A13"/>
                <w:rFonts w:cs="Times New Roman"/>
                <w:sz w:val="22"/>
                <w:szCs w:val="22"/>
              </w:rPr>
              <w:t>– wskazuje na mapie tereny przyłączone przez Polskę w wyniku interwencji w Rosji (po pokoju w Polanowie i Jamie Zapolskim)</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przyczyny poparcia Dymitra Samozwańca przez magnatów i duchowieństwo</w:t>
            </w:r>
          </w:p>
          <w:p w:rsidR="003C0C6B" w:rsidRPr="003C0C6B" w:rsidRDefault="003C0C6B" w:rsidP="001B4717">
            <w:r w:rsidRPr="003C0C6B">
              <w:rPr>
                <w:sz w:val="22"/>
                <w:szCs w:val="22"/>
              </w:rPr>
              <w:t>– wskazuje przyczyny obalenia Dymitra Samozwańca</w:t>
            </w:r>
          </w:p>
          <w:p w:rsidR="003C0C6B" w:rsidRPr="003C0C6B" w:rsidRDefault="003C0C6B" w:rsidP="001B4717">
            <w:r w:rsidRPr="003C0C6B">
              <w:rPr>
                <w:sz w:val="22"/>
                <w:szCs w:val="22"/>
              </w:rPr>
              <w:t>– wyjaśnia cel polskiej interwencji w Rosji</w:t>
            </w:r>
          </w:p>
          <w:p w:rsidR="003C0C6B" w:rsidRPr="003C0C6B" w:rsidRDefault="003C0C6B" w:rsidP="001B4717">
            <w:r w:rsidRPr="003C0C6B">
              <w:rPr>
                <w:sz w:val="22"/>
                <w:szCs w:val="22"/>
              </w:rPr>
              <w:t>– podaje datę podpisania pokoju w Polanowie (1634 r.)</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ocenia politykę Zygmunta III wobec Rosji</w:t>
            </w:r>
          </w:p>
          <w:p w:rsidR="003C0C6B" w:rsidRPr="003C0C6B" w:rsidRDefault="003C0C6B" w:rsidP="001B4717">
            <w:r w:rsidRPr="003C0C6B">
              <w:rPr>
                <w:sz w:val="22"/>
                <w:szCs w:val="22"/>
              </w:rPr>
              <w:t>– przedstawia postanowienia pokoju w Polanowie</w:t>
            </w:r>
          </w:p>
        </w:tc>
      </w:tr>
      <w:tr w:rsidR="003C0C6B" w:rsidRPr="003C0C6B" w:rsidTr="001B4717">
        <w:trPr>
          <w:trHeight w:val="2542"/>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Początek wojen ze Szwecją</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Wazowie na tronie Polski</w:t>
            </w:r>
          </w:p>
          <w:p w:rsidR="003C0C6B" w:rsidRPr="003C0C6B" w:rsidRDefault="003C0C6B" w:rsidP="001B4717">
            <w:pPr>
              <w:widowControl w:val="0"/>
              <w:autoSpaceDE w:val="0"/>
              <w:autoSpaceDN w:val="0"/>
            </w:pPr>
            <w:r w:rsidRPr="003C0C6B">
              <w:rPr>
                <w:sz w:val="22"/>
                <w:szCs w:val="22"/>
              </w:rPr>
              <w:t>– przyczyny wojen ze Szwecją</w:t>
            </w:r>
          </w:p>
          <w:p w:rsidR="003C0C6B" w:rsidRPr="003C0C6B" w:rsidRDefault="003C0C6B" w:rsidP="001B4717">
            <w:pPr>
              <w:widowControl w:val="0"/>
              <w:autoSpaceDE w:val="0"/>
              <w:autoSpaceDN w:val="0"/>
            </w:pPr>
            <w:r w:rsidRPr="003C0C6B">
              <w:rPr>
                <w:sz w:val="22"/>
                <w:szCs w:val="22"/>
              </w:rPr>
              <w:t>– wojna o Inflanty</w:t>
            </w:r>
          </w:p>
          <w:p w:rsidR="003C0C6B" w:rsidRPr="003C0C6B" w:rsidRDefault="003C0C6B" w:rsidP="001B4717">
            <w:pPr>
              <w:widowControl w:val="0"/>
              <w:autoSpaceDE w:val="0"/>
              <w:autoSpaceDN w:val="0"/>
            </w:pPr>
            <w:r w:rsidRPr="003C0C6B">
              <w:rPr>
                <w:sz w:val="22"/>
                <w:szCs w:val="22"/>
              </w:rPr>
              <w:t>– walka o ujście Wisły</w:t>
            </w:r>
          </w:p>
          <w:p w:rsidR="003C0C6B" w:rsidRPr="003C0C6B" w:rsidRDefault="003C0C6B" w:rsidP="001B4717">
            <w:pPr>
              <w:widowControl w:val="0"/>
              <w:autoSpaceDE w:val="0"/>
              <w:autoSpaceDN w:val="0"/>
            </w:pPr>
            <w:r w:rsidRPr="003C0C6B">
              <w:rPr>
                <w:sz w:val="22"/>
                <w:szCs w:val="22"/>
              </w:rPr>
              <w:t>– skutki wojen polsko-szwedzkich w I poł. XVII w.</w:t>
            </w:r>
          </w:p>
          <w:p w:rsidR="003C0C6B" w:rsidRPr="003C0C6B" w:rsidRDefault="003C0C6B" w:rsidP="001B4717">
            <w:pPr>
              <w:widowControl w:val="0"/>
              <w:autoSpaceDE w:val="0"/>
              <w:autoSpaceDN w:val="0"/>
            </w:pPr>
            <w:r w:rsidRPr="003C0C6B">
              <w:rPr>
                <w:sz w:val="22"/>
                <w:szCs w:val="22"/>
              </w:rPr>
              <w:t>– Warszawa stolicą Polski</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wymienia elementy uzbrojenia husarza i pokazuje je na ilustracji</w:t>
            </w:r>
          </w:p>
          <w:p w:rsidR="003C0C6B" w:rsidRPr="003C0C6B" w:rsidRDefault="003C0C6B" w:rsidP="001B4717">
            <w:pPr>
              <w:rPr>
                <w:rStyle w:val="A13"/>
                <w:rFonts w:cs="Times New Roman"/>
                <w:sz w:val="22"/>
                <w:szCs w:val="22"/>
              </w:rPr>
            </w:pPr>
            <w:r w:rsidRPr="003C0C6B">
              <w:rPr>
                <w:rStyle w:val="A13"/>
                <w:rFonts w:cs="Times New Roman"/>
                <w:sz w:val="22"/>
                <w:szCs w:val="22"/>
              </w:rPr>
              <w:t>– wskazuje na mapie Szwecję, Inflanty i Wisłę</w:t>
            </w:r>
          </w:p>
          <w:p w:rsidR="003C0C6B" w:rsidRPr="003C0C6B" w:rsidRDefault="003C0C6B" w:rsidP="001B4717">
            <w:pPr>
              <w:rPr>
                <w:rStyle w:val="A13"/>
                <w:rFonts w:cs="Times New Roman"/>
                <w:sz w:val="22"/>
                <w:szCs w:val="22"/>
              </w:rPr>
            </w:pPr>
            <w:r w:rsidRPr="003C0C6B">
              <w:rPr>
                <w:rStyle w:val="A13"/>
                <w:rFonts w:cs="Times New Roman"/>
                <w:sz w:val="22"/>
                <w:szCs w:val="22"/>
              </w:rPr>
              <w:t>– wymienia stolice Polski (Gniezno, Kraków, Warszawa)</w:t>
            </w:r>
          </w:p>
          <w:p w:rsidR="003C0C6B" w:rsidRPr="003C0C6B" w:rsidRDefault="003C0C6B" w:rsidP="001B4717">
            <w:pPr>
              <w:ind w:firstLine="708"/>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na mapie Kircholm i Pomorze Gdańskie</w:t>
            </w:r>
          </w:p>
          <w:p w:rsidR="003C0C6B" w:rsidRPr="003C0C6B" w:rsidRDefault="003C0C6B" w:rsidP="001B4717">
            <w:pPr>
              <w:rPr>
                <w:rStyle w:val="A13"/>
                <w:rFonts w:cs="Times New Roman"/>
                <w:sz w:val="22"/>
                <w:szCs w:val="22"/>
              </w:rPr>
            </w:pPr>
            <w:r w:rsidRPr="003C0C6B">
              <w:rPr>
                <w:rStyle w:val="A13"/>
                <w:rFonts w:cs="Times New Roman"/>
                <w:sz w:val="22"/>
                <w:szCs w:val="22"/>
              </w:rPr>
              <w:t>– podaje datę bitwy pod Kircholmem (1605 r.) i nazwisko dowódcy polskich wojsk (Jan Karol Chodkiewicz)</w:t>
            </w:r>
          </w:p>
          <w:p w:rsidR="003C0C6B" w:rsidRPr="003C0C6B" w:rsidRDefault="003C0C6B" w:rsidP="001B4717">
            <w:r w:rsidRPr="003C0C6B">
              <w:rPr>
                <w:rStyle w:val="A13"/>
                <w:rFonts w:cs="Times New Roman"/>
                <w:sz w:val="22"/>
                <w:szCs w:val="22"/>
              </w:rPr>
              <w:t>– wyjaśnia, dlaczego przeniesiono stolicę z Krakowa do Warszawy</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przyczyny wojen polsko-szwedzkich w XVII w.</w:t>
            </w:r>
          </w:p>
          <w:p w:rsidR="003C0C6B" w:rsidRPr="003C0C6B" w:rsidRDefault="003C0C6B" w:rsidP="001B4717">
            <w:r w:rsidRPr="003C0C6B">
              <w:rPr>
                <w:sz w:val="22"/>
                <w:szCs w:val="22"/>
              </w:rPr>
              <w:t>– poprawnie posługuje się terminem:</w:t>
            </w:r>
            <w:r w:rsidRPr="003C0C6B">
              <w:rPr>
                <w:i/>
                <w:sz w:val="22"/>
                <w:szCs w:val="22"/>
              </w:rPr>
              <w:t xml:space="preserve"> cło</w:t>
            </w:r>
          </w:p>
          <w:p w:rsidR="003C0C6B" w:rsidRPr="003C0C6B" w:rsidRDefault="003C0C6B" w:rsidP="001B4717">
            <w:r w:rsidRPr="003C0C6B">
              <w:rPr>
                <w:sz w:val="22"/>
                <w:szCs w:val="22"/>
              </w:rPr>
              <w:t>– opowiada przebieg wojny o Inflanty</w:t>
            </w:r>
          </w:p>
          <w:p w:rsidR="003C0C6B" w:rsidRPr="003C0C6B" w:rsidRDefault="003C0C6B" w:rsidP="001B4717">
            <w:r w:rsidRPr="003C0C6B">
              <w:rPr>
                <w:sz w:val="22"/>
                <w:szCs w:val="22"/>
              </w:rPr>
              <w:t>– wskazuje na mapie Oliwę</w:t>
            </w:r>
          </w:p>
          <w:p w:rsidR="003C0C6B" w:rsidRPr="003C0C6B" w:rsidRDefault="003C0C6B" w:rsidP="001B4717">
            <w:r w:rsidRPr="003C0C6B">
              <w:rPr>
                <w:sz w:val="22"/>
                <w:szCs w:val="22"/>
              </w:rPr>
              <w:t>– podaje datę bitwy pod Oliwą (1627 r.) i wyjaśnia znaczenie tego starcia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 wyjaśnia, dlaczego Zygmunt III Waza utracił tron Szwecji</w:t>
            </w:r>
          </w:p>
          <w:p w:rsidR="003C0C6B" w:rsidRPr="003C0C6B" w:rsidRDefault="003C0C6B" w:rsidP="001B4717">
            <w:pPr>
              <w:autoSpaceDE w:val="0"/>
              <w:autoSpaceDN w:val="0"/>
              <w:adjustRightInd w:val="0"/>
            </w:pPr>
            <w:r w:rsidRPr="003C0C6B">
              <w:rPr>
                <w:sz w:val="22"/>
                <w:szCs w:val="22"/>
              </w:rPr>
              <w:t>– przedstawia przyczyny zablokowania ujścia Wisły przez Szwedów</w:t>
            </w:r>
          </w:p>
          <w:p w:rsidR="003C0C6B" w:rsidRPr="003C0C6B" w:rsidRDefault="003C0C6B" w:rsidP="001B4717">
            <w:r w:rsidRPr="003C0C6B">
              <w:rPr>
                <w:sz w:val="22"/>
                <w:szCs w:val="22"/>
              </w:rPr>
              <w:t>– tłumaczy, dlaczego Polska często nie wykorzystywała swoich sukcesów militarnych</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przedstawia postanowienia i podaje daty podpisania rozejmu w Starym Targu (1629 r.) i Sztumskiej Wsi (1635 r.)</w:t>
            </w:r>
          </w:p>
          <w:p w:rsidR="003C0C6B" w:rsidRPr="003C0C6B" w:rsidRDefault="003C0C6B" w:rsidP="001B4717">
            <w:pPr>
              <w:snapToGrid w:val="0"/>
            </w:pPr>
          </w:p>
        </w:tc>
      </w:tr>
      <w:tr w:rsidR="003C0C6B" w:rsidRPr="003C0C6B" w:rsidTr="001B4717">
        <w:trPr>
          <w:trHeight w:val="552"/>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Fonts w:eastAsia="Calibri"/>
              </w:rPr>
            </w:pPr>
            <w:r w:rsidRPr="003C0C6B">
              <w:rPr>
                <w:rFonts w:eastAsia="Calibri"/>
                <w:sz w:val="22"/>
                <w:szCs w:val="22"/>
              </w:rPr>
              <w:t>3. Powstanie Chmielnickiego</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sytuacja Kozaków zaporoskich</w:t>
            </w:r>
          </w:p>
          <w:p w:rsidR="003C0C6B" w:rsidRPr="003C0C6B" w:rsidRDefault="003C0C6B" w:rsidP="001B4717">
            <w:r w:rsidRPr="003C0C6B">
              <w:rPr>
                <w:sz w:val="22"/>
                <w:szCs w:val="22"/>
              </w:rPr>
              <w:t>– powstanie Kozaków na Ukrainie</w:t>
            </w:r>
          </w:p>
          <w:p w:rsidR="003C0C6B" w:rsidRPr="003C0C6B" w:rsidRDefault="003C0C6B" w:rsidP="001B4717">
            <w:r w:rsidRPr="003C0C6B">
              <w:rPr>
                <w:sz w:val="22"/>
                <w:szCs w:val="22"/>
              </w:rPr>
              <w:t>– ugoda w Perejasławiu</w:t>
            </w:r>
          </w:p>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Bohdana Chmielnickiego jako przywódcę powstania Kozaków na Ukrainie</w:t>
            </w:r>
          </w:p>
          <w:p w:rsidR="003C0C6B" w:rsidRPr="003C0C6B" w:rsidRDefault="003C0C6B" w:rsidP="001B4717">
            <w:pPr>
              <w:rPr>
                <w:rStyle w:val="A13"/>
                <w:rFonts w:cs="Times New Roman"/>
                <w:sz w:val="22"/>
                <w:szCs w:val="22"/>
              </w:rPr>
            </w:pPr>
            <w:r w:rsidRPr="003C0C6B">
              <w:rPr>
                <w:rStyle w:val="A13"/>
                <w:rFonts w:cs="Times New Roman"/>
                <w:sz w:val="22"/>
                <w:szCs w:val="22"/>
              </w:rPr>
              <w:t>– wymienia elementy uzbrojenia Kozaków i pokazuje je na ilustracji</w:t>
            </w:r>
          </w:p>
          <w:p w:rsidR="003C0C6B" w:rsidRPr="003C0C6B" w:rsidRDefault="003C0C6B" w:rsidP="001B4717">
            <w:pPr>
              <w:rPr>
                <w:rStyle w:val="A13"/>
                <w:rFonts w:cs="Times New Roman"/>
                <w:sz w:val="22"/>
                <w:szCs w:val="22"/>
              </w:rPr>
            </w:pPr>
            <w:r w:rsidRPr="003C0C6B">
              <w:rPr>
                <w:rStyle w:val="A13"/>
                <w:rFonts w:cs="Times New Roman"/>
                <w:sz w:val="22"/>
                <w:szCs w:val="22"/>
              </w:rPr>
              <w:t>– rozpoznajena ilustracji Kozaka wśród przedstawicieli innych grup społecznych</w:t>
            </w: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wyjaśnia, kim byli Kozacy</w:t>
            </w:r>
          </w:p>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Zaporoże</w:t>
            </w:r>
          </w:p>
          <w:p w:rsidR="003C0C6B" w:rsidRPr="003C0C6B" w:rsidRDefault="003C0C6B" w:rsidP="001B4717">
            <w:pPr>
              <w:rPr>
                <w:rStyle w:val="A13"/>
                <w:rFonts w:cs="Times New Roman"/>
                <w:sz w:val="22"/>
                <w:szCs w:val="22"/>
              </w:rPr>
            </w:pPr>
            <w:r w:rsidRPr="003C0C6B">
              <w:rPr>
                <w:rStyle w:val="A13"/>
                <w:rFonts w:cs="Times New Roman"/>
                <w:sz w:val="22"/>
                <w:szCs w:val="22"/>
              </w:rPr>
              <w:t>– wskazuje na mapie Ukrainę, Zaporoże i Dzikie Pola</w:t>
            </w:r>
          </w:p>
          <w:p w:rsidR="003C0C6B" w:rsidRPr="003C0C6B" w:rsidRDefault="003C0C6B" w:rsidP="001B4717">
            <w:pPr>
              <w:rPr>
                <w:rFonts w:eastAsia="Times"/>
              </w:rPr>
            </w:pPr>
            <w:r w:rsidRPr="003C0C6B">
              <w:rPr>
                <w:rStyle w:val="A13"/>
                <w:rFonts w:cs="Times New Roman"/>
                <w:sz w:val="22"/>
                <w:szCs w:val="22"/>
              </w:rPr>
              <w:t>– podaje i zaznacza na osi czasu datę wybuchu powstania kozackiego (1648 r.)</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kim byli Kozacy rejestrowi</w:t>
            </w:r>
          </w:p>
          <w:p w:rsidR="003C0C6B" w:rsidRPr="003C0C6B" w:rsidRDefault="003C0C6B" w:rsidP="001B4717">
            <w:r w:rsidRPr="003C0C6B">
              <w:rPr>
                <w:sz w:val="22"/>
                <w:szCs w:val="22"/>
              </w:rPr>
              <w:t>– przedstawia zajęcia i sytuację Kozaków</w:t>
            </w:r>
          </w:p>
          <w:p w:rsidR="003C0C6B" w:rsidRPr="003C0C6B" w:rsidRDefault="003C0C6B" w:rsidP="001B4717">
            <w:r w:rsidRPr="003C0C6B">
              <w:rPr>
                <w:sz w:val="22"/>
                <w:szCs w:val="22"/>
              </w:rPr>
              <w:t>–wskazuje na mapie najważniejsze bitwy powstania(Żółte Wody, Korsuń, Beresteczko)</w:t>
            </w:r>
          </w:p>
          <w:p w:rsidR="003C0C6B" w:rsidRPr="003C0C6B" w:rsidRDefault="003C0C6B" w:rsidP="001B4717">
            <w:r w:rsidRPr="003C0C6B">
              <w:rPr>
                <w:sz w:val="22"/>
                <w:szCs w:val="22"/>
              </w:rPr>
              <w:t>– uzasadnia tezę, że powstanie Chmielnickiego było wojną domową</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przyczyny wybuchu powstania na Ukrainie</w:t>
            </w:r>
          </w:p>
          <w:p w:rsidR="003C0C6B" w:rsidRPr="003C0C6B" w:rsidRDefault="003C0C6B" w:rsidP="001B4717">
            <w:r w:rsidRPr="003C0C6B">
              <w:rPr>
                <w:sz w:val="22"/>
                <w:szCs w:val="22"/>
              </w:rPr>
              <w:t>– omawia główne etapy powstania</w:t>
            </w:r>
          </w:p>
          <w:p w:rsidR="003C0C6B" w:rsidRPr="003C0C6B" w:rsidRDefault="003C0C6B" w:rsidP="001B4717">
            <w:r w:rsidRPr="003C0C6B">
              <w:rPr>
                <w:sz w:val="22"/>
                <w:szCs w:val="22"/>
              </w:rPr>
              <w:t>– wyjaśnia, dlaczego powstanie Chmielnickiego przerodziło się w wojnę polsko-rosyjską</w:t>
            </w:r>
          </w:p>
          <w:p w:rsidR="003C0C6B" w:rsidRPr="003C0C6B" w:rsidRDefault="003C0C6B" w:rsidP="001B4717">
            <w:r w:rsidRPr="003C0C6B">
              <w:rPr>
                <w:sz w:val="22"/>
                <w:szCs w:val="22"/>
              </w:rPr>
              <w:t>– wskazuje na mapie Perejasław</w:t>
            </w:r>
          </w:p>
          <w:p w:rsidR="003C0C6B" w:rsidRPr="003C0C6B" w:rsidRDefault="003C0C6B" w:rsidP="001B4717">
            <w:r w:rsidRPr="003C0C6B">
              <w:rPr>
                <w:sz w:val="22"/>
                <w:szCs w:val="22"/>
              </w:rPr>
              <w:t>– podaje i zaznacza na osi czasu datę ugody w Perejasławiu (1654 r.)</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przedstawia skutki powstania Chmielnickiego</w:t>
            </w:r>
          </w:p>
          <w:p w:rsidR="003C0C6B" w:rsidRPr="003C0C6B" w:rsidRDefault="003C0C6B" w:rsidP="001B4717">
            <w:pPr>
              <w:snapToGrid w:val="0"/>
            </w:pPr>
            <w:r w:rsidRPr="003C0C6B">
              <w:rPr>
                <w:sz w:val="22"/>
                <w:szCs w:val="22"/>
              </w:rPr>
              <w:t>– wskazuje rozejm w Andruszowie jako moment zakończenia powstania i wojny polsko-rosyjskiej (1667 r.)</w:t>
            </w:r>
          </w:p>
          <w:p w:rsidR="003C0C6B" w:rsidRPr="003C0C6B" w:rsidRDefault="003C0C6B" w:rsidP="001B4717">
            <w:r w:rsidRPr="003C0C6B">
              <w:rPr>
                <w:sz w:val="22"/>
                <w:szCs w:val="22"/>
              </w:rPr>
              <w:t>– ocenia politykę szlachty wobec Kozaków</w:t>
            </w:r>
          </w:p>
          <w:p w:rsidR="003C0C6B" w:rsidRPr="003C0C6B" w:rsidRDefault="003C0C6B" w:rsidP="001B4717"/>
          <w:p w:rsidR="003C0C6B" w:rsidRPr="003C0C6B" w:rsidRDefault="003C0C6B" w:rsidP="001B4717">
            <w:pPr>
              <w:snapToGrid w:val="0"/>
            </w:pPr>
          </w:p>
        </w:tc>
      </w:tr>
      <w:tr w:rsidR="003C0C6B" w:rsidRPr="003C0C6B" w:rsidTr="001B4717">
        <w:trPr>
          <w:trHeight w:val="552"/>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Potop szwedzki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Tekstpodstawowy2"/>
              <w:rPr>
                <w:sz w:val="22"/>
              </w:rPr>
            </w:pPr>
            <w:r w:rsidRPr="003C0C6B">
              <w:rPr>
                <w:sz w:val="22"/>
                <w:szCs w:val="22"/>
              </w:rPr>
              <w:t>– przyczyny wojen Rzeczypospolitej ze Szwecją</w:t>
            </w:r>
          </w:p>
          <w:p w:rsidR="003C0C6B" w:rsidRPr="003C0C6B" w:rsidRDefault="003C0C6B" w:rsidP="001B4717">
            <w:r w:rsidRPr="003C0C6B">
              <w:rPr>
                <w:sz w:val="22"/>
                <w:szCs w:val="22"/>
              </w:rPr>
              <w:t>– najazd Szwedów na Polskę w latach 1655– 1660</w:t>
            </w:r>
          </w:p>
          <w:p w:rsidR="003C0C6B" w:rsidRPr="003C0C6B" w:rsidRDefault="003C0C6B" w:rsidP="001B4717">
            <w:r w:rsidRPr="003C0C6B">
              <w:rPr>
                <w:sz w:val="22"/>
                <w:szCs w:val="22"/>
              </w:rPr>
              <w:t>– postawa społeczeństwa polskiego wobec najeźdźcy</w:t>
            </w:r>
          </w:p>
          <w:p w:rsidR="003C0C6B" w:rsidRPr="003C0C6B" w:rsidRDefault="003C0C6B" w:rsidP="001B4717">
            <w:r w:rsidRPr="003C0C6B">
              <w:rPr>
                <w:sz w:val="22"/>
                <w:szCs w:val="22"/>
              </w:rPr>
              <w:t>– skutki potopu</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terminem: </w:t>
            </w:r>
            <w:r w:rsidRPr="003C0C6B">
              <w:rPr>
                <w:i/>
                <w:sz w:val="22"/>
                <w:szCs w:val="22"/>
              </w:rPr>
              <w:t>potop szwedzki</w:t>
            </w:r>
          </w:p>
          <w:p w:rsidR="003C0C6B" w:rsidRPr="003C0C6B" w:rsidRDefault="003C0C6B" w:rsidP="001B4717">
            <w:r w:rsidRPr="003C0C6B">
              <w:rPr>
                <w:sz w:val="22"/>
                <w:szCs w:val="22"/>
              </w:rPr>
              <w:t>– wskazuje Stefana Czarnieckiego jako bohatera walk ze Szwedami</w:t>
            </w:r>
          </w:p>
          <w:p w:rsidR="003C0C6B" w:rsidRPr="003C0C6B" w:rsidRDefault="003C0C6B" w:rsidP="001B4717">
            <w:r w:rsidRPr="003C0C6B">
              <w:rPr>
                <w:sz w:val="22"/>
                <w:szCs w:val="22"/>
              </w:rPr>
              <w:t>– wymienia obronę Jasnej Góry jako przełomowy moment potopu szwedzkiego</w:t>
            </w:r>
          </w:p>
          <w:p w:rsidR="003C0C6B" w:rsidRPr="003C0C6B" w:rsidRDefault="003C0C6B" w:rsidP="001B4717">
            <w:r w:rsidRPr="003C0C6B">
              <w:rPr>
                <w:sz w:val="22"/>
                <w:szCs w:val="22"/>
              </w:rPr>
              <w:t>– wskazuje na mapie Częstochowę i Inflanty</w:t>
            </w:r>
          </w:p>
          <w:p w:rsidR="003C0C6B" w:rsidRPr="003C0C6B" w:rsidRDefault="003C0C6B" w:rsidP="001B4717">
            <w:r w:rsidRPr="003C0C6B">
              <w:rPr>
                <w:sz w:val="22"/>
                <w:szCs w:val="22"/>
              </w:rPr>
              <w:t>– wyjaśnia, dlaczego najazd Szwedów nazwanopotopem</w:t>
            </w:r>
          </w:p>
          <w:p w:rsidR="003C0C6B" w:rsidRPr="003C0C6B" w:rsidRDefault="003C0C6B" w:rsidP="001B4717">
            <w:r w:rsidRPr="003C0C6B">
              <w:rPr>
                <w:sz w:val="22"/>
                <w:szCs w:val="22"/>
              </w:rPr>
              <w:t>–przedstawia na ilustracji uzbrojenie piechoty szwedzkiej</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charakteryzuje postaci Stefana Czarnieckiego i Augustyna Kordeckiego </w:t>
            </w:r>
          </w:p>
          <w:p w:rsidR="003C0C6B" w:rsidRPr="003C0C6B" w:rsidRDefault="003C0C6B" w:rsidP="001B4717">
            <w:r w:rsidRPr="003C0C6B">
              <w:rPr>
                <w:sz w:val="22"/>
                <w:szCs w:val="22"/>
              </w:rPr>
              <w:t>– uzasadnia znaczenie bohaterskiej obrony Częstochowy dla prowadzenia dalszej walki z najeźdźcą</w:t>
            </w:r>
          </w:p>
          <w:p w:rsidR="003C0C6B" w:rsidRPr="003C0C6B" w:rsidRDefault="003C0C6B" w:rsidP="001B4717">
            <w:r w:rsidRPr="003C0C6B">
              <w:rPr>
                <w:sz w:val="22"/>
                <w:szCs w:val="22"/>
              </w:rPr>
              <w:t xml:space="preserve">– podaje i zaznacza na osi czasu daty potopu szwedzkiego (1655–1660 r.) oraz pokoju w Oliwie (1660 r.) </w:t>
            </w:r>
          </w:p>
          <w:p w:rsidR="003C0C6B" w:rsidRPr="003C0C6B" w:rsidRDefault="003C0C6B" w:rsidP="001B4717">
            <w:r w:rsidRPr="003C0C6B">
              <w:rPr>
                <w:sz w:val="22"/>
                <w:szCs w:val="22"/>
              </w:rPr>
              <w:t>– charakteryzuje postępowanie Szwedów wobec ludności polskiej</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terminem: </w:t>
            </w:r>
            <w:r w:rsidRPr="003C0C6B">
              <w:rPr>
                <w:i/>
                <w:sz w:val="22"/>
                <w:szCs w:val="22"/>
              </w:rPr>
              <w:t>wojna podjazdowa</w:t>
            </w:r>
          </w:p>
          <w:p w:rsidR="003C0C6B" w:rsidRPr="003C0C6B" w:rsidRDefault="003C0C6B" w:rsidP="001B4717">
            <w:r w:rsidRPr="003C0C6B">
              <w:rPr>
                <w:sz w:val="22"/>
                <w:szCs w:val="22"/>
              </w:rPr>
              <w:t>– wyjaśnia przyczyny prowadzenia wojny podjazdowej przez Polskę</w:t>
            </w:r>
          </w:p>
          <w:p w:rsidR="003C0C6B" w:rsidRPr="003C0C6B" w:rsidRDefault="003C0C6B" w:rsidP="001B4717">
            <w:r w:rsidRPr="003C0C6B">
              <w:rPr>
                <w:sz w:val="22"/>
                <w:szCs w:val="22"/>
              </w:rPr>
              <w:t>– wskazuje na mapie Lwów i Prusy Książęce</w:t>
            </w:r>
          </w:p>
          <w:p w:rsidR="003C0C6B" w:rsidRPr="003C0C6B" w:rsidRDefault="003C0C6B" w:rsidP="001B4717">
            <w:r w:rsidRPr="003C0C6B">
              <w:rPr>
                <w:sz w:val="22"/>
                <w:szCs w:val="22"/>
              </w:rPr>
              <w:t>– przedstawia zobowiązania Jana Kazimierza złożone podczas ślubów lwowskich</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wymienia przyczyny wojen polsko-szwedzkich</w:t>
            </w:r>
          </w:p>
          <w:p w:rsidR="003C0C6B" w:rsidRPr="003C0C6B" w:rsidRDefault="003C0C6B" w:rsidP="001B4717">
            <w:pPr>
              <w:pStyle w:val="Tekstpodstawowy"/>
              <w:rPr>
                <w:sz w:val="22"/>
              </w:rPr>
            </w:pPr>
            <w:r w:rsidRPr="003C0C6B">
              <w:rPr>
                <w:sz w:val="22"/>
                <w:szCs w:val="22"/>
              </w:rPr>
              <w:t>– wyjaśnia przyczyny początkowych niepowodzeń Rzeczypospolitej w czasie potopu szwedzkiego</w:t>
            </w:r>
          </w:p>
          <w:p w:rsidR="003C0C6B" w:rsidRPr="003C0C6B" w:rsidRDefault="003C0C6B" w:rsidP="001B4717">
            <w:r w:rsidRPr="003C0C6B">
              <w:rPr>
                <w:sz w:val="22"/>
                <w:szCs w:val="22"/>
              </w:rPr>
              <w:t xml:space="preserve">– wymienia postanowienia pokoju w Oliwie </w:t>
            </w:r>
          </w:p>
          <w:p w:rsidR="003C0C6B" w:rsidRPr="003C0C6B" w:rsidRDefault="003C0C6B" w:rsidP="001B4717"/>
          <w:p w:rsidR="003C0C6B" w:rsidRPr="003C0C6B" w:rsidRDefault="003C0C6B" w:rsidP="001B4717">
            <w:pPr>
              <w:snapToGrid w:val="0"/>
            </w:pPr>
          </w:p>
        </w:tc>
        <w:tc>
          <w:tcPr>
            <w:tcW w:w="2126" w:type="dxa"/>
            <w:tcBorders>
              <w:top w:val="single" w:sz="4" w:space="0" w:color="auto"/>
              <w:left w:val="single" w:sz="4" w:space="0" w:color="auto"/>
              <w:bottom w:val="single" w:sz="4" w:space="0" w:color="auto"/>
              <w:right w:val="single" w:sz="4" w:space="0" w:color="000000"/>
            </w:tcBorders>
          </w:tcPr>
          <w:p w:rsidR="003C0C6B" w:rsidRPr="003C0C6B" w:rsidRDefault="003C0C6B" w:rsidP="001B4717">
            <w:r w:rsidRPr="003C0C6B">
              <w:rPr>
                <w:sz w:val="22"/>
                <w:szCs w:val="22"/>
              </w:rPr>
              <w:t>– przedstawia skutki potopu szwedzkiego</w:t>
            </w:r>
          </w:p>
          <w:p w:rsidR="003C0C6B" w:rsidRPr="003C0C6B" w:rsidRDefault="003C0C6B" w:rsidP="001B4717">
            <w:r w:rsidRPr="003C0C6B">
              <w:rPr>
                <w:sz w:val="22"/>
                <w:szCs w:val="22"/>
              </w:rPr>
              <w:t>– wskazuje zagrożenie płynące dla Rzeczypospolitej z powodu utraty lenna pruskiego</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5. Wojny z Turcją</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imperium osmańskie</w:t>
            </w:r>
          </w:p>
          <w:p w:rsidR="003C0C6B" w:rsidRPr="003C0C6B" w:rsidRDefault="003C0C6B" w:rsidP="001B4717">
            <w:pPr>
              <w:pStyle w:val="Tekstpodstawowy2"/>
              <w:rPr>
                <w:sz w:val="22"/>
              </w:rPr>
            </w:pPr>
            <w:r w:rsidRPr="003C0C6B">
              <w:rPr>
                <w:sz w:val="22"/>
                <w:szCs w:val="22"/>
              </w:rPr>
              <w:t>– przyczyny wojen Rzeczypospolitej z Turcją w XVII w.</w:t>
            </w:r>
          </w:p>
          <w:p w:rsidR="003C0C6B" w:rsidRPr="003C0C6B" w:rsidRDefault="003C0C6B" w:rsidP="001B4717">
            <w:pPr>
              <w:pStyle w:val="Tekstpodstawowy2"/>
              <w:rPr>
                <w:sz w:val="22"/>
              </w:rPr>
            </w:pPr>
            <w:r w:rsidRPr="003C0C6B">
              <w:rPr>
                <w:sz w:val="22"/>
                <w:szCs w:val="22"/>
              </w:rPr>
              <w:t>– wojna o Mołdawię</w:t>
            </w:r>
          </w:p>
          <w:p w:rsidR="003C0C6B" w:rsidRPr="003C0C6B" w:rsidRDefault="003C0C6B" w:rsidP="001B4717">
            <w:r w:rsidRPr="003C0C6B">
              <w:rPr>
                <w:sz w:val="22"/>
                <w:szCs w:val="22"/>
              </w:rPr>
              <w:t>– najazd Turków na Polskę w II poł. XVIII w. i jego skutki</w:t>
            </w:r>
          </w:p>
          <w:p w:rsidR="003C0C6B" w:rsidRPr="003C0C6B" w:rsidRDefault="003C0C6B" w:rsidP="001B4717">
            <w:r w:rsidRPr="003C0C6B">
              <w:rPr>
                <w:sz w:val="22"/>
                <w:szCs w:val="22"/>
              </w:rPr>
              <w:t>– odsiecz wiedeńska Jana III Sobieskiego</w:t>
            </w:r>
          </w:p>
          <w:p w:rsidR="003C0C6B" w:rsidRPr="003C0C6B" w:rsidRDefault="003C0C6B" w:rsidP="001B4717">
            <w:pPr>
              <w:widowControl w:val="0"/>
              <w:autoSpaceDE w:val="0"/>
              <w:autoSpaceDN w:val="0"/>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terminami: </w:t>
            </w:r>
            <w:r w:rsidRPr="003C0C6B">
              <w:rPr>
                <w:i/>
                <w:sz w:val="22"/>
                <w:szCs w:val="22"/>
              </w:rPr>
              <w:t>sułtan</w:t>
            </w:r>
            <w:r w:rsidRPr="003C0C6B">
              <w:rPr>
                <w:sz w:val="22"/>
                <w:szCs w:val="22"/>
              </w:rPr>
              <w:t xml:space="preserve">, </w:t>
            </w:r>
            <w:r w:rsidRPr="003C0C6B">
              <w:rPr>
                <w:i/>
                <w:sz w:val="22"/>
                <w:szCs w:val="22"/>
              </w:rPr>
              <w:t>husarz</w:t>
            </w:r>
            <w:r w:rsidRPr="003C0C6B">
              <w:rPr>
                <w:sz w:val="22"/>
                <w:szCs w:val="22"/>
              </w:rPr>
              <w:t xml:space="preserve">, </w:t>
            </w:r>
            <w:r w:rsidRPr="003C0C6B">
              <w:rPr>
                <w:i/>
                <w:sz w:val="22"/>
                <w:szCs w:val="22"/>
              </w:rPr>
              <w:t>janczar</w:t>
            </w:r>
          </w:p>
          <w:p w:rsidR="003C0C6B" w:rsidRPr="003C0C6B" w:rsidRDefault="003C0C6B" w:rsidP="001B4717">
            <w:r w:rsidRPr="003C0C6B">
              <w:rPr>
                <w:sz w:val="22"/>
                <w:szCs w:val="22"/>
              </w:rPr>
              <w:t>– podaje przyczyny wyprawy Jana III Sobieskiego pod Wiedeń</w:t>
            </w:r>
          </w:p>
          <w:p w:rsidR="003C0C6B" w:rsidRPr="003C0C6B" w:rsidRDefault="003C0C6B" w:rsidP="001B4717">
            <w:pPr>
              <w:rPr>
                <w:rStyle w:val="A13"/>
                <w:rFonts w:cs="Times New Roman"/>
                <w:sz w:val="22"/>
                <w:szCs w:val="22"/>
              </w:rPr>
            </w:pPr>
            <w:r w:rsidRPr="003C0C6B">
              <w:rPr>
                <w:sz w:val="22"/>
                <w:szCs w:val="22"/>
              </w:rPr>
              <w:t>– wskazuje na mapie Wiedeń</w:t>
            </w: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terminami: </w:t>
            </w:r>
            <w:r w:rsidRPr="003C0C6B">
              <w:rPr>
                <w:i/>
                <w:sz w:val="22"/>
                <w:szCs w:val="22"/>
              </w:rPr>
              <w:t>islam</w:t>
            </w:r>
            <w:r w:rsidRPr="003C0C6B">
              <w:rPr>
                <w:sz w:val="22"/>
                <w:szCs w:val="22"/>
              </w:rPr>
              <w:t xml:space="preserve">, </w:t>
            </w:r>
            <w:r w:rsidRPr="003C0C6B">
              <w:rPr>
                <w:i/>
                <w:sz w:val="22"/>
                <w:szCs w:val="22"/>
              </w:rPr>
              <w:t>wezyr</w:t>
            </w:r>
          </w:p>
          <w:p w:rsidR="003C0C6B" w:rsidRPr="003C0C6B" w:rsidRDefault="003C0C6B" w:rsidP="001B4717">
            <w:r w:rsidRPr="003C0C6B">
              <w:rPr>
                <w:sz w:val="22"/>
                <w:szCs w:val="22"/>
              </w:rPr>
              <w:t>– charakteryzuje postaci Jana III Sobieskiego i Kara Mustafy</w:t>
            </w:r>
          </w:p>
          <w:p w:rsidR="003C0C6B" w:rsidRPr="003C0C6B" w:rsidRDefault="003C0C6B" w:rsidP="001B4717">
            <w:r w:rsidRPr="003C0C6B">
              <w:rPr>
                <w:sz w:val="22"/>
                <w:szCs w:val="22"/>
              </w:rPr>
              <w:t>– podaje i zaznacza na osi czasu daty bitwy pod Chocimiem (1673 r.) oraz odsieczy wiedeńskiej (1683 r.)</w:t>
            </w:r>
          </w:p>
          <w:p w:rsidR="003C0C6B" w:rsidRPr="003C0C6B" w:rsidRDefault="003C0C6B" w:rsidP="001B4717">
            <w:r w:rsidRPr="003C0C6B">
              <w:rPr>
                <w:sz w:val="22"/>
                <w:szCs w:val="22"/>
              </w:rPr>
              <w:t>– wymienia skutki wojen z Turcją</w:t>
            </w:r>
          </w:p>
          <w:p w:rsidR="003C0C6B" w:rsidRPr="003C0C6B" w:rsidRDefault="003C0C6B" w:rsidP="001B4717">
            <w:pPr>
              <w:rPr>
                <w:rFonts w:eastAsia="Times"/>
              </w:rPr>
            </w:pPr>
            <w:r w:rsidRPr="003C0C6B">
              <w:rPr>
                <w:sz w:val="22"/>
                <w:szCs w:val="22"/>
              </w:rPr>
              <w:t>– wskazuje na mapie Podole, Chocim i Kamieniec Podolski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terminami:</w:t>
            </w:r>
            <w:r w:rsidRPr="003C0C6B">
              <w:rPr>
                <w:i/>
                <w:sz w:val="22"/>
                <w:szCs w:val="22"/>
              </w:rPr>
              <w:t>haracz</w:t>
            </w:r>
            <w:r w:rsidRPr="003C0C6B">
              <w:rPr>
                <w:sz w:val="22"/>
                <w:szCs w:val="22"/>
              </w:rPr>
              <w:t xml:space="preserve">, </w:t>
            </w:r>
            <w:r w:rsidRPr="003C0C6B">
              <w:rPr>
                <w:i/>
                <w:sz w:val="22"/>
                <w:szCs w:val="22"/>
              </w:rPr>
              <w:t>ekspansja</w:t>
            </w:r>
          </w:p>
          <w:p w:rsidR="003C0C6B" w:rsidRPr="003C0C6B" w:rsidRDefault="003C0C6B" w:rsidP="001B4717">
            <w:r w:rsidRPr="003C0C6B">
              <w:rPr>
                <w:sz w:val="22"/>
                <w:szCs w:val="22"/>
              </w:rPr>
              <w:t>– podaje i zaznacza na osi czasu daty najazdu tureckiego i oblężenia Kamieńca Podolskiego (1672 r.)</w:t>
            </w:r>
          </w:p>
          <w:p w:rsidR="003C0C6B" w:rsidRPr="003C0C6B" w:rsidRDefault="003C0C6B" w:rsidP="001B4717">
            <w:pPr>
              <w:snapToGrid w:val="0"/>
            </w:pPr>
            <w:r w:rsidRPr="003C0C6B">
              <w:rPr>
                <w:sz w:val="22"/>
                <w:szCs w:val="22"/>
              </w:rPr>
              <w:t>– wskazuje na mapie tereny, na których toczyła się wojna (Podole) oraz miejsca najważniejszych wydarzeń (Cecora Kamieniec Podolski, Chocim)</w:t>
            </w:r>
          </w:p>
          <w:p w:rsidR="003C0C6B" w:rsidRPr="003C0C6B" w:rsidRDefault="003C0C6B" w:rsidP="001B4717">
            <w:r w:rsidRPr="003C0C6B">
              <w:rPr>
                <w:sz w:val="22"/>
                <w:szCs w:val="22"/>
              </w:rPr>
              <w:t>– wymienia przyczyny początkowych niepowodzeń wojsk polskich w walce z Turkami w II poł. XVII w.</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omawia przyczyny wojen polsko-tureckich w XVII w.</w:t>
            </w:r>
          </w:p>
          <w:p w:rsidR="003C0C6B" w:rsidRPr="003C0C6B" w:rsidRDefault="003C0C6B" w:rsidP="001B4717">
            <w:r w:rsidRPr="003C0C6B">
              <w:rPr>
                <w:sz w:val="22"/>
                <w:szCs w:val="22"/>
              </w:rPr>
              <w:t>– przedstawia walkę Rzeczypospolitej o Mołdawię</w:t>
            </w:r>
          </w:p>
          <w:p w:rsidR="003C0C6B" w:rsidRPr="003C0C6B" w:rsidRDefault="003C0C6B" w:rsidP="001B4717">
            <w:pPr>
              <w:snapToGrid w:val="0"/>
            </w:pPr>
            <w:r w:rsidRPr="003C0C6B">
              <w:rPr>
                <w:sz w:val="22"/>
                <w:szCs w:val="22"/>
              </w:rPr>
              <w:t>– wymienia hetmanów Stanisława Żółkiewskiego iJana Karola Chodkiewicza oraz bitwy z Turcją, w których dowodzili (Cecora1620 r., obrona Chocimia1621 r.)</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postanowienia traktatu w Buczaczu</w:t>
            </w:r>
          </w:p>
          <w:p w:rsidR="003C0C6B" w:rsidRPr="003C0C6B" w:rsidRDefault="003C0C6B" w:rsidP="001B4717">
            <w:r w:rsidRPr="003C0C6B">
              <w:rPr>
                <w:sz w:val="22"/>
                <w:szCs w:val="22"/>
              </w:rPr>
              <w:t>– przedstawia następstwa wojen polsko-tureckich w XVII w.</w:t>
            </w:r>
          </w:p>
          <w:p w:rsidR="003C0C6B" w:rsidRPr="003C0C6B" w:rsidRDefault="003C0C6B" w:rsidP="001B4717">
            <w:pPr>
              <w:snapToGrid w:val="0"/>
            </w:pPr>
          </w:p>
        </w:tc>
      </w:tr>
      <w:tr w:rsidR="003C0C6B" w:rsidRPr="003C0C6B" w:rsidTr="001B4717">
        <w:trPr>
          <w:trHeight w:val="53"/>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 xml:space="preserve">6. Kryzys Rzeczypospolitej </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Tekstpodstawowy2"/>
              <w:rPr>
                <w:sz w:val="22"/>
              </w:rPr>
            </w:pPr>
            <w:r w:rsidRPr="003C0C6B">
              <w:rPr>
                <w:rFonts w:eastAsiaTheme="minorHAnsi"/>
                <w:sz w:val="22"/>
                <w:szCs w:val="22"/>
                <w:lang w:eastAsia="en-US"/>
              </w:rPr>
              <w:t>– skutki wojen prowadzonych przez Rzeczpospolitą w XVII w.</w:t>
            </w:r>
          </w:p>
          <w:p w:rsidR="003C0C6B" w:rsidRPr="003C0C6B" w:rsidRDefault="003C0C6B" w:rsidP="001B4717">
            <w:pPr>
              <w:widowControl w:val="0"/>
              <w:autoSpaceDE w:val="0"/>
              <w:autoSpaceDN w:val="0"/>
            </w:pPr>
            <w:r w:rsidRPr="003C0C6B">
              <w:rPr>
                <w:sz w:val="22"/>
                <w:szCs w:val="22"/>
              </w:rPr>
              <w:t>– sytuacja polityczno-gospodarcza kraju na przełomie XVII i XVIII w.</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charakteryzuje XVII stulecie jako czas wielu konfliktów wojennych prowadzonych przez Rzeczpospolitą</w:t>
            </w:r>
          </w:p>
          <w:p w:rsidR="003C0C6B" w:rsidRPr="003C0C6B" w:rsidRDefault="003C0C6B" w:rsidP="001B4717">
            <w:pPr>
              <w:pStyle w:val="Tekstpodstawowy2"/>
              <w:rPr>
                <w:sz w:val="22"/>
              </w:rPr>
            </w:pPr>
            <w:r w:rsidRPr="003C0C6B">
              <w:rPr>
                <w:sz w:val="22"/>
                <w:szCs w:val="22"/>
              </w:rPr>
              <w:t>– wskazuje na mapie państwa, z którymi Rzeczpospolita prowadziła wojny w XVII w.</w:t>
            </w:r>
          </w:p>
          <w:p w:rsidR="003C0C6B" w:rsidRPr="003C0C6B" w:rsidRDefault="003C0C6B" w:rsidP="001B4717"/>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410"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wymienia skutki wojen toczonych przez Rzeczpospolitą w XVII w., w tym m.in. wyniszczenie kraju i straty terytorialne</w:t>
            </w:r>
          </w:p>
          <w:p w:rsidR="003C0C6B" w:rsidRPr="003C0C6B" w:rsidRDefault="003C0C6B" w:rsidP="001B4717">
            <w:pPr>
              <w:rPr>
                <w:rFonts w:eastAsia="Times"/>
              </w:rPr>
            </w:pPr>
          </w:p>
        </w:tc>
        <w:tc>
          <w:tcPr>
            <w:tcW w:w="2126"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terminem:</w:t>
            </w:r>
            <w:r w:rsidRPr="003C0C6B">
              <w:rPr>
                <w:i/>
                <w:sz w:val="22"/>
                <w:szCs w:val="22"/>
              </w:rPr>
              <w:t>liberum veto</w:t>
            </w:r>
          </w:p>
          <w:p w:rsidR="003C0C6B" w:rsidRPr="003C0C6B" w:rsidRDefault="003C0C6B" w:rsidP="001B4717">
            <w:r w:rsidRPr="003C0C6B">
              <w:rPr>
                <w:sz w:val="22"/>
                <w:szCs w:val="22"/>
              </w:rPr>
              <w:t>– wskazuje na mapie tereny utracone przez Rzeczpospolitą (Inflanty, Podole, Prusy Książęce, część Ukrainy)</w:t>
            </w:r>
          </w:p>
          <w:p w:rsidR="003C0C6B" w:rsidRPr="003C0C6B" w:rsidRDefault="003C0C6B" w:rsidP="001B4717">
            <w:r w:rsidRPr="003C0C6B">
              <w:rPr>
                <w:sz w:val="22"/>
                <w:szCs w:val="22"/>
              </w:rPr>
              <w:t>– wymienia przyczyny uzależnienia Polski od obcych państw</w:t>
            </w:r>
          </w:p>
        </w:tc>
        <w:tc>
          <w:tcPr>
            <w:tcW w:w="2126" w:type="dxa"/>
            <w:tcBorders>
              <w:top w:val="single" w:sz="4" w:space="0" w:color="auto"/>
              <w:left w:val="single" w:sz="4" w:space="0" w:color="000000"/>
              <w:bottom w:val="single" w:sz="4" w:space="0" w:color="000000"/>
              <w:right w:val="nil"/>
            </w:tcBorders>
          </w:tcPr>
          <w:p w:rsidR="003C0C6B" w:rsidRPr="003C0C6B" w:rsidRDefault="003C0C6B" w:rsidP="001B4717">
            <w:r w:rsidRPr="003C0C6B">
              <w:rPr>
                <w:sz w:val="22"/>
                <w:szCs w:val="22"/>
              </w:rPr>
              <w:t>– charakteryzuje funkcjonowanie aparatu władzy na przełomie XVII i XVIII w., zwracając uwagę na słabość władzy królewskiej, zrywanie sejmów i wzrost znaczenia magnaterii</w:t>
            </w:r>
          </w:p>
          <w:p w:rsidR="003C0C6B" w:rsidRPr="003C0C6B" w:rsidRDefault="003C0C6B" w:rsidP="001B4717">
            <w:r w:rsidRPr="003C0C6B">
              <w:rPr>
                <w:sz w:val="22"/>
                <w:szCs w:val="22"/>
              </w:rPr>
              <w:t>– wskazuje objawy kryzysu państwa</w:t>
            </w:r>
          </w:p>
          <w:p w:rsidR="003C0C6B" w:rsidRPr="003C0C6B" w:rsidRDefault="003C0C6B" w:rsidP="001B4717">
            <w:r w:rsidRPr="003C0C6B">
              <w:rPr>
                <w:sz w:val="22"/>
                <w:szCs w:val="22"/>
              </w:rPr>
              <w:t>– podaje przyczyny i objawy kryzysu gospodarczego</w:t>
            </w:r>
          </w:p>
        </w:tc>
        <w:tc>
          <w:tcPr>
            <w:tcW w:w="2126" w:type="dxa"/>
            <w:tcBorders>
              <w:top w:val="single" w:sz="4" w:space="0" w:color="auto"/>
              <w:left w:val="single" w:sz="4" w:space="0" w:color="000000"/>
              <w:bottom w:val="single" w:sz="4" w:space="0" w:color="000000"/>
              <w:right w:val="single" w:sz="4" w:space="0" w:color="000000"/>
            </w:tcBorders>
          </w:tcPr>
          <w:p w:rsidR="003C0C6B" w:rsidRPr="003C0C6B" w:rsidRDefault="003C0C6B" w:rsidP="001B4717">
            <w:pPr>
              <w:snapToGrid w:val="0"/>
            </w:pPr>
            <w:r w:rsidRPr="003C0C6B">
              <w:rPr>
                <w:sz w:val="22"/>
                <w:szCs w:val="22"/>
              </w:rPr>
              <w:t>– przedstawia przyczyny rokoszu Lubomirskiego</w:t>
            </w:r>
          </w:p>
          <w:p w:rsidR="003C0C6B" w:rsidRPr="003C0C6B" w:rsidRDefault="003C0C6B" w:rsidP="001B4717">
            <w:pPr>
              <w:snapToGrid w:val="0"/>
            </w:pPr>
            <w:r w:rsidRPr="003C0C6B">
              <w:rPr>
                <w:sz w:val="22"/>
                <w:szCs w:val="22"/>
              </w:rPr>
              <w:t>– wyjaśnia, dlaczego w Rzeczypospolitej coraz większą rolę zaczynali odgrywać magnaci</w:t>
            </w:r>
          </w:p>
          <w:p w:rsidR="003C0C6B" w:rsidRPr="003C0C6B" w:rsidRDefault="003C0C6B" w:rsidP="001B4717">
            <w:pPr>
              <w:snapToGrid w:val="0"/>
            </w:pPr>
            <w:r w:rsidRPr="003C0C6B">
              <w:rPr>
                <w:sz w:val="22"/>
                <w:szCs w:val="22"/>
              </w:rPr>
              <w:t>– wskazuje postać Władysława Sicińskiego, który w 1652 r. doprowadził do pierwszego w historii zerwaniasejmu</w:t>
            </w:r>
          </w:p>
        </w:tc>
      </w:tr>
      <w:tr w:rsidR="003C0C6B" w:rsidRPr="003C0C6B" w:rsidTr="001B4717">
        <w:trPr>
          <w:trHeight w:val="4238"/>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7. Barok i sarmatyzm</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barok– epoka kontrastów</w:t>
            </w:r>
          </w:p>
          <w:p w:rsidR="003C0C6B" w:rsidRPr="003C0C6B" w:rsidRDefault="003C0C6B" w:rsidP="001B4717">
            <w:pPr>
              <w:pStyle w:val="Tekstpodstawowy2"/>
              <w:rPr>
                <w:sz w:val="22"/>
              </w:rPr>
            </w:pPr>
            <w:r w:rsidRPr="003C0C6B">
              <w:rPr>
                <w:sz w:val="22"/>
                <w:szCs w:val="22"/>
              </w:rPr>
              <w:t>– cechy charakterystyczne stylu barokowego</w:t>
            </w:r>
          </w:p>
          <w:p w:rsidR="003C0C6B" w:rsidRPr="003C0C6B" w:rsidRDefault="003C0C6B" w:rsidP="001B4717">
            <w:pPr>
              <w:pStyle w:val="Tekstpodstawowy2"/>
              <w:rPr>
                <w:sz w:val="22"/>
              </w:rPr>
            </w:pPr>
            <w:r w:rsidRPr="003C0C6B">
              <w:rPr>
                <w:sz w:val="22"/>
                <w:szCs w:val="22"/>
              </w:rPr>
              <w:t>– architektura i sztuka barokowa</w:t>
            </w:r>
          </w:p>
          <w:p w:rsidR="003C0C6B" w:rsidRPr="003C0C6B" w:rsidRDefault="003C0C6B" w:rsidP="001B4717">
            <w:pPr>
              <w:pStyle w:val="Tekstpodstawowy2"/>
              <w:rPr>
                <w:sz w:val="22"/>
              </w:rPr>
            </w:pPr>
            <w:r w:rsidRPr="003C0C6B">
              <w:rPr>
                <w:sz w:val="22"/>
                <w:szCs w:val="22"/>
              </w:rPr>
              <w:t>– Sarmaci i ich obyczaje</w:t>
            </w:r>
          </w:p>
        </w:tc>
        <w:tc>
          <w:tcPr>
            <w:tcW w:w="2268"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opowiada o sposobach spędzania czasu wolnego przez szlachtę na przełomie XVII i XVIII w.</w:t>
            </w:r>
          </w:p>
          <w:p w:rsidR="003C0C6B" w:rsidRPr="003C0C6B" w:rsidRDefault="003C0C6B" w:rsidP="001B4717">
            <w:r w:rsidRPr="003C0C6B">
              <w:rPr>
                <w:sz w:val="22"/>
                <w:szCs w:val="22"/>
              </w:rPr>
              <w:t>– wskazuje pozytywne i negatywne cechy szlachty polskiej tego okresu</w:t>
            </w:r>
          </w:p>
          <w:p w:rsidR="003C0C6B" w:rsidRPr="003C0C6B" w:rsidRDefault="003C0C6B" w:rsidP="001B4717">
            <w:pPr>
              <w:rPr>
                <w:rStyle w:val="A14"/>
                <w:rFonts w:cs="Times New Roman"/>
                <w:sz w:val="22"/>
                <w:szCs w:val="22"/>
              </w:rPr>
            </w:pPr>
            <w:r w:rsidRPr="003C0C6B">
              <w:rPr>
                <w:sz w:val="22"/>
                <w:szCs w:val="22"/>
              </w:rPr>
              <w:t>– wymienia najwybitniejsze dzieła sztuki barokowej w Polsce i Europie (np. Wersal, pałac w Wilanowie)</w:t>
            </w:r>
          </w:p>
        </w:tc>
        <w:tc>
          <w:tcPr>
            <w:tcW w:w="2410" w:type="dxa"/>
            <w:tcBorders>
              <w:top w:val="single" w:sz="4" w:space="0" w:color="000000"/>
              <w:left w:val="single" w:sz="4" w:space="0" w:color="000000"/>
              <w:bottom w:val="single" w:sz="4" w:space="0" w:color="000000"/>
              <w:right w:val="nil"/>
            </w:tcBorders>
          </w:tcPr>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barok</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zaznacza na osi czasu epokę baroku</w:t>
            </w:r>
          </w:p>
          <w:p w:rsidR="003C0C6B" w:rsidRPr="003C0C6B" w:rsidRDefault="003C0C6B" w:rsidP="001B4717">
            <w:r w:rsidRPr="003C0C6B">
              <w:rPr>
                <w:sz w:val="22"/>
                <w:szCs w:val="22"/>
              </w:rPr>
              <w:t>– wymienia dwie–trzy cechy charakterystyczne architektury barokowej</w:t>
            </w:r>
          </w:p>
          <w:p w:rsidR="003C0C6B" w:rsidRPr="003C0C6B" w:rsidRDefault="003C0C6B" w:rsidP="001B4717">
            <w:pPr>
              <w:pStyle w:val="Bezodstpw"/>
              <w:rPr>
                <w:sz w:val="22"/>
                <w:szCs w:val="22"/>
              </w:rPr>
            </w:pPr>
            <w:r w:rsidRPr="003C0C6B">
              <w:rPr>
                <w:sz w:val="22"/>
                <w:szCs w:val="22"/>
              </w:rPr>
              <w:t>– z ilustracji przedstawiających zabytki wybiera te, które zostały zbudowane w stylu barokowym</w:t>
            </w:r>
          </w:p>
          <w:p w:rsidR="003C0C6B" w:rsidRPr="003C0C6B" w:rsidRDefault="003C0C6B" w:rsidP="001B4717">
            <w:pPr>
              <w:pStyle w:val="Bezodstpw"/>
              <w:rPr>
                <w:rStyle w:val="A14"/>
                <w:rFonts w:cs="Times New Roman"/>
                <w:sz w:val="22"/>
                <w:szCs w:val="22"/>
              </w:rPr>
            </w:pPr>
            <w:r w:rsidRPr="003C0C6B">
              <w:rPr>
                <w:sz w:val="22"/>
                <w:szCs w:val="22"/>
              </w:rPr>
              <w:t>– wyjaśnia, czym były kalwarie</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charakteryzuje malarstwo i rzeźbę epoki baroku</w:t>
            </w:r>
          </w:p>
          <w:p w:rsidR="003C0C6B" w:rsidRPr="003C0C6B" w:rsidRDefault="003C0C6B" w:rsidP="001B4717">
            <w:r w:rsidRPr="003C0C6B">
              <w:rPr>
                <w:sz w:val="22"/>
                <w:szCs w:val="22"/>
              </w:rPr>
              <w:t>– charakteryzuje ideologię sarmatyzmu</w:t>
            </w:r>
          </w:p>
          <w:p w:rsidR="003C0C6B" w:rsidRPr="003C0C6B" w:rsidRDefault="003C0C6B" w:rsidP="001B4717">
            <w:r w:rsidRPr="003C0C6B">
              <w:rPr>
                <w:sz w:val="22"/>
                <w:szCs w:val="22"/>
              </w:rPr>
              <w:t>– wyjaśnia pochodzenie terminu</w:t>
            </w:r>
            <w:r w:rsidRPr="003C0C6B">
              <w:rPr>
                <w:i/>
                <w:sz w:val="22"/>
                <w:szCs w:val="22"/>
              </w:rPr>
              <w:t>sarmatyzm</w:t>
            </w:r>
          </w:p>
          <w:p w:rsidR="003C0C6B" w:rsidRPr="003C0C6B" w:rsidRDefault="003C0C6B" w:rsidP="001B4717">
            <w:r w:rsidRPr="003C0C6B">
              <w:rPr>
                <w:sz w:val="22"/>
                <w:szCs w:val="22"/>
              </w:rPr>
              <w:t>– wyjaśnia znaczenie określenia „złota wolność szlachecka”</w:t>
            </w:r>
          </w:p>
          <w:p w:rsidR="003C0C6B" w:rsidRPr="003C0C6B" w:rsidRDefault="003C0C6B" w:rsidP="001B4717">
            <w:r w:rsidRPr="003C0C6B">
              <w:rPr>
                <w:sz w:val="22"/>
                <w:szCs w:val="22"/>
              </w:rPr>
              <w:t>–opisuje strój sarmacki na podstawie ilustracji</w:t>
            </w:r>
          </w:p>
        </w:tc>
        <w:tc>
          <w:tcPr>
            <w:tcW w:w="2126" w:type="dxa"/>
            <w:tcBorders>
              <w:top w:val="single" w:sz="4" w:space="0" w:color="000000"/>
              <w:left w:val="single" w:sz="4" w:space="0" w:color="000000"/>
              <w:bottom w:val="single" w:sz="4" w:space="0" w:color="000000"/>
              <w:right w:val="nil"/>
            </w:tcBorders>
          </w:tcPr>
          <w:p w:rsidR="003C0C6B" w:rsidRPr="003C0C6B" w:rsidRDefault="003C0C6B" w:rsidP="001B4717">
            <w:r w:rsidRPr="003C0C6B">
              <w:rPr>
                <w:sz w:val="22"/>
                <w:szCs w:val="22"/>
              </w:rPr>
              <w:t>– poprawnie posługuje się terminami:</w:t>
            </w:r>
            <w:r w:rsidRPr="003C0C6B">
              <w:rPr>
                <w:i/>
                <w:sz w:val="22"/>
                <w:szCs w:val="22"/>
              </w:rPr>
              <w:t>putto</w:t>
            </w:r>
            <w:r w:rsidRPr="003C0C6B">
              <w:rPr>
                <w:sz w:val="22"/>
                <w:szCs w:val="22"/>
              </w:rPr>
              <w:t xml:space="preserve">, </w:t>
            </w:r>
            <w:r w:rsidRPr="003C0C6B">
              <w:rPr>
                <w:i/>
                <w:sz w:val="22"/>
                <w:szCs w:val="22"/>
              </w:rPr>
              <w:t>ornament</w:t>
            </w:r>
          </w:p>
          <w:p w:rsidR="003C0C6B" w:rsidRPr="003C0C6B" w:rsidRDefault="003C0C6B" w:rsidP="001B4717">
            <w:r w:rsidRPr="003C0C6B">
              <w:rPr>
                <w:sz w:val="22"/>
                <w:szCs w:val="22"/>
              </w:rPr>
              <w:t>– wyjaśnia genezę epoki baroku</w:t>
            </w:r>
          </w:p>
          <w:p w:rsidR="003C0C6B" w:rsidRPr="003C0C6B" w:rsidRDefault="003C0C6B" w:rsidP="001B4717">
            <w:r w:rsidRPr="003C0C6B">
              <w:rPr>
                <w:sz w:val="22"/>
                <w:szCs w:val="22"/>
              </w:rPr>
              <w:t>– wskazuje wpływ rosnącej pobożności na architekturę i sztukę epoki</w:t>
            </w:r>
          </w:p>
          <w:p w:rsidR="003C0C6B" w:rsidRPr="003C0C6B" w:rsidRDefault="003C0C6B" w:rsidP="001B4717">
            <w:r w:rsidRPr="003C0C6B">
              <w:rPr>
                <w:sz w:val="22"/>
                <w:szCs w:val="22"/>
              </w:rPr>
              <w:t>– wskazuje następstwa bezkrytycznego stosunku szlachty do ustroju państwa</w:t>
            </w:r>
          </w:p>
        </w:tc>
        <w:tc>
          <w:tcPr>
            <w:tcW w:w="2126" w:type="dxa"/>
            <w:tcBorders>
              <w:top w:val="single" w:sz="4" w:space="0" w:color="000000"/>
              <w:left w:val="single" w:sz="4" w:space="0" w:color="000000"/>
              <w:bottom w:val="single" w:sz="4" w:space="0" w:color="000000"/>
              <w:right w:val="single" w:sz="4" w:space="0" w:color="000000"/>
            </w:tcBorders>
          </w:tcPr>
          <w:p w:rsidR="003C0C6B" w:rsidRPr="003C0C6B" w:rsidRDefault="003C0C6B" w:rsidP="001B4717">
            <w:r w:rsidRPr="003C0C6B">
              <w:rPr>
                <w:sz w:val="22"/>
                <w:szCs w:val="22"/>
              </w:rPr>
              <w:t>– wyjaśnia, na czym polega związek kultury barokowej z ruchem kontrreformacyjnym</w:t>
            </w:r>
          </w:p>
          <w:p w:rsidR="003C0C6B" w:rsidRPr="003C0C6B" w:rsidRDefault="003C0C6B" w:rsidP="001B4717">
            <w:pPr>
              <w:pStyle w:val="Tekstpodstawowy"/>
              <w:rPr>
                <w:b/>
                <w:i/>
                <w:sz w:val="22"/>
              </w:rPr>
            </w:pPr>
            <w:r w:rsidRPr="003C0C6B">
              <w:rPr>
                <w:sz w:val="22"/>
                <w:szCs w:val="22"/>
              </w:rPr>
              <w:t>– charakteryzuje barok jako epokę kontrastów</w:t>
            </w:r>
          </w:p>
          <w:p w:rsidR="003C0C6B" w:rsidRPr="003C0C6B" w:rsidRDefault="003C0C6B" w:rsidP="001B4717">
            <w:pPr>
              <w:snapToGrid w:val="0"/>
            </w:pPr>
          </w:p>
        </w:tc>
      </w:tr>
      <w:bookmarkEnd w:id="2"/>
      <w:tr w:rsidR="003C0C6B" w:rsidRPr="003C0C6B" w:rsidTr="001B4717">
        <w:trPr>
          <w:trHeight w:val="465"/>
        </w:trPr>
        <w:tc>
          <w:tcPr>
            <w:tcW w:w="14655" w:type="dxa"/>
            <w:gridSpan w:val="7"/>
            <w:tcBorders>
              <w:top w:val="single" w:sz="4" w:space="0" w:color="000000"/>
              <w:left w:val="single" w:sz="4" w:space="0" w:color="000000"/>
              <w:bottom w:val="single" w:sz="4" w:space="0" w:color="auto"/>
              <w:right w:val="single" w:sz="4" w:space="0" w:color="000000"/>
            </w:tcBorders>
            <w:vAlign w:val="center"/>
          </w:tcPr>
          <w:p w:rsidR="003C0C6B" w:rsidRPr="003C0C6B" w:rsidRDefault="003C0C6B" w:rsidP="001B4717">
            <w:pPr>
              <w:snapToGrid w:val="0"/>
              <w:jc w:val="center"/>
              <w:rPr>
                <w:b/>
              </w:rPr>
            </w:pPr>
            <w:r w:rsidRPr="003C0C6B">
              <w:rPr>
                <w:b/>
                <w:sz w:val="22"/>
                <w:szCs w:val="22"/>
              </w:rPr>
              <w:t>Rozdział IV. Od absolutyzmu do republiki</w:t>
            </w:r>
          </w:p>
        </w:tc>
      </w:tr>
      <w:tr w:rsidR="003C0C6B" w:rsidRPr="003C0C6B" w:rsidTr="001B4717">
        <w:trPr>
          <w:trHeight w:val="41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bookmarkStart w:id="3" w:name="_Hlk5742503"/>
            <w:r w:rsidRPr="003C0C6B">
              <w:rPr>
                <w:sz w:val="22"/>
                <w:szCs w:val="22"/>
              </w:rPr>
              <w:t>1. Monarchia absolutna we Francji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Edykt nantejski i jego skutki</w:t>
            </w:r>
          </w:p>
          <w:p w:rsidR="003C0C6B" w:rsidRPr="003C0C6B" w:rsidRDefault="003C0C6B" w:rsidP="001B4717">
            <w:pPr>
              <w:widowControl w:val="0"/>
              <w:autoSpaceDE w:val="0"/>
              <w:autoSpaceDN w:val="0"/>
            </w:pPr>
            <w:r w:rsidRPr="003C0C6B">
              <w:rPr>
                <w:sz w:val="22"/>
                <w:szCs w:val="22"/>
              </w:rPr>
              <w:t>– umacnianie władzy monarchy we Francji</w:t>
            </w:r>
          </w:p>
          <w:p w:rsidR="003C0C6B" w:rsidRPr="003C0C6B" w:rsidRDefault="003C0C6B" w:rsidP="001B4717">
            <w:pPr>
              <w:widowControl w:val="0"/>
              <w:autoSpaceDE w:val="0"/>
              <w:autoSpaceDN w:val="0"/>
            </w:pPr>
            <w:r w:rsidRPr="003C0C6B">
              <w:rPr>
                <w:sz w:val="22"/>
                <w:szCs w:val="22"/>
              </w:rPr>
              <w:t>– rządy absolutne Ludwika XIV</w:t>
            </w:r>
          </w:p>
          <w:p w:rsidR="003C0C6B" w:rsidRPr="003C0C6B" w:rsidRDefault="003C0C6B" w:rsidP="001B4717">
            <w:pPr>
              <w:widowControl w:val="0"/>
              <w:autoSpaceDE w:val="0"/>
              <w:autoSpaceDN w:val="0"/>
            </w:pPr>
            <w:r w:rsidRPr="003C0C6B">
              <w:rPr>
                <w:sz w:val="22"/>
                <w:szCs w:val="22"/>
              </w:rPr>
              <w:t>– Francja potęgą militarną i gospodarczą</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krótko opisuje zakres władzy króla w monarchii absolutnej</w:t>
            </w:r>
          </w:p>
          <w:p w:rsidR="003C0C6B" w:rsidRPr="003C0C6B" w:rsidRDefault="003C0C6B" w:rsidP="001B4717">
            <w:pPr>
              <w:rPr>
                <w:rStyle w:val="A13"/>
                <w:rFonts w:cs="Times New Roman"/>
                <w:sz w:val="22"/>
                <w:szCs w:val="22"/>
              </w:rPr>
            </w:pPr>
            <w:r w:rsidRPr="003C0C6B">
              <w:rPr>
                <w:rStyle w:val="A13"/>
                <w:rFonts w:cs="Times New Roman"/>
                <w:sz w:val="22"/>
                <w:szCs w:val="22"/>
              </w:rPr>
              <w:t>– przywołuje postać Ludwika XIV jako władcy absolutnego</w:t>
            </w:r>
          </w:p>
          <w:p w:rsidR="003C0C6B" w:rsidRPr="003C0C6B" w:rsidRDefault="003C0C6B" w:rsidP="001B4717">
            <w:pPr>
              <w:rPr>
                <w:rStyle w:val="A13"/>
                <w:rFonts w:cs="Times New Roman"/>
                <w:sz w:val="22"/>
                <w:szCs w:val="22"/>
              </w:rPr>
            </w:pPr>
            <w:r w:rsidRPr="003C0C6B">
              <w:rPr>
                <w:rStyle w:val="A13"/>
                <w:rFonts w:cs="Times New Roman"/>
                <w:sz w:val="22"/>
                <w:szCs w:val="22"/>
              </w:rPr>
              <w:t>– wskazuje na mapie Francję</w:t>
            </w: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monarchia absolutna</w:t>
            </w:r>
          </w:p>
          <w:p w:rsidR="003C0C6B" w:rsidRPr="003C0C6B" w:rsidRDefault="003C0C6B" w:rsidP="001B4717">
            <w:pPr>
              <w:rPr>
                <w:rStyle w:val="A13"/>
                <w:rFonts w:cs="Times New Roman"/>
                <w:sz w:val="22"/>
                <w:szCs w:val="22"/>
              </w:rPr>
            </w:pPr>
            <w:r w:rsidRPr="003C0C6B">
              <w:rPr>
                <w:rStyle w:val="A13"/>
                <w:rFonts w:cs="Times New Roman"/>
                <w:sz w:val="22"/>
                <w:szCs w:val="22"/>
              </w:rPr>
              <w:t>– wymienia uprawnienia monarchy absolutnego</w:t>
            </w:r>
          </w:p>
          <w:p w:rsidR="003C0C6B" w:rsidRPr="003C0C6B" w:rsidRDefault="003C0C6B" w:rsidP="001B4717">
            <w:pPr>
              <w:rPr>
                <w:rStyle w:val="A13"/>
                <w:rFonts w:cs="Times New Roman"/>
                <w:sz w:val="22"/>
                <w:szCs w:val="22"/>
              </w:rPr>
            </w:pPr>
            <w:r w:rsidRPr="003C0C6B">
              <w:rPr>
                <w:rStyle w:val="A13"/>
                <w:rFonts w:cs="Times New Roman"/>
                <w:sz w:val="22"/>
                <w:szCs w:val="22"/>
              </w:rPr>
              <w:t>– wyjaśnia, dlaczego Ludwika XIV określano mianem Króla Słońce</w:t>
            </w:r>
          </w:p>
          <w:p w:rsidR="003C0C6B" w:rsidRPr="003C0C6B" w:rsidRDefault="003C0C6B" w:rsidP="001B4717">
            <w:pPr>
              <w:rPr>
                <w:rStyle w:val="A13"/>
                <w:rFonts w:cs="Times New Roman"/>
                <w:sz w:val="22"/>
                <w:szCs w:val="22"/>
              </w:rPr>
            </w:pPr>
            <w:r w:rsidRPr="003C0C6B">
              <w:rPr>
                <w:rStyle w:val="A13"/>
                <w:rFonts w:cs="Times New Roman"/>
                <w:sz w:val="22"/>
                <w:szCs w:val="22"/>
              </w:rPr>
              <w:t>– wskazuje czas panowania Ludwika XIV (XVII w.)</w:t>
            </w:r>
          </w:p>
          <w:p w:rsidR="003C0C6B" w:rsidRPr="003C0C6B" w:rsidRDefault="003C0C6B" w:rsidP="001B4717">
            <w:pPr>
              <w:rPr>
                <w:rFonts w:eastAsia="Times"/>
              </w:rPr>
            </w:pPr>
            <w:r w:rsidRPr="003C0C6B">
              <w:rPr>
                <w:rStyle w:val="A13"/>
                <w:rFonts w:cs="Times New Roman"/>
                <w:sz w:val="22"/>
                <w:szCs w:val="22"/>
              </w:rPr>
              <w:t>– opisuje życiu w Wersalu w czasach Ludwika XIV</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terminami: </w:t>
            </w:r>
            <w:r w:rsidRPr="003C0C6B">
              <w:rPr>
                <w:i/>
                <w:sz w:val="22"/>
                <w:szCs w:val="22"/>
              </w:rPr>
              <w:t>manufaktura</w:t>
            </w:r>
            <w:r w:rsidRPr="003C0C6B">
              <w:rPr>
                <w:sz w:val="22"/>
                <w:szCs w:val="22"/>
              </w:rPr>
              <w:t>,</w:t>
            </w:r>
            <w:r w:rsidRPr="003C0C6B">
              <w:rPr>
                <w:i/>
                <w:sz w:val="22"/>
                <w:szCs w:val="22"/>
              </w:rPr>
              <w:t xml:space="preserve"> cło</w:t>
            </w:r>
            <w:r w:rsidRPr="003C0C6B">
              <w:rPr>
                <w:sz w:val="22"/>
                <w:szCs w:val="22"/>
              </w:rPr>
              <w:t xml:space="preserve">, </w:t>
            </w:r>
            <w:r w:rsidRPr="003C0C6B">
              <w:rPr>
                <w:i/>
                <w:sz w:val="22"/>
                <w:szCs w:val="22"/>
              </w:rPr>
              <w:t>import</w:t>
            </w:r>
            <w:r w:rsidRPr="003C0C6B">
              <w:rPr>
                <w:sz w:val="22"/>
                <w:szCs w:val="22"/>
              </w:rPr>
              <w:t xml:space="preserve">, </w:t>
            </w:r>
            <w:r w:rsidRPr="003C0C6B">
              <w:rPr>
                <w:i/>
                <w:sz w:val="22"/>
                <w:szCs w:val="22"/>
              </w:rPr>
              <w:t>eksport</w:t>
            </w:r>
          </w:p>
          <w:p w:rsidR="003C0C6B" w:rsidRPr="003C0C6B" w:rsidRDefault="003C0C6B" w:rsidP="001B4717">
            <w:r w:rsidRPr="003C0C6B">
              <w:rPr>
                <w:sz w:val="22"/>
                <w:szCs w:val="22"/>
              </w:rPr>
              <w:t>– wyjaśnia, dlaczego Francja była europejską potęgą</w:t>
            </w:r>
          </w:p>
          <w:p w:rsidR="003C0C6B" w:rsidRPr="003C0C6B" w:rsidRDefault="003C0C6B" w:rsidP="001B4717">
            <w:r w:rsidRPr="003C0C6B">
              <w:rPr>
                <w:sz w:val="22"/>
                <w:szCs w:val="22"/>
              </w:rPr>
              <w:t>– przedstawia, w jaki sposób doszło do wzmocnienia władzy królewskiej we Francji</w:t>
            </w:r>
          </w:p>
          <w:p w:rsidR="003C0C6B" w:rsidRPr="003C0C6B" w:rsidRDefault="003C0C6B" w:rsidP="001B4717"/>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hugenoci</w:t>
            </w:r>
          </w:p>
          <w:p w:rsidR="003C0C6B" w:rsidRPr="003C0C6B" w:rsidRDefault="003C0C6B" w:rsidP="001B4717">
            <w:r w:rsidRPr="003C0C6B">
              <w:rPr>
                <w:sz w:val="22"/>
                <w:szCs w:val="22"/>
              </w:rPr>
              <w:t>– opisuje, jak zakończyły się wojny religijne we Francji (przywołuje Edykt nantejski)</w:t>
            </w:r>
          </w:p>
          <w:p w:rsidR="003C0C6B" w:rsidRPr="003C0C6B" w:rsidRDefault="003C0C6B" w:rsidP="001B4717">
            <w:r w:rsidRPr="003C0C6B">
              <w:rPr>
                <w:sz w:val="22"/>
                <w:szCs w:val="22"/>
              </w:rPr>
              <w:t xml:space="preserve">– omawia politykę gospodarczą ministra Colberta </w:t>
            </w:r>
          </w:p>
          <w:p w:rsidR="003C0C6B" w:rsidRPr="003C0C6B" w:rsidRDefault="003C0C6B" w:rsidP="001B4717">
            <w:r w:rsidRPr="003C0C6B">
              <w:rPr>
                <w:sz w:val="22"/>
                <w:szCs w:val="22"/>
              </w:rPr>
              <w:t>– opowiada o twórczości Moliera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przedstawia działania kardynała Richelieu zmierzające do wzmocnienia pozycji monarchy</w:t>
            </w:r>
          </w:p>
          <w:p w:rsidR="003C0C6B" w:rsidRPr="003C0C6B" w:rsidRDefault="003C0C6B" w:rsidP="001B4717">
            <w:pPr>
              <w:snapToGrid w:val="0"/>
            </w:pPr>
            <w:r w:rsidRPr="003C0C6B">
              <w:rPr>
                <w:sz w:val="22"/>
                <w:szCs w:val="22"/>
              </w:rPr>
              <w:t>– wskazuje pozytywne i negatywne strony panowania Ludwika XIV</w:t>
            </w:r>
          </w:p>
        </w:tc>
      </w:tr>
      <w:bookmarkEnd w:id="3"/>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Monarchia parlamentarna w Anglii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absolutyzm angielski</w:t>
            </w:r>
          </w:p>
          <w:p w:rsidR="003C0C6B" w:rsidRPr="003C0C6B" w:rsidRDefault="003C0C6B" w:rsidP="001B4717">
            <w:r w:rsidRPr="003C0C6B">
              <w:rPr>
                <w:sz w:val="22"/>
                <w:szCs w:val="22"/>
              </w:rPr>
              <w:t>– konflikt Karola I z parlamentem</w:t>
            </w:r>
          </w:p>
          <w:p w:rsidR="003C0C6B" w:rsidRPr="003C0C6B" w:rsidRDefault="003C0C6B" w:rsidP="001B4717">
            <w:r w:rsidRPr="003C0C6B">
              <w:rPr>
                <w:sz w:val="22"/>
                <w:szCs w:val="22"/>
              </w:rPr>
              <w:t>– dyktatura Olivera Cromwella</w:t>
            </w:r>
          </w:p>
          <w:p w:rsidR="003C0C6B" w:rsidRPr="003C0C6B" w:rsidRDefault="003C0C6B" w:rsidP="001B4717">
            <w:r w:rsidRPr="003C0C6B">
              <w:rPr>
                <w:sz w:val="22"/>
                <w:szCs w:val="22"/>
              </w:rPr>
              <w:t>– ukształtowanie się monarchii parlamentarnej</w:t>
            </w:r>
          </w:p>
          <w:p w:rsidR="003C0C6B" w:rsidRPr="003C0C6B" w:rsidRDefault="003C0C6B" w:rsidP="001B4717"/>
          <w:p w:rsidR="003C0C6B" w:rsidRPr="003C0C6B" w:rsidRDefault="003C0C6B" w:rsidP="001B4717"/>
          <w:p w:rsidR="003C0C6B" w:rsidRPr="003C0C6B" w:rsidRDefault="003C0C6B" w:rsidP="001B4717"/>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na mapie Anglię i Londyn</w:t>
            </w:r>
          </w:p>
          <w:p w:rsidR="003C0C6B" w:rsidRPr="003C0C6B" w:rsidRDefault="003C0C6B" w:rsidP="001B4717">
            <w:pPr>
              <w:rPr>
                <w:rStyle w:val="A13"/>
                <w:rFonts w:cs="Times New Roman"/>
                <w:sz w:val="22"/>
                <w:szCs w:val="22"/>
              </w:rPr>
            </w:pPr>
            <w:r w:rsidRPr="003C0C6B">
              <w:rPr>
                <w:rStyle w:val="A13"/>
                <w:rFonts w:cs="Times New Roman"/>
                <w:sz w:val="22"/>
                <w:szCs w:val="22"/>
              </w:rPr>
              <w:t xml:space="preserve">– przy pomocy nauczyciela posługuje się terminem: </w:t>
            </w:r>
            <w:r w:rsidRPr="003C0C6B">
              <w:rPr>
                <w:rStyle w:val="A13"/>
                <w:rFonts w:cs="Times New Roman"/>
                <w:i/>
                <w:sz w:val="22"/>
                <w:szCs w:val="22"/>
              </w:rPr>
              <w:t>parlament</w:t>
            </w:r>
          </w:p>
          <w:p w:rsidR="003C0C6B" w:rsidRPr="003C0C6B" w:rsidRDefault="003C0C6B" w:rsidP="001B4717">
            <w:r w:rsidRPr="003C0C6B">
              <w:rPr>
                <w:rStyle w:val="A13"/>
                <w:rFonts w:cs="Times New Roman"/>
                <w:sz w:val="22"/>
                <w:szCs w:val="22"/>
              </w:rPr>
              <w:t>– wskazuje organy władzy w monarchii parlamentarnej</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monarchia parlamentarna</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wskazuje Anglię jako kraj o ustroju monarchii parlamentarnej</w:t>
            </w:r>
          </w:p>
          <w:p w:rsidR="003C0C6B" w:rsidRPr="003C0C6B" w:rsidRDefault="003C0C6B" w:rsidP="001B4717">
            <w:pPr>
              <w:pStyle w:val="Bezodstpw"/>
              <w:rPr>
                <w:rStyle w:val="A13"/>
                <w:rFonts w:cs="Times New Roman"/>
                <w:sz w:val="22"/>
                <w:szCs w:val="22"/>
              </w:rPr>
            </w:pPr>
            <w:r w:rsidRPr="003C0C6B">
              <w:rPr>
                <w:rStyle w:val="A13"/>
                <w:rFonts w:cs="Times New Roman"/>
                <w:sz w:val="22"/>
                <w:szCs w:val="22"/>
              </w:rPr>
              <w:t>– wymienia i krótko charakteryzujepostaci Karola I Stuarta, Olivera Cromwella i Wilhelma Orańskiego</w:t>
            </w:r>
          </w:p>
          <w:p w:rsidR="003C0C6B" w:rsidRPr="003C0C6B" w:rsidRDefault="003C0C6B" w:rsidP="001B4717">
            <w:pPr>
              <w:pStyle w:val="Bezodstpw"/>
              <w:rPr>
                <w:rFonts w:eastAsia="Times"/>
                <w:sz w:val="22"/>
                <w:szCs w:val="22"/>
              </w:rPr>
            </w:pPr>
            <w:r w:rsidRPr="003C0C6B">
              <w:rPr>
                <w:rStyle w:val="A13"/>
                <w:rFonts w:cs="Times New Roman"/>
                <w:sz w:val="22"/>
                <w:szCs w:val="22"/>
              </w:rPr>
              <w:t>– przedstawia zakres władzy dyktatora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przyczyny konfliktu Karola I z parlamentem</w:t>
            </w:r>
          </w:p>
          <w:p w:rsidR="003C0C6B" w:rsidRPr="003C0C6B" w:rsidRDefault="003C0C6B" w:rsidP="001B4717">
            <w:r w:rsidRPr="003C0C6B">
              <w:rPr>
                <w:sz w:val="22"/>
                <w:szCs w:val="22"/>
              </w:rPr>
              <w:t>– przedstawia Deklarację praw narodu angielskiego</w:t>
            </w:r>
          </w:p>
          <w:p w:rsidR="003C0C6B" w:rsidRPr="003C0C6B" w:rsidRDefault="003C0C6B" w:rsidP="001B4717">
            <w:r w:rsidRPr="003C0C6B">
              <w:rPr>
                <w:sz w:val="22"/>
                <w:szCs w:val="22"/>
              </w:rPr>
              <w:t>– charakteryzuje ustrój monarchii parlamentarnej</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terminami:</w:t>
            </w:r>
            <w:r w:rsidRPr="003C0C6B">
              <w:rPr>
                <w:i/>
                <w:sz w:val="22"/>
                <w:szCs w:val="22"/>
              </w:rPr>
              <w:t>purytanie</w:t>
            </w:r>
            <w:r w:rsidRPr="003C0C6B">
              <w:rPr>
                <w:sz w:val="22"/>
                <w:szCs w:val="22"/>
              </w:rPr>
              <w:t xml:space="preserve">, </w:t>
            </w:r>
            <w:r w:rsidRPr="003C0C6B">
              <w:rPr>
                <w:i/>
                <w:sz w:val="22"/>
                <w:szCs w:val="22"/>
              </w:rPr>
              <w:t>nowa szlachta</w:t>
            </w:r>
            <w:r w:rsidRPr="003C0C6B">
              <w:rPr>
                <w:sz w:val="22"/>
                <w:szCs w:val="22"/>
              </w:rPr>
              <w:t xml:space="preserve">, </w:t>
            </w:r>
            <w:r w:rsidRPr="003C0C6B">
              <w:rPr>
                <w:i/>
                <w:sz w:val="22"/>
                <w:szCs w:val="22"/>
              </w:rPr>
              <w:t>rojaliści</w:t>
            </w:r>
          </w:p>
          <w:p w:rsidR="003C0C6B" w:rsidRPr="003C0C6B" w:rsidRDefault="003C0C6B" w:rsidP="001B4717">
            <w:r w:rsidRPr="003C0C6B">
              <w:rPr>
                <w:sz w:val="22"/>
                <w:szCs w:val="22"/>
              </w:rPr>
              <w:t>– przedstawia postać Olivera Cromwella i jego dokonania</w:t>
            </w:r>
          </w:p>
          <w:p w:rsidR="003C0C6B" w:rsidRPr="003C0C6B" w:rsidRDefault="003C0C6B" w:rsidP="001B4717">
            <w:r w:rsidRPr="003C0C6B">
              <w:rPr>
                <w:sz w:val="22"/>
                <w:szCs w:val="22"/>
              </w:rPr>
              <w:t>– wskazuje 1689 r. jako czas ukształtowania się monarchii parlamentarnej w Anglii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wymienia główne etapy </w:t>
            </w:r>
          </w:p>
          <w:p w:rsidR="003C0C6B" w:rsidRPr="003C0C6B" w:rsidRDefault="003C0C6B" w:rsidP="001B4717">
            <w:r w:rsidRPr="003C0C6B">
              <w:rPr>
                <w:sz w:val="22"/>
                <w:szCs w:val="22"/>
              </w:rPr>
              <w:t>kształtowania się monarchii parlamentarnej w Anglii</w:t>
            </w:r>
          </w:p>
          <w:p w:rsidR="003C0C6B" w:rsidRPr="003C0C6B" w:rsidRDefault="003C0C6B" w:rsidP="001B4717">
            <w:r w:rsidRPr="003C0C6B">
              <w:rPr>
                <w:sz w:val="22"/>
                <w:szCs w:val="22"/>
              </w:rPr>
              <w:t>– porównuje ustrój monarchii parlamentarnej i monarchii absolutnej</w:t>
            </w:r>
          </w:p>
          <w:p w:rsidR="003C0C6B" w:rsidRPr="003C0C6B" w:rsidRDefault="003C0C6B" w:rsidP="001B4717"/>
          <w:p w:rsidR="003C0C6B" w:rsidRPr="003C0C6B" w:rsidRDefault="003C0C6B" w:rsidP="001B4717"/>
        </w:tc>
      </w:tr>
      <w:tr w:rsidR="003C0C6B" w:rsidRPr="003C0C6B" w:rsidTr="001B4717">
        <w:trPr>
          <w:trHeight w:val="558"/>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 Oświecenie w Europie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ideologia oświecenia</w:t>
            </w:r>
          </w:p>
          <w:p w:rsidR="003C0C6B" w:rsidRPr="003C0C6B" w:rsidRDefault="003C0C6B" w:rsidP="001B4717">
            <w:r w:rsidRPr="003C0C6B">
              <w:rPr>
                <w:sz w:val="22"/>
                <w:szCs w:val="22"/>
              </w:rPr>
              <w:t>– wybitni myśliciele doby oświecenia</w:t>
            </w:r>
          </w:p>
          <w:p w:rsidR="003C0C6B" w:rsidRPr="003C0C6B" w:rsidRDefault="003C0C6B" w:rsidP="001B4717">
            <w:r w:rsidRPr="003C0C6B">
              <w:rPr>
                <w:sz w:val="22"/>
                <w:szCs w:val="22"/>
              </w:rPr>
              <w:t xml:space="preserve">– trójpodział władzy według Monteskiusza </w:t>
            </w:r>
          </w:p>
          <w:p w:rsidR="003C0C6B" w:rsidRPr="003C0C6B" w:rsidRDefault="003C0C6B" w:rsidP="001B4717">
            <w:r w:rsidRPr="003C0C6B">
              <w:rPr>
                <w:sz w:val="22"/>
                <w:szCs w:val="22"/>
              </w:rPr>
              <w:t>– najważniejsze dokonania naukowe oświecenia</w:t>
            </w:r>
          </w:p>
          <w:p w:rsidR="003C0C6B" w:rsidRPr="003C0C6B" w:rsidRDefault="003C0C6B" w:rsidP="001B4717">
            <w:pPr>
              <w:widowControl w:val="0"/>
              <w:autoSpaceDE w:val="0"/>
              <w:autoSpaceDN w:val="0"/>
            </w:pPr>
            <w:r w:rsidRPr="003C0C6B">
              <w:rPr>
                <w:sz w:val="22"/>
                <w:szCs w:val="22"/>
              </w:rPr>
              <w:t>–architektura oświeceniowa</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oświecenie</w:t>
            </w:r>
          </w:p>
          <w:p w:rsidR="003C0C6B" w:rsidRPr="003C0C6B" w:rsidRDefault="003C0C6B" w:rsidP="001B4717">
            <w:r w:rsidRPr="003C0C6B">
              <w:rPr>
                <w:sz w:val="22"/>
                <w:szCs w:val="22"/>
              </w:rPr>
              <w:t>– zaznacza na osi czasu epokę oświecenia</w:t>
            </w:r>
          </w:p>
          <w:p w:rsidR="003C0C6B" w:rsidRPr="003C0C6B" w:rsidRDefault="003C0C6B" w:rsidP="001B4717">
            <w:r w:rsidRPr="003C0C6B">
              <w:rPr>
                <w:sz w:val="22"/>
                <w:szCs w:val="22"/>
              </w:rPr>
              <w:t>– podaje przykład dokonania naukowegolub technicznego epoki oświecenia (np. termometr lekarski, maszyna parowa)</w:t>
            </w: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klasycyzm</w:t>
            </w:r>
          </w:p>
          <w:p w:rsidR="003C0C6B" w:rsidRPr="003C0C6B" w:rsidRDefault="003C0C6B" w:rsidP="001B4717">
            <w:r w:rsidRPr="003C0C6B">
              <w:rPr>
                <w:sz w:val="22"/>
                <w:szCs w:val="22"/>
              </w:rPr>
              <w:t>– wymienia przykłady budowli klasycystycznych w Polsce i Europie</w:t>
            </w:r>
          </w:p>
          <w:p w:rsidR="003C0C6B" w:rsidRPr="003C0C6B" w:rsidRDefault="003C0C6B" w:rsidP="001B4717">
            <w:r w:rsidRPr="003C0C6B">
              <w:rPr>
                <w:sz w:val="22"/>
                <w:szCs w:val="22"/>
              </w:rPr>
              <w:t>– charakteryzuje styl klasycystyczny</w:t>
            </w:r>
          </w:p>
          <w:p w:rsidR="003C0C6B" w:rsidRPr="003C0C6B" w:rsidRDefault="003C0C6B" w:rsidP="001B4717">
            <w:r w:rsidRPr="003C0C6B">
              <w:rPr>
                <w:sz w:val="22"/>
                <w:szCs w:val="22"/>
              </w:rPr>
              <w:t>– z ilustracji przedstawiających zabytki wybiera te, które zostały zbudowane w stylu klasycystycznym</w:t>
            </w:r>
          </w:p>
          <w:p w:rsidR="003C0C6B" w:rsidRPr="003C0C6B" w:rsidRDefault="003C0C6B" w:rsidP="001B4717">
            <w:r w:rsidRPr="003C0C6B">
              <w:rPr>
                <w:sz w:val="22"/>
                <w:szCs w:val="22"/>
              </w:rPr>
              <w:t>– wymienia najważniejsze dokonania naukowe i techniczne epoki oświecenia</w:t>
            </w:r>
          </w:p>
          <w:p w:rsidR="003C0C6B" w:rsidRPr="003C0C6B" w:rsidRDefault="003C0C6B" w:rsidP="001B4717">
            <w:pPr>
              <w:autoSpaceDE w:val="0"/>
              <w:autoSpaceDN w:val="0"/>
              <w:adjustRightInd w:val="0"/>
            </w:pPr>
            <w:r w:rsidRPr="003C0C6B">
              <w:rPr>
                <w:rStyle w:val="A13"/>
                <w:rFonts w:cs="Times New Roman"/>
                <w:sz w:val="22"/>
                <w:szCs w:val="22"/>
              </w:rPr>
              <w:t xml:space="preserve">– tłumaczy, </w:t>
            </w:r>
            <w:r w:rsidRPr="003C0C6B">
              <w:rPr>
                <w:sz w:val="22"/>
                <w:szCs w:val="22"/>
              </w:rPr>
              <w:t>dlaczego nowa epoka w kulturze</w:t>
            </w:r>
          </w:p>
          <w:p w:rsidR="003C0C6B" w:rsidRPr="003C0C6B" w:rsidRDefault="003C0C6B" w:rsidP="001B4717">
            <w:r w:rsidRPr="003C0C6B">
              <w:rPr>
                <w:sz w:val="22"/>
                <w:szCs w:val="22"/>
              </w:rPr>
              <w:t>europejskiej została nazwana oświeceniem</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ideologię oświecenia</w:t>
            </w:r>
          </w:p>
          <w:p w:rsidR="003C0C6B" w:rsidRPr="003C0C6B" w:rsidRDefault="003C0C6B" w:rsidP="001B4717">
            <w:r w:rsidRPr="003C0C6B">
              <w:rPr>
                <w:sz w:val="22"/>
                <w:szCs w:val="22"/>
              </w:rPr>
              <w:t>– przedstawia postać Monteskiusza i wyjaśnia, na czym polegała opracowana przez niego koncepcja trójpodziału władzy</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postaci Woltera i Jana Jakuba Rousseau</w:t>
            </w:r>
          </w:p>
          <w:p w:rsidR="003C0C6B" w:rsidRPr="003C0C6B" w:rsidRDefault="003C0C6B" w:rsidP="001B4717">
            <w:r w:rsidRPr="003C0C6B">
              <w:rPr>
                <w:sz w:val="22"/>
                <w:szCs w:val="22"/>
              </w:rPr>
              <w:t>– poprawnie posługuje się terminem:</w:t>
            </w:r>
            <w:r w:rsidRPr="003C0C6B">
              <w:rPr>
                <w:i/>
                <w:sz w:val="22"/>
                <w:szCs w:val="22"/>
              </w:rPr>
              <w:t>ateizm</w:t>
            </w:r>
          </w:p>
          <w:p w:rsidR="003C0C6B" w:rsidRPr="003C0C6B" w:rsidRDefault="003C0C6B" w:rsidP="001B4717">
            <w:r w:rsidRPr="003C0C6B">
              <w:rPr>
                <w:sz w:val="22"/>
                <w:szCs w:val="22"/>
              </w:rPr>
              <w:t>– omawia koncepcję umowy społecznej zaproponowaną przez Jana Jakuba Rousseau</w:t>
            </w:r>
          </w:p>
          <w:p w:rsidR="003C0C6B" w:rsidRPr="003C0C6B" w:rsidRDefault="003C0C6B" w:rsidP="001B4717">
            <w:r w:rsidRPr="003C0C6B">
              <w:rPr>
                <w:sz w:val="22"/>
                <w:szCs w:val="22"/>
              </w:rPr>
              <w:t>– wyjaśnia przyczyny krytyki absolutyzmu i Kościoła przez filozofów doby oświecenia</w:t>
            </w:r>
          </w:p>
          <w:p w:rsidR="003C0C6B" w:rsidRPr="003C0C6B" w:rsidRDefault="003C0C6B" w:rsidP="001B4717"/>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wskazuje wpływ dokonań naukowych i technicznych na zmiany w życiu ludzi</w:t>
            </w:r>
          </w:p>
          <w:p w:rsidR="003C0C6B" w:rsidRPr="003C0C6B" w:rsidRDefault="003C0C6B" w:rsidP="001B4717">
            <w:pPr>
              <w:snapToGrid w:val="0"/>
            </w:pPr>
            <w:r w:rsidRPr="003C0C6B">
              <w:rPr>
                <w:sz w:val="22"/>
                <w:szCs w:val="22"/>
              </w:rPr>
              <w:t xml:space="preserve">– przedstawia zasługi Denisa Diderota dla powstania </w:t>
            </w:r>
            <w:r w:rsidRPr="003C0C6B">
              <w:rPr>
                <w:i/>
                <w:sz w:val="22"/>
                <w:szCs w:val="22"/>
              </w:rPr>
              <w:t>Wielkiej encyklopedii francuskiej</w:t>
            </w:r>
          </w:p>
          <w:p w:rsidR="003C0C6B" w:rsidRPr="003C0C6B" w:rsidRDefault="003C0C6B" w:rsidP="001B4717">
            <w:pPr>
              <w:snapToGrid w:val="0"/>
            </w:pP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Nowe potęgi europejskie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absolutyzm oświecony</w:t>
            </w:r>
          </w:p>
          <w:p w:rsidR="003C0C6B" w:rsidRPr="003C0C6B" w:rsidRDefault="003C0C6B" w:rsidP="001B4717">
            <w:pPr>
              <w:widowControl w:val="0"/>
              <w:autoSpaceDE w:val="0"/>
              <w:autoSpaceDN w:val="0"/>
            </w:pPr>
            <w:r w:rsidRPr="003C0C6B">
              <w:rPr>
                <w:sz w:val="22"/>
                <w:szCs w:val="22"/>
              </w:rPr>
              <w:t>– narodziny potęgi Prus</w:t>
            </w:r>
          </w:p>
          <w:p w:rsidR="003C0C6B" w:rsidRPr="003C0C6B" w:rsidRDefault="003C0C6B" w:rsidP="001B4717">
            <w:pPr>
              <w:widowControl w:val="0"/>
              <w:autoSpaceDE w:val="0"/>
              <w:autoSpaceDN w:val="0"/>
            </w:pPr>
            <w:r w:rsidRPr="003C0C6B">
              <w:rPr>
                <w:sz w:val="22"/>
                <w:szCs w:val="22"/>
              </w:rPr>
              <w:t>– monarchia austriackich Habsburgów</w:t>
            </w:r>
          </w:p>
          <w:p w:rsidR="003C0C6B" w:rsidRPr="003C0C6B" w:rsidRDefault="003C0C6B" w:rsidP="001B4717">
            <w:pPr>
              <w:widowControl w:val="0"/>
              <w:autoSpaceDE w:val="0"/>
              <w:autoSpaceDN w:val="0"/>
            </w:pPr>
            <w:r w:rsidRPr="003C0C6B">
              <w:rPr>
                <w:sz w:val="22"/>
                <w:szCs w:val="22"/>
              </w:rPr>
              <w:t>– Cesarstwo Rosyjskie w XVIII w.</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na mapie Rosję, Austrię i Prusy w XVIII w.</w:t>
            </w:r>
          </w:p>
          <w:p w:rsidR="003C0C6B" w:rsidRPr="003C0C6B" w:rsidRDefault="003C0C6B" w:rsidP="001B4717">
            <w:pPr>
              <w:rPr>
                <w:rStyle w:val="A13"/>
                <w:rFonts w:cs="Times New Roman"/>
                <w:sz w:val="22"/>
                <w:szCs w:val="22"/>
              </w:rPr>
            </w:pPr>
            <w:r w:rsidRPr="003C0C6B">
              <w:rPr>
                <w:rStyle w:val="A13"/>
                <w:rFonts w:cs="Times New Roman"/>
                <w:sz w:val="22"/>
                <w:szCs w:val="22"/>
              </w:rPr>
              <w:t>– wymienia Marię Teresę, Józefa II, Piotra I i Fryderyka Wielkiego jako władców Austrii, Rosji i Prus</w:t>
            </w:r>
          </w:p>
          <w:p w:rsidR="003C0C6B" w:rsidRPr="003C0C6B" w:rsidRDefault="003C0C6B" w:rsidP="001B4717">
            <w:pPr>
              <w:rPr>
                <w:rStyle w:val="A13"/>
                <w:rFonts w:cs="Times New Roman"/>
                <w:sz w:val="22"/>
                <w:szCs w:val="22"/>
              </w:rPr>
            </w:pPr>
            <w:r w:rsidRPr="003C0C6B">
              <w:rPr>
                <w:rStyle w:val="A13"/>
                <w:rFonts w:cs="Times New Roman"/>
                <w:sz w:val="22"/>
                <w:szCs w:val="22"/>
              </w:rPr>
              <w:t>– wskazuje Rosję, Austrię i Prusy jako potęgi europejskie XVIII stulecia</w:t>
            </w:r>
          </w:p>
          <w:p w:rsidR="003C0C6B" w:rsidRPr="003C0C6B" w:rsidRDefault="003C0C6B" w:rsidP="001B4717">
            <w:pPr>
              <w:rPr>
                <w:rStyle w:val="A13"/>
                <w:rFonts w:cs="Times New Roman"/>
                <w:sz w:val="22"/>
                <w:szCs w:val="22"/>
              </w:rPr>
            </w:pPr>
          </w:p>
          <w:p w:rsidR="003C0C6B" w:rsidRPr="003C0C6B" w:rsidRDefault="003C0C6B" w:rsidP="001B4717"/>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absolutyzm</w:t>
            </w:r>
            <w:r w:rsidRPr="003C0C6B">
              <w:rPr>
                <w:rStyle w:val="A13"/>
                <w:rFonts w:cs="Times New Roman"/>
                <w:sz w:val="22"/>
                <w:szCs w:val="22"/>
              </w:rPr>
              <w:t xml:space="preserve">, </w:t>
            </w:r>
            <w:r w:rsidRPr="003C0C6B">
              <w:rPr>
                <w:rStyle w:val="A13"/>
                <w:rFonts w:cs="Times New Roman"/>
                <w:i/>
                <w:sz w:val="22"/>
                <w:szCs w:val="22"/>
              </w:rPr>
              <w:t>absolutyzm oświecony</w:t>
            </w:r>
          </w:p>
          <w:p w:rsidR="003C0C6B" w:rsidRPr="003C0C6B" w:rsidRDefault="003C0C6B" w:rsidP="001B4717">
            <w:pPr>
              <w:rPr>
                <w:rStyle w:val="A13"/>
                <w:rFonts w:cs="Times New Roman"/>
                <w:sz w:val="22"/>
                <w:szCs w:val="22"/>
              </w:rPr>
            </w:pPr>
            <w:r w:rsidRPr="003C0C6B">
              <w:rPr>
                <w:rStyle w:val="A13"/>
                <w:rFonts w:cs="Times New Roman"/>
                <w:sz w:val="22"/>
                <w:szCs w:val="22"/>
              </w:rPr>
              <w:t>– podaje przykłady reform w monarchiach absolutyzmu oświeconego</w:t>
            </w:r>
          </w:p>
          <w:p w:rsidR="003C0C6B" w:rsidRPr="003C0C6B" w:rsidRDefault="003C0C6B" w:rsidP="001B4717">
            <w:pPr>
              <w:rPr>
                <w:rStyle w:val="A13"/>
                <w:rFonts w:cs="Times New Roman"/>
                <w:sz w:val="22"/>
                <w:szCs w:val="22"/>
              </w:rPr>
            </w:pPr>
            <w:r w:rsidRPr="003C0C6B">
              <w:rPr>
                <w:rStyle w:val="A13"/>
                <w:rFonts w:cs="Times New Roman"/>
                <w:sz w:val="22"/>
                <w:szCs w:val="22"/>
              </w:rPr>
              <w:t>– wskazuje wpływ ideologii oświecenia na reformy w krajach absolutyzmu oświeconego</w:t>
            </w:r>
          </w:p>
          <w:p w:rsidR="003C0C6B" w:rsidRPr="003C0C6B" w:rsidRDefault="003C0C6B" w:rsidP="001B4717">
            <w:pPr>
              <w:rPr>
                <w:rFonts w:eastAsia="Times"/>
              </w:rPr>
            </w:pPr>
            <w:r w:rsidRPr="003C0C6B">
              <w:rPr>
                <w:rStyle w:val="A13"/>
                <w:rFonts w:cs="Times New Roman"/>
                <w:sz w:val="22"/>
                <w:szCs w:val="22"/>
              </w:rPr>
              <w:t>– wskazuje na mapie Petersburg jako nową stolicę Rosji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wymienia reformy przeprowadzone w Rosji, Austrii i Prusach</w:t>
            </w:r>
          </w:p>
          <w:p w:rsidR="003C0C6B" w:rsidRPr="003C0C6B" w:rsidRDefault="003C0C6B" w:rsidP="001B4717">
            <w:r w:rsidRPr="003C0C6B">
              <w:rPr>
                <w:sz w:val="22"/>
                <w:szCs w:val="22"/>
              </w:rPr>
              <w:t>– wyjaśnia, dlaczego monarchowie absolutyzmu oświeconego nazywali siebie „sługami ludu”</w:t>
            </w:r>
          </w:p>
          <w:p w:rsidR="003C0C6B" w:rsidRPr="003C0C6B" w:rsidRDefault="003C0C6B" w:rsidP="001B4717">
            <w:r w:rsidRPr="003C0C6B">
              <w:rPr>
                <w:sz w:val="22"/>
                <w:szCs w:val="22"/>
              </w:rPr>
              <w:t>– wyjaśnia związki między pojawieniem się nowych potęg w Europie Środkowej a sytuacją w Rzeczypospolitej</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reformy przeprowadzone w Rosji, Austrii i Prusach</w:t>
            </w:r>
          </w:p>
          <w:p w:rsidR="003C0C6B" w:rsidRPr="003C0C6B" w:rsidRDefault="003C0C6B" w:rsidP="001B4717">
            <w:r w:rsidRPr="003C0C6B">
              <w:rPr>
                <w:sz w:val="22"/>
                <w:szCs w:val="22"/>
              </w:rPr>
              <w:t>– wyjaśnia wpływ reform na wzrost znaczenia tych państw</w:t>
            </w:r>
          </w:p>
          <w:p w:rsidR="003C0C6B" w:rsidRPr="003C0C6B" w:rsidRDefault="003C0C6B" w:rsidP="001B4717">
            <w:r w:rsidRPr="003C0C6B">
              <w:rPr>
                <w:sz w:val="22"/>
                <w:szCs w:val="22"/>
              </w:rPr>
              <w:t>– opisujeskutki uzyskania przez Rosję dostępu do Bałtyku</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porównuje monarchię absolutną z monarchią absolutyzmu oświeconego</w:t>
            </w:r>
          </w:p>
          <w:p w:rsidR="003C0C6B" w:rsidRPr="003C0C6B" w:rsidRDefault="003C0C6B" w:rsidP="001B4717">
            <w:r w:rsidRPr="003C0C6B">
              <w:rPr>
                <w:sz w:val="22"/>
                <w:szCs w:val="22"/>
              </w:rPr>
              <w:t>– podaje daty powstania Królestwa Pruskiego(1701 r.) i Cesarstwa Rosyjskiego (1721 r.)</w:t>
            </w:r>
          </w:p>
          <w:p w:rsidR="003C0C6B" w:rsidRPr="003C0C6B" w:rsidRDefault="003C0C6B" w:rsidP="001B4717"/>
        </w:tc>
      </w:tr>
      <w:tr w:rsidR="003C0C6B" w:rsidRPr="003C0C6B" w:rsidTr="001B4717">
        <w:trPr>
          <w:trHeight w:val="708"/>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5. Stany Zjednoczone Ameryki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bCs/>
              </w:rPr>
            </w:pPr>
            <w:r w:rsidRPr="003C0C6B">
              <w:rPr>
                <w:bCs/>
                <w:sz w:val="22"/>
                <w:szCs w:val="22"/>
              </w:rPr>
              <w:t>– kolonie brytyjskie w Ameryce Północnej</w:t>
            </w:r>
          </w:p>
          <w:p w:rsidR="003C0C6B" w:rsidRPr="003C0C6B" w:rsidRDefault="003C0C6B" w:rsidP="001B4717">
            <w:pPr>
              <w:rPr>
                <w:bCs/>
              </w:rPr>
            </w:pPr>
            <w:r w:rsidRPr="003C0C6B">
              <w:rPr>
                <w:bCs/>
                <w:sz w:val="22"/>
                <w:szCs w:val="22"/>
              </w:rPr>
              <w:t>– konflikt kolonistów z rządem brytyjskim</w:t>
            </w:r>
          </w:p>
          <w:p w:rsidR="003C0C6B" w:rsidRPr="003C0C6B" w:rsidRDefault="003C0C6B" w:rsidP="001B4717">
            <w:pPr>
              <w:rPr>
                <w:bCs/>
              </w:rPr>
            </w:pPr>
            <w:r w:rsidRPr="003C0C6B">
              <w:rPr>
                <w:bCs/>
                <w:sz w:val="22"/>
                <w:szCs w:val="22"/>
              </w:rPr>
              <w:t>– wojna o niepodległość Stanów Zjednoczonych</w:t>
            </w:r>
          </w:p>
          <w:p w:rsidR="003C0C6B" w:rsidRPr="003C0C6B" w:rsidRDefault="003C0C6B" w:rsidP="001B4717">
            <w:pPr>
              <w:rPr>
                <w:bCs/>
              </w:rPr>
            </w:pPr>
            <w:r w:rsidRPr="003C0C6B">
              <w:rPr>
                <w:bCs/>
                <w:sz w:val="22"/>
                <w:szCs w:val="22"/>
              </w:rPr>
              <w:t>– ustrój polityczny USA</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Fonts w:eastAsia="Times"/>
              </w:rPr>
            </w:pPr>
            <w:r w:rsidRPr="003C0C6B">
              <w:rPr>
                <w:rFonts w:eastAsia="Times"/>
                <w:sz w:val="22"/>
                <w:szCs w:val="22"/>
              </w:rPr>
              <w:t>– wskazuje na mapie Stany Zjednoczone</w:t>
            </w:r>
          </w:p>
          <w:p w:rsidR="003C0C6B" w:rsidRPr="003C0C6B" w:rsidRDefault="003C0C6B" w:rsidP="001B4717">
            <w:pPr>
              <w:rPr>
                <w:rFonts w:eastAsia="Times"/>
              </w:rPr>
            </w:pPr>
            <w:r w:rsidRPr="003C0C6B">
              <w:rPr>
                <w:rFonts w:eastAsia="Times"/>
                <w:sz w:val="22"/>
                <w:szCs w:val="22"/>
              </w:rPr>
              <w:t>– określa czas powstania Stanów Zjednoczonych</w:t>
            </w:r>
          </w:p>
          <w:p w:rsidR="003C0C6B" w:rsidRPr="003C0C6B" w:rsidRDefault="003C0C6B" w:rsidP="001B4717">
            <w:pPr>
              <w:rPr>
                <w:rFonts w:eastAsia="Times"/>
              </w:rPr>
            </w:pPr>
            <w:r w:rsidRPr="003C0C6B">
              <w:rPr>
                <w:rFonts w:eastAsia="Times"/>
                <w:sz w:val="22"/>
                <w:szCs w:val="22"/>
              </w:rPr>
              <w:t>– wymienia Tadeusza Kościuszkę i Kazimierza Pułaskiego jako polskich bohaterów walki o niepodległość USA</w:t>
            </w:r>
          </w:p>
          <w:p w:rsidR="003C0C6B" w:rsidRPr="003C0C6B" w:rsidRDefault="003C0C6B" w:rsidP="001B4717">
            <w:pPr>
              <w:rPr>
                <w:rFonts w:eastAsia="Times"/>
              </w:rPr>
            </w:pPr>
            <w:r w:rsidRPr="003C0C6B">
              <w:rPr>
                <w:rFonts w:eastAsia="Times"/>
                <w:sz w:val="22"/>
                <w:szCs w:val="22"/>
              </w:rPr>
              <w:t>– przywołuje postać Jerzego Waszyngtona jako pierwszego prezydenta USA</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kolonia</w:t>
            </w:r>
            <w:r w:rsidRPr="003C0C6B">
              <w:rPr>
                <w:rStyle w:val="A13"/>
                <w:rFonts w:cs="Times New Roman"/>
                <w:sz w:val="22"/>
                <w:szCs w:val="22"/>
              </w:rPr>
              <w:t xml:space="preserve">, </w:t>
            </w:r>
            <w:r w:rsidRPr="003C0C6B">
              <w:rPr>
                <w:rStyle w:val="A13"/>
                <w:rFonts w:cs="Times New Roman"/>
                <w:i/>
                <w:sz w:val="22"/>
                <w:szCs w:val="22"/>
              </w:rPr>
              <w:t>konstytucja</w:t>
            </w:r>
          </w:p>
          <w:p w:rsidR="003C0C6B" w:rsidRPr="003C0C6B" w:rsidRDefault="003C0C6B" w:rsidP="001B4717">
            <w:pPr>
              <w:rPr>
                <w:rFonts w:eastAsia="Times"/>
              </w:rPr>
            </w:pPr>
            <w:r w:rsidRPr="003C0C6B">
              <w:rPr>
                <w:rFonts w:eastAsia="Times"/>
                <w:sz w:val="22"/>
                <w:szCs w:val="22"/>
              </w:rPr>
              <w:t>– wskazuje na mapie kolonie brytyjskie w Ameryce Północnej</w:t>
            </w:r>
          </w:p>
          <w:p w:rsidR="003C0C6B" w:rsidRPr="003C0C6B" w:rsidRDefault="003C0C6B" w:rsidP="001B4717">
            <w:pPr>
              <w:rPr>
                <w:rFonts w:eastAsia="Times"/>
              </w:rPr>
            </w:pPr>
            <w:r w:rsidRPr="003C0C6B">
              <w:rPr>
                <w:rFonts w:eastAsia="Times"/>
                <w:sz w:val="22"/>
                <w:szCs w:val="22"/>
              </w:rPr>
              <w:t>– wymienia strony konfliktu w wojnie o niepodległość Stanów</w:t>
            </w:r>
          </w:p>
          <w:p w:rsidR="003C0C6B" w:rsidRPr="003C0C6B" w:rsidRDefault="003C0C6B" w:rsidP="001B4717">
            <w:pPr>
              <w:rPr>
                <w:rStyle w:val="A13"/>
                <w:rFonts w:cs="Times New Roman"/>
                <w:sz w:val="22"/>
                <w:szCs w:val="22"/>
              </w:rPr>
            </w:pPr>
            <w:r w:rsidRPr="003C0C6B">
              <w:rPr>
                <w:rStyle w:val="A13"/>
                <w:rFonts w:cs="Times New Roman"/>
                <w:sz w:val="22"/>
                <w:szCs w:val="22"/>
              </w:rPr>
              <w:t>– podaje i zaznacza na osi czasu datę uchwalenia konstytucji USA – pierwszej takiej ustawy na świecie (1787 r.)</w:t>
            </w:r>
          </w:p>
          <w:p w:rsidR="003C0C6B" w:rsidRPr="003C0C6B" w:rsidRDefault="003C0C6B" w:rsidP="001B4717">
            <w:pPr>
              <w:rPr>
                <w:rStyle w:val="A13"/>
                <w:rFonts w:cs="Times New Roman"/>
                <w:sz w:val="22"/>
                <w:szCs w:val="22"/>
              </w:rPr>
            </w:pPr>
            <w:r w:rsidRPr="003C0C6B">
              <w:rPr>
                <w:rStyle w:val="A13"/>
                <w:rFonts w:cs="Times New Roman"/>
                <w:sz w:val="22"/>
                <w:szCs w:val="22"/>
              </w:rPr>
              <w:t>– wyjaśnia, dlaczego Amerykanie mówią w języku angielskim</w:t>
            </w:r>
          </w:p>
          <w:p w:rsidR="003C0C6B" w:rsidRPr="003C0C6B" w:rsidRDefault="003C0C6B" w:rsidP="001B4717">
            <w:pPr>
              <w:rPr>
                <w:rFonts w:eastAsia="Times"/>
              </w:rPr>
            </w:pPr>
            <w:r w:rsidRPr="003C0C6B">
              <w:rPr>
                <w:rStyle w:val="A13"/>
                <w:rFonts w:cs="Times New Roman"/>
                <w:sz w:val="22"/>
                <w:szCs w:val="22"/>
              </w:rPr>
              <w:t>– porównuje pierwszą flagę USA z flagą współczesną, wskazując zauważone podobieństwa i różnice</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przyczyny wybuchu wojny między kolonistami a rządem brytyjskim</w:t>
            </w:r>
          </w:p>
          <w:p w:rsidR="003C0C6B" w:rsidRPr="003C0C6B" w:rsidRDefault="003C0C6B" w:rsidP="001B4717">
            <w:r w:rsidRPr="003C0C6B">
              <w:rPr>
                <w:sz w:val="22"/>
                <w:szCs w:val="22"/>
              </w:rPr>
              <w:t>– opisuje wydarzenie zwane bostońskim piciem herbaty</w:t>
            </w:r>
          </w:p>
          <w:p w:rsidR="003C0C6B" w:rsidRPr="003C0C6B" w:rsidRDefault="003C0C6B" w:rsidP="001B4717">
            <w:r w:rsidRPr="003C0C6B">
              <w:rPr>
                <w:sz w:val="22"/>
                <w:szCs w:val="22"/>
              </w:rPr>
              <w:t>– poprawnie posługuje się terminem:</w:t>
            </w:r>
            <w:r w:rsidRPr="003C0C6B">
              <w:rPr>
                <w:i/>
                <w:sz w:val="22"/>
                <w:szCs w:val="22"/>
              </w:rPr>
              <w:t>bojkot</w:t>
            </w:r>
          </w:p>
          <w:p w:rsidR="003C0C6B" w:rsidRPr="003C0C6B" w:rsidRDefault="003C0C6B" w:rsidP="001B4717">
            <w:r w:rsidRPr="003C0C6B">
              <w:rPr>
                <w:sz w:val="22"/>
                <w:szCs w:val="22"/>
              </w:rPr>
              <w:t>– podaje i zaznacza na osi czasu datę powstania Stanów Zjednoczonych (4 lipca 1776 r.)</w:t>
            </w:r>
          </w:p>
          <w:p w:rsidR="003C0C6B" w:rsidRPr="003C0C6B" w:rsidRDefault="003C0C6B" w:rsidP="001B4717">
            <w:r w:rsidRPr="003C0C6B">
              <w:rPr>
                <w:sz w:val="22"/>
                <w:szCs w:val="22"/>
              </w:rPr>
              <w:t>– charakteryzuje znaczenie Deklaracji niepodległości</w:t>
            </w:r>
          </w:p>
          <w:p w:rsidR="003C0C6B" w:rsidRPr="003C0C6B" w:rsidRDefault="003C0C6B" w:rsidP="001B4717">
            <w:r w:rsidRPr="003C0C6B">
              <w:rPr>
                <w:sz w:val="22"/>
                <w:szCs w:val="22"/>
              </w:rPr>
              <w:t>– przedstawia udział Polaków w walce o niepodległość USA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najważniejsze etapy walki o niepodległość USA</w:t>
            </w:r>
          </w:p>
          <w:p w:rsidR="003C0C6B" w:rsidRPr="003C0C6B" w:rsidRDefault="003C0C6B" w:rsidP="001B4717">
            <w:r w:rsidRPr="003C0C6B">
              <w:rPr>
                <w:sz w:val="22"/>
                <w:szCs w:val="22"/>
              </w:rPr>
              <w:t>– wskazuje na mapie Boston, Filadelfię i Yorktown</w:t>
            </w:r>
          </w:p>
          <w:p w:rsidR="003C0C6B" w:rsidRPr="003C0C6B" w:rsidRDefault="003C0C6B" w:rsidP="001B4717">
            <w:r w:rsidRPr="003C0C6B">
              <w:rPr>
                <w:sz w:val="22"/>
                <w:szCs w:val="22"/>
              </w:rPr>
              <w:t>– omawia zasługi Jerzego Waszyngtona dla powstania USA</w:t>
            </w:r>
          </w:p>
          <w:p w:rsidR="003C0C6B" w:rsidRPr="003C0C6B" w:rsidRDefault="003C0C6B" w:rsidP="001B4717">
            <w:r w:rsidRPr="003C0C6B">
              <w:rPr>
                <w:sz w:val="22"/>
                <w:szCs w:val="22"/>
              </w:rPr>
              <w:t>– opisuje idee oświeceniowezapisane w konstytucji USA</w:t>
            </w:r>
          </w:p>
          <w:p w:rsidR="003C0C6B" w:rsidRPr="003C0C6B" w:rsidRDefault="003C0C6B" w:rsidP="001B4717">
            <w:r w:rsidRPr="003C0C6B">
              <w:rPr>
                <w:sz w:val="22"/>
                <w:szCs w:val="22"/>
              </w:rPr>
              <w:t>– wymienia miejsca związane z udziałem Polaków w wojnie o niepodległość USA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xml:space="preserve">– poprawnie posługuje się terminami: </w:t>
            </w:r>
            <w:r w:rsidRPr="003C0C6B">
              <w:rPr>
                <w:i/>
                <w:sz w:val="22"/>
                <w:szCs w:val="22"/>
              </w:rPr>
              <w:t>Kongres</w:t>
            </w:r>
            <w:r w:rsidRPr="003C0C6B">
              <w:rPr>
                <w:sz w:val="22"/>
                <w:szCs w:val="22"/>
              </w:rPr>
              <w:t>,</w:t>
            </w:r>
            <w:r w:rsidRPr="003C0C6B">
              <w:rPr>
                <w:i/>
                <w:sz w:val="22"/>
                <w:szCs w:val="22"/>
              </w:rPr>
              <w:t>Izba Reprezentantów</w:t>
            </w:r>
            <w:r w:rsidRPr="003C0C6B">
              <w:rPr>
                <w:sz w:val="22"/>
                <w:szCs w:val="22"/>
              </w:rPr>
              <w:t xml:space="preserve"> – charakteryzuje ustrój polityczny USA</w:t>
            </w:r>
          </w:p>
        </w:tc>
      </w:tr>
      <w:tr w:rsidR="003C0C6B" w:rsidRPr="003C0C6B" w:rsidTr="001B4717">
        <w:trPr>
          <w:trHeight w:val="465"/>
        </w:trPr>
        <w:tc>
          <w:tcPr>
            <w:tcW w:w="14655" w:type="dxa"/>
            <w:gridSpan w:val="7"/>
            <w:tcBorders>
              <w:top w:val="single" w:sz="4" w:space="0" w:color="auto"/>
              <w:left w:val="single" w:sz="4" w:space="0" w:color="000000"/>
              <w:bottom w:val="single" w:sz="4" w:space="0" w:color="auto"/>
              <w:right w:val="single" w:sz="4" w:space="0" w:color="000000"/>
            </w:tcBorders>
            <w:vAlign w:val="center"/>
          </w:tcPr>
          <w:p w:rsidR="003C0C6B" w:rsidRPr="003C0C6B" w:rsidRDefault="003C0C6B" w:rsidP="001B4717">
            <w:pPr>
              <w:snapToGrid w:val="0"/>
              <w:jc w:val="center"/>
            </w:pPr>
            <w:r w:rsidRPr="003C0C6B">
              <w:rPr>
                <w:b/>
                <w:sz w:val="22"/>
                <w:szCs w:val="22"/>
              </w:rPr>
              <w:t>Rozdział V. Upadek Rzeczypospolitej</w:t>
            </w:r>
          </w:p>
        </w:tc>
      </w:tr>
      <w:tr w:rsidR="003C0C6B" w:rsidRPr="003C0C6B" w:rsidTr="001B4717">
        <w:trPr>
          <w:trHeight w:val="83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1. Rzeczpospolitapod rządami Wettinów</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unia personalna z Saksonią</w:t>
            </w:r>
          </w:p>
          <w:p w:rsidR="003C0C6B" w:rsidRPr="003C0C6B" w:rsidRDefault="003C0C6B" w:rsidP="001B4717">
            <w:r w:rsidRPr="003C0C6B">
              <w:rPr>
                <w:sz w:val="22"/>
                <w:szCs w:val="22"/>
              </w:rPr>
              <w:t>– początek ingerencji Rosji w sprawy Polski</w:t>
            </w:r>
          </w:p>
          <w:p w:rsidR="003C0C6B" w:rsidRPr="003C0C6B" w:rsidRDefault="003C0C6B" w:rsidP="001B4717">
            <w:r w:rsidRPr="003C0C6B">
              <w:rPr>
                <w:sz w:val="22"/>
                <w:szCs w:val="22"/>
              </w:rPr>
              <w:t>– podwójna elekcja w 1733 r.</w:t>
            </w:r>
          </w:p>
          <w:p w:rsidR="003C0C6B" w:rsidRPr="003C0C6B" w:rsidRDefault="003C0C6B" w:rsidP="001B4717">
            <w:r w:rsidRPr="003C0C6B">
              <w:rPr>
                <w:sz w:val="22"/>
                <w:szCs w:val="22"/>
              </w:rPr>
              <w:t>– rządy Augusta III</w:t>
            </w:r>
          </w:p>
          <w:p w:rsidR="003C0C6B" w:rsidRPr="003C0C6B" w:rsidRDefault="003C0C6B" w:rsidP="001B4717">
            <w:r w:rsidRPr="003C0C6B">
              <w:rPr>
                <w:sz w:val="22"/>
                <w:szCs w:val="22"/>
              </w:rPr>
              <w:t>– projekty reform Rzeczypospolitej</w:t>
            </w:r>
          </w:p>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p w:rsidR="003C0C6B" w:rsidRPr="003C0C6B" w:rsidRDefault="003C0C6B" w:rsidP="001B4717"/>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Fonts w:eastAsia="Times"/>
              </w:rPr>
            </w:pPr>
            <w:r w:rsidRPr="003C0C6B">
              <w:rPr>
                <w:rFonts w:eastAsia="Times"/>
                <w:sz w:val="22"/>
                <w:szCs w:val="22"/>
              </w:rPr>
              <w:t>– wymienia Augusta II Mocnego i Augusta III Sasa jako monarchów sprawujących władzę w Polsce na początku XVIII w.</w:t>
            </w:r>
          </w:p>
          <w:p w:rsidR="003C0C6B" w:rsidRPr="003C0C6B" w:rsidRDefault="003C0C6B" w:rsidP="001B4717">
            <w:pPr>
              <w:rPr>
                <w:rFonts w:eastAsia="Times"/>
              </w:rPr>
            </w:pPr>
            <w:r w:rsidRPr="003C0C6B">
              <w:rPr>
                <w:rFonts w:eastAsia="Times"/>
                <w:sz w:val="22"/>
                <w:szCs w:val="22"/>
              </w:rPr>
              <w:t>– opisuje konsekwencje wyboru dwóch władców jednocześnie</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unia personalna</w:t>
            </w:r>
            <w:r w:rsidRPr="003C0C6B">
              <w:rPr>
                <w:rStyle w:val="A13"/>
                <w:rFonts w:cs="Times New Roman"/>
                <w:sz w:val="22"/>
                <w:szCs w:val="22"/>
              </w:rPr>
              <w:t xml:space="preserve">, </w:t>
            </w:r>
            <w:r w:rsidRPr="003C0C6B">
              <w:rPr>
                <w:rStyle w:val="A13"/>
                <w:rFonts w:cs="Times New Roman"/>
                <w:i/>
                <w:sz w:val="22"/>
                <w:szCs w:val="22"/>
              </w:rPr>
              <w:t>anarchia</w:t>
            </w:r>
          </w:p>
          <w:p w:rsidR="003C0C6B" w:rsidRPr="003C0C6B" w:rsidRDefault="003C0C6B" w:rsidP="001B4717">
            <w:pPr>
              <w:autoSpaceDE w:val="0"/>
              <w:autoSpaceDN w:val="0"/>
              <w:adjustRightInd w:val="0"/>
              <w:rPr>
                <w:rStyle w:val="A13"/>
                <w:rFonts w:cs="Times New Roman"/>
                <w:sz w:val="22"/>
                <w:szCs w:val="22"/>
              </w:rPr>
            </w:pPr>
            <w:r w:rsidRPr="003C0C6B">
              <w:rPr>
                <w:rStyle w:val="A13"/>
                <w:rFonts w:cs="Times New Roman"/>
                <w:sz w:val="22"/>
                <w:szCs w:val="22"/>
              </w:rPr>
              <w:t>– wskazuje na mapie Saksonię</w:t>
            </w:r>
          </w:p>
          <w:p w:rsidR="003C0C6B" w:rsidRPr="003C0C6B" w:rsidRDefault="003C0C6B" w:rsidP="001B4717">
            <w:pPr>
              <w:autoSpaceDE w:val="0"/>
              <w:autoSpaceDN w:val="0"/>
              <w:adjustRightInd w:val="0"/>
              <w:rPr>
                <w:rStyle w:val="A13"/>
                <w:rFonts w:cs="Times New Roman"/>
                <w:sz w:val="22"/>
                <w:szCs w:val="22"/>
              </w:rPr>
            </w:pPr>
            <w:r w:rsidRPr="003C0C6B">
              <w:rPr>
                <w:rStyle w:val="A13"/>
                <w:rFonts w:cs="Times New Roman"/>
                <w:sz w:val="22"/>
                <w:szCs w:val="22"/>
              </w:rPr>
              <w:t>– wymienia przyczyny anarchii w Polsce</w:t>
            </w:r>
          </w:p>
          <w:p w:rsidR="003C0C6B" w:rsidRPr="003C0C6B" w:rsidRDefault="003C0C6B" w:rsidP="001B4717">
            <w:pPr>
              <w:autoSpaceDE w:val="0"/>
              <w:autoSpaceDN w:val="0"/>
              <w:adjustRightInd w:val="0"/>
            </w:pPr>
            <w:r w:rsidRPr="003C0C6B">
              <w:rPr>
                <w:rStyle w:val="A13"/>
                <w:rFonts w:cs="Times New Roman"/>
                <w:sz w:val="22"/>
                <w:szCs w:val="22"/>
              </w:rPr>
              <w:t>– przedstawia Stanisława Konarskiego jako reformatora Rzeczypospolitej i krótko opisuje propozycje jego reform</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terminami:</w:t>
            </w:r>
            <w:r w:rsidRPr="003C0C6B">
              <w:rPr>
                <w:i/>
                <w:sz w:val="22"/>
                <w:szCs w:val="22"/>
              </w:rPr>
              <w:t>konfederacja</w:t>
            </w:r>
            <w:r w:rsidRPr="003C0C6B">
              <w:rPr>
                <w:sz w:val="22"/>
                <w:szCs w:val="22"/>
              </w:rPr>
              <w:t>,</w:t>
            </w:r>
          </w:p>
          <w:p w:rsidR="003C0C6B" w:rsidRPr="003C0C6B" w:rsidRDefault="003C0C6B" w:rsidP="001B4717">
            <w:pPr>
              <w:rPr>
                <w:i/>
              </w:rPr>
            </w:pPr>
            <w:r w:rsidRPr="003C0C6B">
              <w:rPr>
                <w:i/>
                <w:sz w:val="22"/>
                <w:szCs w:val="22"/>
              </w:rPr>
              <w:t>liberum veto</w:t>
            </w:r>
            <w:r w:rsidRPr="003C0C6B">
              <w:rPr>
                <w:sz w:val="22"/>
                <w:szCs w:val="22"/>
              </w:rPr>
              <w:t xml:space="preserve">, </w:t>
            </w:r>
            <w:r w:rsidRPr="003C0C6B">
              <w:rPr>
                <w:i/>
                <w:sz w:val="22"/>
                <w:szCs w:val="22"/>
              </w:rPr>
              <w:t>wolna elekcja</w:t>
            </w:r>
            <w:r w:rsidRPr="003C0C6B">
              <w:rPr>
                <w:sz w:val="22"/>
                <w:szCs w:val="22"/>
              </w:rPr>
              <w:t>,</w:t>
            </w:r>
            <w:r w:rsidRPr="003C0C6B">
              <w:rPr>
                <w:i/>
                <w:sz w:val="22"/>
                <w:szCs w:val="22"/>
              </w:rPr>
              <w:t>przywileje</w:t>
            </w:r>
            <w:r w:rsidRPr="003C0C6B">
              <w:rPr>
                <w:sz w:val="22"/>
                <w:szCs w:val="22"/>
              </w:rPr>
              <w:t xml:space="preserve">, </w:t>
            </w:r>
            <w:r w:rsidRPr="003C0C6B">
              <w:rPr>
                <w:i/>
                <w:sz w:val="22"/>
                <w:szCs w:val="22"/>
              </w:rPr>
              <w:t>złota wolność szlachecka</w:t>
            </w:r>
          </w:p>
          <w:p w:rsidR="003C0C6B" w:rsidRPr="003C0C6B" w:rsidRDefault="003C0C6B" w:rsidP="001B4717">
            <w:r w:rsidRPr="003C0C6B">
              <w:rPr>
                <w:sz w:val="22"/>
                <w:szCs w:val="22"/>
              </w:rPr>
              <w:t xml:space="preserve">– wyjaśnia sens powiedzeń: </w:t>
            </w:r>
            <w:r w:rsidRPr="003C0C6B">
              <w:rPr>
                <w:i/>
                <w:sz w:val="22"/>
                <w:szCs w:val="22"/>
              </w:rPr>
              <w:t>Od Sasa do Lasa</w:t>
            </w:r>
            <w:r w:rsidRPr="003C0C6B">
              <w:rPr>
                <w:sz w:val="22"/>
                <w:szCs w:val="22"/>
              </w:rPr>
              <w:t xml:space="preserve"> i </w:t>
            </w:r>
            <w:r w:rsidRPr="003C0C6B">
              <w:rPr>
                <w:i/>
                <w:sz w:val="22"/>
                <w:szCs w:val="22"/>
              </w:rPr>
              <w:t>Za króla Sasa jedz, pij i popuszczaj pasa</w:t>
            </w:r>
          </w:p>
          <w:p w:rsidR="003C0C6B" w:rsidRPr="003C0C6B" w:rsidRDefault="003C0C6B" w:rsidP="001B4717">
            <w:r w:rsidRPr="003C0C6B">
              <w:rPr>
                <w:sz w:val="22"/>
                <w:szCs w:val="22"/>
              </w:rPr>
              <w:t>– przedstawia postać Stanisława Leszczyńskiego</w:t>
            </w:r>
          </w:p>
          <w:p w:rsidR="003C0C6B" w:rsidRPr="003C0C6B" w:rsidRDefault="003C0C6B" w:rsidP="001B4717">
            <w:r w:rsidRPr="003C0C6B">
              <w:rPr>
                <w:sz w:val="22"/>
                <w:szCs w:val="22"/>
              </w:rPr>
              <w:t>– charakteryzuje projekty reform w I poł. XVIII w.</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genezę i postanowienia sejmu niemego</w:t>
            </w:r>
          </w:p>
          <w:p w:rsidR="003C0C6B" w:rsidRPr="003C0C6B" w:rsidRDefault="003C0C6B" w:rsidP="001B4717">
            <w:r w:rsidRPr="003C0C6B">
              <w:rPr>
                <w:sz w:val="22"/>
                <w:szCs w:val="22"/>
              </w:rPr>
              <w:t>– podaje i zaznacza na osi czasu datę obrad sejmu niemego (1717 r.)</w:t>
            </w:r>
          </w:p>
          <w:p w:rsidR="003C0C6B" w:rsidRPr="003C0C6B" w:rsidRDefault="003C0C6B" w:rsidP="001B4717">
            <w:r w:rsidRPr="003C0C6B">
              <w:rPr>
                <w:sz w:val="22"/>
                <w:szCs w:val="22"/>
              </w:rPr>
              <w:t>– wyjaśnia przyczynę ingerencji Rosji w sprawy Polski</w:t>
            </w:r>
          </w:p>
          <w:p w:rsidR="003C0C6B" w:rsidRPr="003C0C6B" w:rsidRDefault="003C0C6B" w:rsidP="001B4717">
            <w:r w:rsidRPr="003C0C6B">
              <w:rPr>
                <w:sz w:val="22"/>
                <w:szCs w:val="22"/>
              </w:rPr>
              <w:t>– opisuje pozytywne i negatywne skutki rządów Augusta III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 charakteryzuje okres rządów Augusta II Mocnego</w:t>
            </w:r>
          </w:p>
          <w:p w:rsidR="003C0C6B" w:rsidRPr="003C0C6B" w:rsidRDefault="003C0C6B" w:rsidP="001B4717">
            <w:pPr>
              <w:autoSpaceDE w:val="0"/>
              <w:autoSpaceDN w:val="0"/>
              <w:adjustRightInd w:val="0"/>
            </w:pPr>
            <w:r w:rsidRPr="003C0C6B">
              <w:rPr>
                <w:sz w:val="22"/>
                <w:szCs w:val="22"/>
              </w:rPr>
              <w:t>– wskazuje reformy niezbędne dla wzmocnienia Rzeczypospolitej</w:t>
            </w:r>
          </w:p>
          <w:p w:rsidR="003C0C6B" w:rsidRPr="003C0C6B" w:rsidRDefault="003C0C6B" w:rsidP="001B4717"/>
        </w:tc>
      </w:tr>
      <w:tr w:rsidR="003C0C6B" w:rsidRPr="003C0C6B" w:rsidTr="001B4717">
        <w:trPr>
          <w:trHeight w:val="56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Pierwszy rozbiór Polski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Stanisław August Poniatowski królem Polski</w:t>
            </w:r>
          </w:p>
          <w:p w:rsidR="003C0C6B" w:rsidRPr="003C0C6B" w:rsidRDefault="003C0C6B" w:rsidP="001B4717">
            <w:pPr>
              <w:widowControl w:val="0"/>
              <w:autoSpaceDE w:val="0"/>
              <w:autoSpaceDN w:val="0"/>
            </w:pPr>
            <w:r w:rsidRPr="003C0C6B">
              <w:rPr>
                <w:sz w:val="22"/>
                <w:szCs w:val="22"/>
              </w:rPr>
              <w:t>– pierwsze reformy nowego władcy</w:t>
            </w:r>
          </w:p>
          <w:p w:rsidR="003C0C6B" w:rsidRPr="003C0C6B" w:rsidRDefault="003C0C6B" w:rsidP="001B4717">
            <w:pPr>
              <w:widowControl w:val="0"/>
              <w:autoSpaceDE w:val="0"/>
              <w:autoSpaceDN w:val="0"/>
            </w:pPr>
            <w:r w:rsidRPr="003C0C6B">
              <w:rPr>
                <w:sz w:val="22"/>
                <w:szCs w:val="22"/>
              </w:rPr>
              <w:t>– konfederacja barska</w:t>
            </w:r>
          </w:p>
          <w:p w:rsidR="003C0C6B" w:rsidRPr="003C0C6B" w:rsidRDefault="003C0C6B" w:rsidP="001B4717">
            <w:pPr>
              <w:widowControl w:val="0"/>
              <w:autoSpaceDE w:val="0"/>
              <w:autoSpaceDN w:val="0"/>
            </w:pPr>
            <w:r w:rsidRPr="003C0C6B">
              <w:rPr>
                <w:sz w:val="22"/>
                <w:szCs w:val="22"/>
              </w:rPr>
              <w:t>– I rozbiór Polski</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Fonts w:eastAsia="Times"/>
              </w:rPr>
            </w:pPr>
            <w:r w:rsidRPr="003C0C6B">
              <w:rPr>
                <w:rFonts w:eastAsia="Times"/>
                <w:sz w:val="22"/>
                <w:szCs w:val="22"/>
              </w:rPr>
              <w:t>– poprawnie posługuje się terminem:</w:t>
            </w:r>
            <w:r w:rsidRPr="003C0C6B">
              <w:rPr>
                <w:rFonts w:eastAsia="Times"/>
                <w:i/>
                <w:sz w:val="22"/>
                <w:szCs w:val="22"/>
              </w:rPr>
              <w:t xml:space="preserve"> rozbiory Polski</w:t>
            </w:r>
          </w:p>
          <w:p w:rsidR="003C0C6B" w:rsidRPr="003C0C6B" w:rsidRDefault="003C0C6B" w:rsidP="001B4717">
            <w:r w:rsidRPr="003C0C6B">
              <w:rPr>
                <w:sz w:val="22"/>
                <w:szCs w:val="22"/>
              </w:rPr>
              <w:t>– podaje i zaznacza na osi czasu datę pierwszego rozbioru Polski (1772 r.)</w:t>
            </w:r>
          </w:p>
          <w:p w:rsidR="003C0C6B" w:rsidRPr="003C0C6B" w:rsidRDefault="003C0C6B" w:rsidP="001B4717">
            <w:r w:rsidRPr="003C0C6B">
              <w:rPr>
                <w:sz w:val="22"/>
                <w:szCs w:val="22"/>
              </w:rPr>
              <w:t>– wymienia państwa, które dokonały pierwszego rozbioru Polski i wskazuje je na mapie</w:t>
            </w:r>
          </w:p>
          <w:p w:rsidR="003C0C6B" w:rsidRPr="003C0C6B" w:rsidRDefault="003C0C6B" w:rsidP="001B4717">
            <w:pPr>
              <w:rPr>
                <w:rFonts w:eastAsia="Times"/>
              </w:rPr>
            </w:pPr>
            <w:r w:rsidRPr="003C0C6B">
              <w:rPr>
                <w:sz w:val="22"/>
                <w:szCs w:val="22"/>
              </w:rPr>
              <w:t>– przywołuje postać Stanisława Augusta Poniatowskiego jako ostatniego króla Polski</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postać Stanisława Augusta Poniatowskiego</w:t>
            </w:r>
          </w:p>
          <w:p w:rsidR="003C0C6B" w:rsidRPr="003C0C6B" w:rsidRDefault="003C0C6B" w:rsidP="001B4717">
            <w:r w:rsidRPr="003C0C6B">
              <w:rPr>
                <w:sz w:val="22"/>
                <w:szCs w:val="22"/>
              </w:rPr>
              <w:t>– wskazuje na mapie ziemie utracone przez Polskę podczas pierwszego rozbioru</w:t>
            </w:r>
          </w:p>
          <w:p w:rsidR="003C0C6B" w:rsidRPr="003C0C6B" w:rsidRDefault="003C0C6B" w:rsidP="001B4717">
            <w:r w:rsidRPr="003C0C6B">
              <w:rPr>
                <w:sz w:val="22"/>
                <w:szCs w:val="22"/>
              </w:rPr>
              <w:t>– przedstawia przyczyny pierwszego rozbioru Polski</w:t>
            </w:r>
          </w:p>
          <w:p w:rsidR="003C0C6B" w:rsidRPr="003C0C6B" w:rsidRDefault="003C0C6B" w:rsidP="001B4717">
            <w:r w:rsidRPr="003C0C6B">
              <w:rPr>
                <w:sz w:val="22"/>
                <w:szCs w:val="22"/>
              </w:rPr>
              <w:t>– ocenia postawę Tadeusza Rejtana</w:t>
            </w:r>
          </w:p>
          <w:p w:rsidR="003C0C6B" w:rsidRPr="003C0C6B" w:rsidRDefault="003C0C6B" w:rsidP="001B4717">
            <w:r w:rsidRPr="003C0C6B">
              <w:rPr>
                <w:sz w:val="22"/>
                <w:szCs w:val="22"/>
              </w:rPr>
              <w:t>– poprawnie posługuje się terminami:</w:t>
            </w:r>
            <w:r w:rsidRPr="003C0C6B">
              <w:rPr>
                <w:i/>
                <w:sz w:val="22"/>
                <w:szCs w:val="22"/>
              </w:rPr>
              <w:t>ambasador</w:t>
            </w:r>
            <w:r w:rsidRPr="003C0C6B">
              <w:rPr>
                <w:sz w:val="22"/>
                <w:szCs w:val="22"/>
              </w:rPr>
              <w:t xml:space="preserve">, </w:t>
            </w:r>
            <w:r w:rsidRPr="003C0C6B">
              <w:rPr>
                <w:i/>
                <w:sz w:val="22"/>
                <w:szCs w:val="22"/>
              </w:rPr>
              <w:t>emigracja</w:t>
            </w: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okoliczności wyboru Stanisława Augusta na króla Polski</w:t>
            </w:r>
          </w:p>
          <w:p w:rsidR="003C0C6B" w:rsidRPr="003C0C6B" w:rsidRDefault="003C0C6B" w:rsidP="001B4717">
            <w:r w:rsidRPr="003C0C6B">
              <w:rPr>
                <w:sz w:val="22"/>
                <w:szCs w:val="22"/>
              </w:rPr>
              <w:t>– wymienia reformy Stanisława Augusta w celu naprawy oświaty i gospodarki w II poł. XVIII w.</w:t>
            </w:r>
          </w:p>
          <w:p w:rsidR="003C0C6B" w:rsidRPr="003C0C6B" w:rsidRDefault="003C0C6B" w:rsidP="001B4717">
            <w:r w:rsidRPr="003C0C6B">
              <w:rPr>
                <w:sz w:val="22"/>
                <w:szCs w:val="22"/>
              </w:rPr>
              <w:t>– wskazuje następstwa konfederacji barskiej</w:t>
            </w:r>
          </w:p>
          <w:p w:rsidR="003C0C6B" w:rsidRPr="003C0C6B" w:rsidRDefault="003C0C6B" w:rsidP="001B4717">
            <w:r w:rsidRPr="003C0C6B">
              <w:rPr>
                <w:sz w:val="22"/>
                <w:szCs w:val="22"/>
              </w:rPr>
              <w:t xml:space="preserve">– porównuje postawy rodaków wobec rozbioru państwa na podstawie analizy obrazu Jana Matejki </w:t>
            </w:r>
            <w:r w:rsidRPr="003C0C6B">
              <w:rPr>
                <w:i/>
                <w:sz w:val="22"/>
                <w:szCs w:val="22"/>
              </w:rPr>
              <w:t>Rejtan – Upadek Polski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prawa kardynalne</w:t>
            </w:r>
          </w:p>
          <w:p w:rsidR="003C0C6B" w:rsidRPr="003C0C6B" w:rsidRDefault="003C0C6B" w:rsidP="001B4717">
            <w:r w:rsidRPr="003C0C6B">
              <w:rPr>
                <w:sz w:val="22"/>
                <w:szCs w:val="22"/>
              </w:rPr>
              <w:t>– podaje datę zawiązania konfederacji barskiej (1768 r.)</w:t>
            </w:r>
          </w:p>
          <w:p w:rsidR="003C0C6B" w:rsidRPr="003C0C6B" w:rsidRDefault="003C0C6B" w:rsidP="001B4717">
            <w:r w:rsidRPr="003C0C6B">
              <w:rPr>
                <w:sz w:val="22"/>
                <w:szCs w:val="22"/>
              </w:rPr>
              <w:t>– przedstawia cel walki konfederatów barskich</w:t>
            </w:r>
          </w:p>
          <w:p w:rsidR="003C0C6B" w:rsidRPr="003C0C6B" w:rsidRDefault="003C0C6B" w:rsidP="001B4717">
            <w:r w:rsidRPr="003C0C6B">
              <w:rPr>
                <w:sz w:val="22"/>
                <w:szCs w:val="22"/>
              </w:rPr>
              <w:t>– opowiada o przebiegu i decyzjach sejmu rozbiorowego</w:t>
            </w:r>
          </w:p>
          <w:p w:rsidR="003C0C6B" w:rsidRPr="003C0C6B" w:rsidRDefault="003C0C6B" w:rsidP="001B4717"/>
          <w:p w:rsidR="003C0C6B" w:rsidRPr="003C0C6B" w:rsidRDefault="003C0C6B" w:rsidP="001B4717"/>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przedstawia przyczyny zawiązania konfederacji barskiej</w:t>
            </w: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 Kultura polskiego oświecenia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literatura okresu oświecenia</w:t>
            </w:r>
          </w:p>
          <w:p w:rsidR="003C0C6B" w:rsidRPr="003C0C6B" w:rsidRDefault="003C0C6B" w:rsidP="001B4717">
            <w:r w:rsidRPr="003C0C6B">
              <w:rPr>
                <w:sz w:val="22"/>
                <w:szCs w:val="22"/>
              </w:rPr>
              <w:t>– Teatr Narodowego i jego zadania</w:t>
            </w:r>
          </w:p>
          <w:p w:rsidR="003C0C6B" w:rsidRPr="003C0C6B" w:rsidRDefault="003C0C6B" w:rsidP="001B4717">
            <w:r w:rsidRPr="003C0C6B">
              <w:rPr>
                <w:sz w:val="22"/>
                <w:szCs w:val="22"/>
              </w:rPr>
              <w:t>– mecenat Stanisława Augusta Poniatowskiego</w:t>
            </w:r>
          </w:p>
          <w:p w:rsidR="003C0C6B" w:rsidRPr="003C0C6B" w:rsidRDefault="003C0C6B" w:rsidP="001B4717">
            <w:r w:rsidRPr="003C0C6B">
              <w:rPr>
                <w:sz w:val="22"/>
                <w:szCs w:val="22"/>
              </w:rPr>
              <w:t>– architektura i sztuka klasycystyczna w Polsce</w:t>
            </w:r>
          </w:p>
          <w:p w:rsidR="003C0C6B" w:rsidRPr="003C0C6B" w:rsidRDefault="003C0C6B" w:rsidP="001B4717">
            <w:r w:rsidRPr="003C0C6B">
              <w:rPr>
                <w:sz w:val="22"/>
                <w:szCs w:val="22"/>
              </w:rPr>
              <w:t>– reforma szkolnictwa w Polsce</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Stanisława Augusta jako oświeceniowego mecenasa sztuki</w:t>
            </w:r>
          </w:p>
          <w:p w:rsidR="003C0C6B" w:rsidRPr="003C0C6B" w:rsidRDefault="003C0C6B" w:rsidP="001B4717">
            <w:pPr>
              <w:rPr>
                <w:rStyle w:val="A13"/>
                <w:rFonts w:cs="Times New Roman"/>
                <w:sz w:val="22"/>
                <w:szCs w:val="22"/>
              </w:rPr>
            </w:pPr>
            <w:r w:rsidRPr="003C0C6B">
              <w:rPr>
                <w:rStyle w:val="A13"/>
                <w:rFonts w:cs="Times New Roman"/>
                <w:sz w:val="22"/>
                <w:szCs w:val="22"/>
              </w:rPr>
              <w:t>– podaje przykład zasług ostatniego króla dla rozwoju kultury polskiej</w:t>
            </w:r>
          </w:p>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szkoła parafialna</w:t>
            </w:r>
          </w:p>
          <w:p w:rsidR="003C0C6B" w:rsidRPr="003C0C6B" w:rsidRDefault="003C0C6B" w:rsidP="001B4717">
            <w:pPr>
              <w:rPr>
                <w:rStyle w:val="A13"/>
                <w:rFonts w:cs="Times New Roman"/>
                <w:sz w:val="22"/>
                <w:szCs w:val="22"/>
              </w:rPr>
            </w:pPr>
            <w:r w:rsidRPr="003C0C6B">
              <w:rPr>
                <w:rStyle w:val="A13"/>
                <w:rFonts w:cs="Times New Roman"/>
                <w:sz w:val="22"/>
                <w:szCs w:val="22"/>
              </w:rPr>
              <w:t>– podaje przykłady przedmiotów nauczanych w szkołach parafialnych</w:t>
            </w:r>
          </w:p>
          <w:p w:rsidR="003C0C6B" w:rsidRPr="003C0C6B" w:rsidRDefault="003C0C6B" w:rsidP="001B4717"/>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obiady czwartkowe</w:t>
            </w:r>
          </w:p>
          <w:p w:rsidR="003C0C6B" w:rsidRPr="003C0C6B" w:rsidRDefault="003C0C6B" w:rsidP="001B4717">
            <w:pPr>
              <w:rPr>
                <w:rStyle w:val="A13"/>
                <w:rFonts w:cs="Times New Roman"/>
                <w:sz w:val="22"/>
                <w:szCs w:val="22"/>
              </w:rPr>
            </w:pPr>
            <w:r w:rsidRPr="003C0C6B">
              <w:rPr>
                <w:rStyle w:val="A13"/>
                <w:rFonts w:cs="Times New Roman"/>
                <w:sz w:val="22"/>
                <w:szCs w:val="22"/>
              </w:rPr>
              <w:t>– przedstawia przyczyny powołania Komisji Edukacji Narodowej</w:t>
            </w:r>
          </w:p>
          <w:p w:rsidR="003C0C6B" w:rsidRPr="003C0C6B" w:rsidRDefault="003C0C6B" w:rsidP="001B4717">
            <w:pPr>
              <w:rPr>
                <w:rStyle w:val="A13"/>
                <w:rFonts w:cs="Times New Roman"/>
                <w:sz w:val="22"/>
                <w:szCs w:val="22"/>
              </w:rPr>
            </w:pPr>
            <w:r w:rsidRPr="003C0C6B">
              <w:rPr>
                <w:sz w:val="22"/>
                <w:szCs w:val="22"/>
              </w:rPr>
              <w:t>– wskazuje cel wychowania i edukacji młodzieży w XVIII w.</w:t>
            </w: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pStyle w:val="Bezodstpw"/>
              <w:rPr>
                <w:rStyle w:val="A13"/>
                <w:rFonts w:cs="Times New Roman"/>
                <w:sz w:val="22"/>
                <w:szCs w:val="22"/>
              </w:rPr>
            </w:pPr>
          </w:p>
          <w:p w:rsidR="003C0C6B" w:rsidRPr="003C0C6B" w:rsidRDefault="003C0C6B" w:rsidP="001B4717">
            <w:pPr>
              <w:rPr>
                <w:rFonts w:eastAsia="Times"/>
              </w:rPr>
            </w:pP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architekturę i sztukę klasycystyczną</w:t>
            </w:r>
          </w:p>
          <w:p w:rsidR="003C0C6B" w:rsidRPr="003C0C6B" w:rsidRDefault="003C0C6B" w:rsidP="001B4717">
            <w:r w:rsidRPr="003C0C6B">
              <w:rPr>
                <w:sz w:val="22"/>
                <w:szCs w:val="22"/>
              </w:rPr>
              <w:t>– podaje przykłady budowli klasycystycznych</w:t>
            </w:r>
          </w:p>
          <w:p w:rsidR="003C0C6B" w:rsidRPr="003C0C6B" w:rsidRDefault="003C0C6B" w:rsidP="001B4717">
            <w:r w:rsidRPr="003C0C6B">
              <w:rPr>
                <w:sz w:val="22"/>
                <w:szCs w:val="22"/>
              </w:rPr>
              <w:t>– charakteryzuje twórczość Ignacego Krasickiego</w:t>
            </w:r>
          </w:p>
          <w:p w:rsidR="003C0C6B" w:rsidRPr="003C0C6B" w:rsidRDefault="003C0C6B" w:rsidP="001B4717">
            <w:r w:rsidRPr="003C0C6B">
              <w:rPr>
                <w:sz w:val="22"/>
                <w:szCs w:val="22"/>
              </w:rPr>
              <w:t>– przedstawia zadania Teatru Narodowego i czasopisma „Monitor”</w:t>
            </w:r>
          </w:p>
          <w:p w:rsidR="003C0C6B" w:rsidRPr="003C0C6B" w:rsidRDefault="003C0C6B" w:rsidP="001B4717">
            <w:pPr>
              <w:autoSpaceDE w:val="0"/>
              <w:autoSpaceDN w:val="0"/>
              <w:adjustRightInd w:val="0"/>
            </w:pPr>
            <w:r w:rsidRPr="003C0C6B">
              <w:rPr>
                <w:sz w:val="22"/>
                <w:szCs w:val="22"/>
              </w:rPr>
              <w:t>– omawia zmiany wprowadzone w polskim szkolnictwie</w:t>
            </w:r>
          </w:p>
          <w:p w:rsidR="003C0C6B" w:rsidRPr="003C0C6B" w:rsidRDefault="003C0C6B" w:rsidP="001B4717">
            <w:r w:rsidRPr="003C0C6B">
              <w:rPr>
                <w:sz w:val="22"/>
                <w:szCs w:val="22"/>
              </w:rPr>
              <w:t>przez KEN</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wymienia pisarzy politycznych II poł. XVIII w.(Hugo Kołłątaj, Stanisław Staszic) oraz ich propozycje reform </w:t>
            </w:r>
          </w:p>
          <w:p w:rsidR="003C0C6B" w:rsidRPr="003C0C6B" w:rsidRDefault="003C0C6B" w:rsidP="001B4717">
            <w:r w:rsidRPr="003C0C6B">
              <w:rPr>
                <w:sz w:val="22"/>
                <w:szCs w:val="22"/>
              </w:rPr>
              <w:t>– przedstawia zasługi Stanisława Augusta dla rozwoju kultury i sztuki oświecenia</w:t>
            </w:r>
          </w:p>
          <w:p w:rsidR="003C0C6B" w:rsidRPr="003C0C6B" w:rsidRDefault="003C0C6B" w:rsidP="001B4717">
            <w:r w:rsidRPr="003C0C6B">
              <w:rPr>
                <w:sz w:val="22"/>
                <w:szCs w:val="22"/>
              </w:rPr>
              <w:t>– wymienia malarzy tworzących w Polsce (Canaletto, Marcello Bacciarelli)</w:t>
            </w:r>
          </w:p>
          <w:p w:rsidR="003C0C6B" w:rsidRPr="003C0C6B" w:rsidRDefault="003C0C6B" w:rsidP="001B4717">
            <w:pPr>
              <w:autoSpaceDE w:val="0"/>
              <w:autoSpaceDN w:val="0"/>
              <w:adjustRightInd w:val="0"/>
            </w:pPr>
            <w:r w:rsidRPr="003C0C6B">
              <w:rPr>
                <w:sz w:val="22"/>
                <w:szCs w:val="22"/>
              </w:rPr>
              <w:t>– wyjaśnia, dlaczego obrazy Canaletta są ważnym źródłem</w:t>
            </w:r>
          </w:p>
          <w:p w:rsidR="003C0C6B" w:rsidRPr="003C0C6B" w:rsidRDefault="003C0C6B" w:rsidP="001B4717">
            <w:r w:rsidRPr="003C0C6B">
              <w:rPr>
                <w:sz w:val="22"/>
                <w:szCs w:val="22"/>
              </w:rPr>
              <w:t>wiedzy historycznej</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charakteryzuje twórczość Juliana Ursyna Niemcewicza i Wojciecha Bogusławskiego</w:t>
            </w:r>
          </w:p>
          <w:p w:rsidR="003C0C6B" w:rsidRPr="003C0C6B" w:rsidRDefault="003C0C6B" w:rsidP="001B4717">
            <w:pPr>
              <w:rPr>
                <w:rStyle w:val="A13"/>
                <w:rFonts w:cs="Times New Roman"/>
                <w:sz w:val="22"/>
                <w:szCs w:val="22"/>
              </w:rPr>
            </w:pPr>
            <w:r w:rsidRPr="003C0C6B">
              <w:rPr>
                <w:rStyle w:val="A13"/>
                <w:rFonts w:cs="Times New Roman"/>
                <w:sz w:val="22"/>
                <w:szCs w:val="22"/>
              </w:rPr>
              <w:t>– podaje przykłady budowli klasycystycznych w swoim regionie</w:t>
            </w:r>
          </w:p>
          <w:p w:rsidR="003C0C6B" w:rsidRPr="003C0C6B" w:rsidRDefault="003C0C6B" w:rsidP="001B4717"/>
        </w:tc>
      </w:tr>
      <w:tr w:rsidR="003C0C6B" w:rsidRPr="003C0C6B" w:rsidTr="001B4717">
        <w:trPr>
          <w:trHeight w:val="708"/>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4. Sejm Wielki i Konstytucja 3 Maja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bCs/>
                <w:sz w:val="22"/>
                <w:szCs w:val="22"/>
              </w:rPr>
            </w:pPr>
            <w:r w:rsidRPr="003C0C6B">
              <w:rPr>
                <w:bCs/>
                <w:sz w:val="22"/>
                <w:szCs w:val="22"/>
              </w:rPr>
              <w:t>– reformy Sejmu Wielkiego</w:t>
            </w:r>
          </w:p>
          <w:p w:rsidR="003C0C6B" w:rsidRPr="003C0C6B" w:rsidRDefault="003C0C6B" w:rsidP="001B4717">
            <w:pPr>
              <w:pStyle w:val="Bezodstpw"/>
              <w:rPr>
                <w:bCs/>
                <w:sz w:val="22"/>
                <w:szCs w:val="22"/>
              </w:rPr>
            </w:pPr>
            <w:r w:rsidRPr="003C0C6B">
              <w:rPr>
                <w:bCs/>
                <w:sz w:val="22"/>
                <w:szCs w:val="22"/>
              </w:rPr>
              <w:t>– Konstytucja 3 Maja</w:t>
            </w:r>
          </w:p>
          <w:p w:rsidR="003C0C6B" w:rsidRPr="003C0C6B" w:rsidRDefault="003C0C6B" w:rsidP="001B4717">
            <w:pPr>
              <w:pStyle w:val="Bezodstpw"/>
              <w:rPr>
                <w:bCs/>
                <w:sz w:val="22"/>
                <w:szCs w:val="22"/>
              </w:rPr>
            </w:pPr>
            <w:r w:rsidRPr="003C0C6B">
              <w:rPr>
                <w:bCs/>
                <w:sz w:val="22"/>
                <w:szCs w:val="22"/>
              </w:rPr>
              <w:t>– wojna polsko-rosyjska w 1792 r.</w:t>
            </w:r>
          </w:p>
          <w:p w:rsidR="003C0C6B" w:rsidRPr="003C0C6B" w:rsidRDefault="003C0C6B" w:rsidP="001B4717">
            <w:pPr>
              <w:pStyle w:val="Bezodstpw"/>
              <w:rPr>
                <w:bCs/>
                <w:sz w:val="22"/>
                <w:szCs w:val="22"/>
              </w:rPr>
            </w:pPr>
            <w:r w:rsidRPr="003C0C6B">
              <w:rPr>
                <w:bCs/>
                <w:sz w:val="22"/>
                <w:szCs w:val="22"/>
              </w:rPr>
              <w:t>– drugi rozbiór Polski</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konstytucja</w:t>
            </w:r>
          </w:p>
          <w:p w:rsidR="003C0C6B" w:rsidRPr="003C0C6B" w:rsidRDefault="003C0C6B" w:rsidP="001B4717">
            <w:r w:rsidRPr="003C0C6B">
              <w:rPr>
                <w:sz w:val="22"/>
                <w:szCs w:val="22"/>
              </w:rPr>
              <w:t>– podaje i zaznacza na osi czasu datę uchwalenia Konstytucji 3 maja (1791 r.)</w:t>
            </w:r>
          </w:p>
          <w:p w:rsidR="003C0C6B" w:rsidRPr="003C0C6B" w:rsidRDefault="003C0C6B" w:rsidP="001B4717">
            <w:r w:rsidRPr="003C0C6B">
              <w:rPr>
                <w:sz w:val="22"/>
                <w:szCs w:val="22"/>
              </w:rPr>
              <w:t>– wymienia państwa, które dokonały drugiego rozbioru Polski</w:t>
            </w:r>
          </w:p>
          <w:p w:rsidR="003C0C6B" w:rsidRPr="003C0C6B" w:rsidRDefault="003C0C6B" w:rsidP="001B4717">
            <w:r w:rsidRPr="003C0C6B">
              <w:rPr>
                <w:sz w:val="22"/>
                <w:szCs w:val="22"/>
              </w:rPr>
              <w:t xml:space="preserve">– na obrazie Jana Matejki </w:t>
            </w:r>
            <w:r w:rsidRPr="003C0C6B">
              <w:rPr>
                <w:i/>
                <w:sz w:val="22"/>
                <w:szCs w:val="22"/>
              </w:rPr>
              <w:t xml:space="preserve">Konstytucja 3 maja 1791roku </w:t>
            </w:r>
            <w:r w:rsidRPr="003C0C6B">
              <w:rPr>
                <w:sz w:val="22"/>
                <w:szCs w:val="22"/>
              </w:rPr>
              <w:t>wskazuje współtwórców konstytucji: Stanisława Augusta Poniatowskiego i Stanisława Małachowskiego</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podaje i zaznacza na osi czasu daty obrad Sejmu Wielkiego (1788–1792 r.) i drugiego rozbioru (1793 r.)</w:t>
            </w:r>
          </w:p>
          <w:p w:rsidR="003C0C6B" w:rsidRPr="003C0C6B" w:rsidRDefault="003C0C6B" w:rsidP="001B4717">
            <w:r w:rsidRPr="003C0C6B">
              <w:rPr>
                <w:sz w:val="22"/>
                <w:szCs w:val="22"/>
              </w:rPr>
              <w:t>– wymienia najważniejsze reformy Sejmu Czteroletniego</w:t>
            </w:r>
          </w:p>
          <w:p w:rsidR="003C0C6B" w:rsidRPr="003C0C6B" w:rsidRDefault="003C0C6B" w:rsidP="001B4717">
            <w:pPr>
              <w:rPr>
                <w:rStyle w:val="A13"/>
                <w:rFonts w:cs="Times New Roman"/>
                <w:sz w:val="22"/>
                <w:szCs w:val="22"/>
              </w:rPr>
            </w:pPr>
            <w:r w:rsidRPr="003C0C6B">
              <w:rPr>
                <w:sz w:val="22"/>
                <w:szCs w:val="22"/>
              </w:rPr>
              <w:t xml:space="preserve">– wymienia najważniejsze postanowienia Konstytucji 3 maja(zniesienie </w:t>
            </w:r>
            <w:r w:rsidRPr="003C0C6B">
              <w:rPr>
                <w:i/>
                <w:sz w:val="22"/>
                <w:szCs w:val="22"/>
              </w:rPr>
              <w:t>liberum veto</w:t>
            </w:r>
            <w:r w:rsidRPr="003C0C6B">
              <w:rPr>
                <w:sz w:val="22"/>
                <w:szCs w:val="22"/>
              </w:rPr>
              <w:t xml:space="preserve"> i wolnej elekcji)</w:t>
            </w:r>
          </w:p>
          <w:p w:rsidR="003C0C6B" w:rsidRPr="003C0C6B" w:rsidRDefault="003C0C6B" w:rsidP="001B4717">
            <w:pPr>
              <w:rPr>
                <w:rFonts w:eastAsia="Times"/>
              </w:rPr>
            </w:pPr>
            <w:r w:rsidRPr="003C0C6B">
              <w:rPr>
                <w:rStyle w:val="A13"/>
                <w:rFonts w:cs="Times New Roman"/>
                <w:sz w:val="22"/>
                <w:szCs w:val="22"/>
              </w:rPr>
              <w:t>– wskazuje na mapie ziemie utracone przez Polskę podczas drugiego rozbioru</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postać Stanisława Małachowskiego</w:t>
            </w:r>
          </w:p>
          <w:p w:rsidR="003C0C6B" w:rsidRPr="003C0C6B" w:rsidRDefault="003C0C6B" w:rsidP="001B4717">
            <w:r w:rsidRPr="003C0C6B">
              <w:rPr>
                <w:sz w:val="22"/>
                <w:szCs w:val="22"/>
              </w:rPr>
              <w:t>– opisuje sytuację w Polsce po pierwszym rozbiorze</w:t>
            </w:r>
          </w:p>
          <w:p w:rsidR="003C0C6B" w:rsidRPr="003C0C6B" w:rsidRDefault="003C0C6B" w:rsidP="001B4717">
            <w:r w:rsidRPr="003C0C6B">
              <w:rPr>
                <w:sz w:val="22"/>
                <w:szCs w:val="22"/>
              </w:rPr>
              <w:t>– podaje cel obrad Sejmu Wielkiego</w:t>
            </w:r>
          </w:p>
          <w:p w:rsidR="003C0C6B" w:rsidRPr="003C0C6B" w:rsidRDefault="003C0C6B" w:rsidP="001B4717">
            <w:r w:rsidRPr="003C0C6B">
              <w:rPr>
                <w:sz w:val="22"/>
                <w:szCs w:val="22"/>
              </w:rPr>
              <w:t>– przedstawia okoliczności zawiązania konfederacji targowickiej i podaje jej datę (1792 r.)</w:t>
            </w:r>
          </w:p>
          <w:p w:rsidR="003C0C6B" w:rsidRPr="003C0C6B" w:rsidRDefault="003C0C6B" w:rsidP="001B4717">
            <w:r w:rsidRPr="003C0C6B">
              <w:rPr>
                <w:sz w:val="22"/>
                <w:szCs w:val="22"/>
              </w:rPr>
              <w:t>– wskazuje na mapie Targowicę, Dubienkę i Zieleńce</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najważniejsze reformy Sejmu Czteroletniego</w:t>
            </w:r>
          </w:p>
          <w:p w:rsidR="003C0C6B" w:rsidRPr="003C0C6B" w:rsidRDefault="003C0C6B" w:rsidP="001B4717">
            <w:pPr>
              <w:pStyle w:val="Bezodstpw"/>
              <w:rPr>
                <w:sz w:val="22"/>
                <w:szCs w:val="22"/>
              </w:rPr>
            </w:pPr>
            <w:r w:rsidRPr="003C0C6B">
              <w:rPr>
                <w:sz w:val="22"/>
                <w:szCs w:val="22"/>
              </w:rPr>
              <w:t>– charakteryzuje ustrój polityczny wprowadzony przez Konstytucję 3 maja</w:t>
            </w:r>
          </w:p>
          <w:p w:rsidR="003C0C6B" w:rsidRPr="003C0C6B" w:rsidRDefault="003C0C6B" w:rsidP="001B4717">
            <w:pPr>
              <w:pStyle w:val="Bezodstpw"/>
              <w:rPr>
                <w:sz w:val="22"/>
                <w:szCs w:val="22"/>
              </w:rPr>
            </w:pPr>
            <w:r w:rsidRPr="003C0C6B">
              <w:rPr>
                <w:sz w:val="22"/>
                <w:szCs w:val="22"/>
              </w:rPr>
              <w:t>– przedstawia genezę ustanowienia Orderu Virtuti Militari</w:t>
            </w:r>
          </w:p>
          <w:p w:rsidR="003C0C6B" w:rsidRPr="003C0C6B" w:rsidRDefault="003C0C6B" w:rsidP="001B4717">
            <w:pPr>
              <w:pStyle w:val="Bezodstpw"/>
              <w:rPr>
                <w:sz w:val="22"/>
                <w:szCs w:val="22"/>
              </w:rPr>
            </w:pPr>
            <w:r w:rsidRPr="003C0C6B">
              <w:rPr>
                <w:sz w:val="22"/>
                <w:szCs w:val="22"/>
              </w:rPr>
              <w:t>– opisuje przebieg wojny polsko-rosyjskiej (1792 r.),</w:t>
            </w:r>
          </w:p>
          <w:p w:rsidR="003C0C6B" w:rsidRPr="003C0C6B" w:rsidRDefault="003C0C6B" w:rsidP="001B4717">
            <w:pPr>
              <w:pStyle w:val="Bezodstpw"/>
              <w:rPr>
                <w:sz w:val="22"/>
                <w:szCs w:val="22"/>
              </w:rPr>
            </w:pPr>
            <w:r w:rsidRPr="003C0C6B">
              <w:rPr>
                <w:sz w:val="22"/>
                <w:szCs w:val="22"/>
              </w:rPr>
              <w:t>– przedstawia postanowienia sejmu w Grodnie</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pStyle w:val="Bezodstpw"/>
              <w:rPr>
                <w:sz w:val="22"/>
                <w:szCs w:val="22"/>
              </w:rPr>
            </w:pPr>
            <w:r w:rsidRPr="003C0C6B">
              <w:rPr>
                <w:sz w:val="22"/>
                <w:szCs w:val="22"/>
              </w:rPr>
              <w:t>– charakteryzuje zmiany wprowadzone przez Konstytucję 3 maja i wskazuje ich skutki</w:t>
            </w:r>
          </w:p>
          <w:p w:rsidR="003C0C6B" w:rsidRPr="003C0C6B" w:rsidRDefault="003C0C6B" w:rsidP="001B4717">
            <w:pPr>
              <w:snapToGrid w:val="0"/>
            </w:pPr>
          </w:p>
        </w:tc>
      </w:tr>
      <w:tr w:rsidR="003C0C6B" w:rsidRPr="003C0C6B" w:rsidTr="001B4717">
        <w:trPr>
          <w:trHeight w:val="41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5. Powstanie kościuszkowskie i trzeci rozbiór Polski</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bCs/>
              </w:rPr>
            </w:pPr>
            <w:r w:rsidRPr="003C0C6B">
              <w:rPr>
                <w:bCs/>
                <w:sz w:val="22"/>
                <w:szCs w:val="22"/>
              </w:rPr>
              <w:t>– wybuch powstania kościuszkowskiego</w:t>
            </w:r>
          </w:p>
          <w:p w:rsidR="003C0C6B" w:rsidRPr="003C0C6B" w:rsidRDefault="003C0C6B" w:rsidP="001B4717">
            <w:pPr>
              <w:rPr>
                <w:bCs/>
              </w:rPr>
            </w:pPr>
            <w:r w:rsidRPr="003C0C6B">
              <w:rPr>
                <w:bCs/>
                <w:sz w:val="22"/>
                <w:szCs w:val="22"/>
              </w:rPr>
              <w:t>– Uniwersał połaniecki</w:t>
            </w:r>
          </w:p>
          <w:p w:rsidR="003C0C6B" w:rsidRPr="003C0C6B" w:rsidRDefault="003C0C6B" w:rsidP="001B4717">
            <w:pPr>
              <w:rPr>
                <w:bCs/>
              </w:rPr>
            </w:pPr>
            <w:r w:rsidRPr="003C0C6B">
              <w:rPr>
                <w:bCs/>
                <w:sz w:val="22"/>
                <w:szCs w:val="22"/>
              </w:rPr>
              <w:t>– przebieg powstania</w:t>
            </w:r>
          </w:p>
          <w:p w:rsidR="003C0C6B" w:rsidRPr="003C0C6B" w:rsidRDefault="003C0C6B" w:rsidP="001B4717">
            <w:pPr>
              <w:rPr>
                <w:bCs/>
              </w:rPr>
            </w:pPr>
            <w:r w:rsidRPr="003C0C6B">
              <w:rPr>
                <w:bCs/>
                <w:sz w:val="22"/>
                <w:szCs w:val="22"/>
              </w:rPr>
              <w:t>– trzeci rozbiór Polski</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naczelnik</w:t>
            </w:r>
            <w:r w:rsidRPr="003C0C6B">
              <w:rPr>
                <w:rStyle w:val="A13"/>
                <w:rFonts w:cs="Times New Roman"/>
                <w:sz w:val="22"/>
                <w:szCs w:val="22"/>
              </w:rPr>
              <w:t xml:space="preserve">, </w:t>
            </w:r>
            <w:r w:rsidRPr="003C0C6B">
              <w:rPr>
                <w:rStyle w:val="A13"/>
                <w:rFonts w:cs="Times New Roman"/>
                <w:i/>
                <w:sz w:val="22"/>
                <w:szCs w:val="22"/>
              </w:rPr>
              <w:t>kosynierzy</w:t>
            </w:r>
            <w:r w:rsidRPr="003C0C6B">
              <w:rPr>
                <w:rStyle w:val="A13"/>
                <w:rFonts w:cs="Times New Roman"/>
                <w:sz w:val="22"/>
                <w:szCs w:val="22"/>
              </w:rPr>
              <w:t xml:space="preserve">, </w:t>
            </w:r>
            <w:r w:rsidRPr="003C0C6B">
              <w:rPr>
                <w:rStyle w:val="A13"/>
                <w:rFonts w:cs="Times New Roman"/>
                <w:i/>
                <w:sz w:val="22"/>
                <w:szCs w:val="22"/>
              </w:rPr>
              <w:t>zaborcy</w:t>
            </w:r>
          </w:p>
          <w:p w:rsidR="003C0C6B" w:rsidRPr="003C0C6B" w:rsidRDefault="003C0C6B" w:rsidP="001B4717">
            <w:pPr>
              <w:rPr>
                <w:rStyle w:val="A13"/>
                <w:rFonts w:cs="Times New Roman"/>
                <w:sz w:val="22"/>
                <w:szCs w:val="22"/>
              </w:rPr>
            </w:pPr>
            <w:r w:rsidRPr="003C0C6B">
              <w:rPr>
                <w:rStyle w:val="A13"/>
                <w:rFonts w:cs="Times New Roman"/>
                <w:sz w:val="22"/>
                <w:szCs w:val="22"/>
              </w:rPr>
              <w:t>– wskazuje Tadeusza Kościuszkę jako naczelnika powstania</w:t>
            </w:r>
          </w:p>
          <w:p w:rsidR="003C0C6B" w:rsidRPr="003C0C6B" w:rsidRDefault="003C0C6B" w:rsidP="001B4717">
            <w:pPr>
              <w:rPr>
                <w:rFonts w:eastAsia="Times"/>
              </w:rPr>
            </w:pPr>
            <w:r w:rsidRPr="003C0C6B">
              <w:rPr>
                <w:sz w:val="22"/>
                <w:szCs w:val="22"/>
              </w:rPr>
              <w:t>– wymienia państwa, które dokonały trzeciego rozbioru Polski</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postać Tadeusza Kościuszki</w:t>
            </w:r>
          </w:p>
          <w:p w:rsidR="003C0C6B" w:rsidRPr="003C0C6B" w:rsidRDefault="003C0C6B" w:rsidP="001B4717">
            <w:r w:rsidRPr="003C0C6B">
              <w:rPr>
                <w:sz w:val="22"/>
                <w:szCs w:val="22"/>
              </w:rPr>
              <w:t xml:space="preserve">– poprawnie posługuje się terminem: </w:t>
            </w:r>
            <w:r w:rsidRPr="003C0C6B">
              <w:rPr>
                <w:i/>
                <w:sz w:val="22"/>
                <w:szCs w:val="22"/>
              </w:rPr>
              <w:t>insurekcja</w:t>
            </w:r>
          </w:p>
          <w:p w:rsidR="003C0C6B" w:rsidRPr="003C0C6B" w:rsidRDefault="003C0C6B" w:rsidP="001B4717">
            <w:r w:rsidRPr="003C0C6B">
              <w:rPr>
                <w:sz w:val="22"/>
                <w:szCs w:val="22"/>
              </w:rPr>
              <w:t>– podaje i zaznacza na osi czasu daty insurekcji kościuszkowskiej (1794 r.) oraz trzeciego rozbioru Polski (1795 r.)</w:t>
            </w:r>
          </w:p>
          <w:p w:rsidR="003C0C6B" w:rsidRPr="003C0C6B" w:rsidRDefault="003C0C6B" w:rsidP="001B4717">
            <w:r w:rsidRPr="003C0C6B">
              <w:rPr>
                <w:sz w:val="22"/>
                <w:szCs w:val="22"/>
              </w:rPr>
              <w:t>– wymienia przyczyny wybuchu i upadku powstania kościuszkowskiego</w:t>
            </w:r>
          </w:p>
          <w:p w:rsidR="003C0C6B" w:rsidRPr="003C0C6B" w:rsidRDefault="003C0C6B" w:rsidP="001B4717">
            <w:r w:rsidRPr="003C0C6B">
              <w:rPr>
                <w:sz w:val="22"/>
                <w:szCs w:val="22"/>
              </w:rPr>
              <w:t>– wskazuje na mapie Kraków i tereny utracone przez Polskę podczas trzeciego rozbioru</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postaćWojciecha Bartosa</w:t>
            </w:r>
          </w:p>
          <w:p w:rsidR="003C0C6B" w:rsidRPr="003C0C6B" w:rsidRDefault="003C0C6B" w:rsidP="001B4717">
            <w:r w:rsidRPr="003C0C6B">
              <w:rPr>
                <w:sz w:val="22"/>
                <w:szCs w:val="22"/>
              </w:rPr>
              <w:t>– opowiada o bitwie pod Racławicami i przedstawia jej znaczenie</w:t>
            </w:r>
          </w:p>
          <w:p w:rsidR="003C0C6B" w:rsidRPr="003C0C6B" w:rsidRDefault="003C0C6B" w:rsidP="001B4717">
            <w:r w:rsidRPr="003C0C6B">
              <w:rPr>
                <w:sz w:val="22"/>
                <w:szCs w:val="22"/>
              </w:rPr>
              <w:t>– wskazuje na mapie Racławice i Połaniec</w:t>
            </w:r>
          </w:p>
          <w:p w:rsidR="003C0C6B" w:rsidRPr="003C0C6B" w:rsidRDefault="003C0C6B" w:rsidP="001B4717">
            <w:r w:rsidRPr="003C0C6B">
              <w:rPr>
                <w:sz w:val="22"/>
                <w:szCs w:val="22"/>
              </w:rPr>
              <w:t>– wyjaśnia, dlaczego Kościuszkozdecydował się wydać Uniwersał połaniecki</w:t>
            </w:r>
          </w:p>
          <w:p w:rsidR="003C0C6B" w:rsidRPr="003C0C6B" w:rsidRDefault="003C0C6B" w:rsidP="001B4717">
            <w:r w:rsidRPr="003C0C6B">
              <w:rPr>
                <w:sz w:val="22"/>
                <w:szCs w:val="22"/>
              </w:rPr>
              <w:t>– wskazuje następstwa upadku powstania kościuszkowskiego</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uniwersał</w:t>
            </w:r>
          </w:p>
          <w:p w:rsidR="003C0C6B" w:rsidRPr="003C0C6B" w:rsidRDefault="003C0C6B" w:rsidP="001B4717">
            <w:r w:rsidRPr="003C0C6B">
              <w:rPr>
                <w:sz w:val="22"/>
                <w:szCs w:val="22"/>
              </w:rPr>
              <w:t>– przedstawia zapisy Uniwersału połanieckiego</w:t>
            </w:r>
          </w:p>
          <w:p w:rsidR="003C0C6B" w:rsidRPr="003C0C6B" w:rsidRDefault="003C0C6B" w:rsidP="001B4717">
            <w:pPr>
              <w:snapToGrid w:val="0"/>
            </w:pPr>
            <w:r w:rsidRPr="003C0C6B">
              <w:rPr>
                <w:sz w:val="22"/>
                <w:szCs w:val="22"/>
              </w:rPr>
              <w:t>– opisuje przebieg powstania kościuszkowskiego ipodajejego najważniejsze wydarzenia w kolejności chronologicznej</w:t>
            </w:r>
          </w:p>
          <w:p w:rsidR="003C0C6B" w:rsidRPr="003C0C6B" w:rsidRDefault="003C0C6B" w:rsidP="001B4717">
            <w:pPr>
              <w:snapToGrid w:val="0"/>
            </w:pPr>
            <w:r w:rsidRPr="003C0C6B">
              <w:rPr>
                <w:sz w:val="22"/>
                <w:szCs w:val="22"/>
              </w:rPr>
              <w:t>– wskazuje na mapie Maciejowice i przedstawia znaczenie tej bitwy dla losów powstania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wymienia najważniejsze przyczyny upadku Rzeczypospolitej w XVIII w.</w:t>
            </w: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tc>
      </w:tr>
      <w:tr w:rsidR="003C0C6B" w:rsidRPr="003C0C6B" w:rsidTr="001B4717">
        <w:trPr>
          <w:trHeight w:val="70"/>
        </w:trPr>
        <w:tc>
          <w:tcPr>
            <w:tcW w:w="14655" w:type="dxa"/>
            <w:gridSpan w:val="7"/>
            <w:tcBorders>
              <w:top w:val="single" w:sz="4" w:space="0" w:color="auto"/>
              <w:left w:val="single" w:sz="4" w:space="0" w:color="000000"/>
              <w:bottom w:val="single" w:sz="4" w:space="0" w:color="auto"/>
              <w:right w:val="single" w:sz="4" w:space="0" w:color="000000"/>
            </w:tcBorders>
            <w:vAlign w:val="center"/>
          </w:tcPr>
          <w:p w:rsidR="003C0C6B" w:rsidRPr="003C0C6B" w:rsidRDefault="003C0C6B" w:rsidP="001B4717">
            <w:pPr>
              <w:snapToGrid w:val="0"/>
              <w:jc w:val="center"/>
              <w:rPr>
                <w:b/>
              </w:rPr>
            </w:pPr>
            <w:r w:rsidRPr="003C0C6B">
              <w:rPr>
                <w:b/>
                <w:sz w:val="22"/>
                <w:szCs w:val="22"/>
              </w:rPr>
              <w:t>Rozdział VI. Rewolucja francuska i okres napoleoński</w:t>
            </w:r>
          </w:p>
        </w:tc>
      </w:tr>
      <w:tr w:rsidR="003C0C6B" w:rsidRPr="003C0C6B" w:rsidTr="001B4717">
        <w:trPr>
          <w:trHeight w:val="3534"/>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1. Rewolucja francuska</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sytuacja we Francji przed wybuchem rewolucji burżuazyjnej</w:t>
            </w:r>
          </w:p>
          <w:p w:rsidR="003C0C6B" w:rsidRPr="003C0C6B" w:rsidRDefault="003C0C6B" w:rsidP="001B4717">
            <w:pPr>
              <w:widowControl w:val="0"/>
              <w:autoSpaceDE w:val="0"/>
              <w:autoSpaceDN w:val="0"/>
            </w:pPr>
            <w:r w:rsidRPr="003C0C6B">
              <w:rPr>
                <w:sz w:val="22"/>
                <w:szCs w:val="22"/>
              </w:rPr>
              <w:t>– stany społeczne we Francji</w:t>
            </w:r>
          </w:p>
          <w:p w:rsidR="003C0C6B" w:rsidRPr="003C0C6B" w:rsidRDefault="003C0C6B" w:rsidP="001B4717">
            <w:pPr>
              <w:widowControl w:val="0"/>
              <w:autoSpaceDE w:val="0"/>
              <w:autoSpaceDN w:val="0"/>
            </w:pPr>
            <w:r w:rsidRPr="003C0C6B">
              <w:rPr>
                <w:sz w:val="22"/>
                <w:szCs w:val="22"/>
              </w:rPr>
              <w:t>– wybuch rewolucji francuskiej</w:t>
            </w:r>
          </w:p>
          <w:p w:rsidR="003C0C6B" w:rsidRPr="003C0C6B" w:rsidRDefault="003C0C6B" w:rsidP="001B4717">
            <w:pPr>
              <w:widowControl w:val="0"/>
              <w:autoSpaceDE w:val="0"/>
              <w:autoSpaceDN w:val="0"/>
              <w:rPr>
                <w:i/>
              </w:rPr>
            </w:pPr>
            <w:r w:rsidRPr="003C0C6B">
              <w:rPr>
                <w:sz w:val="22"/>
                <w:szCs w:val="22"/>
              </w:rPr>
              <w:t>– uchwalenie Deklaracji praw człowieka i obywatela</w:t>
            </w:r>
          </w:p>
          <w:p w:rsidR="003C0C6B" w:rsidRPr="003C0C6B" w:rsidRDefault="003C0C6B" w:rsidP="001B4717">
            <w:pPr>
              <w:widowControl w:val="0"/>
              <w:autoSpaceDE w:val="0"/>
              <w:autoSpaceDN w:val="0"/>
            </w:pPr>
            <w:r w:rsidRPr="003C0C6B">
              <w:rPr>
                <w:sz w:val="22"/>
                <w:szCs w:val="22"/>
              </w:rPr>
              <w:t>– Francja monarchią konstytucyjną</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Fonts w:eastAsia="Times"/>
              </w:rPr>
            </w:pPr>
            <w:r w:rsidRPr="003C0C6B">
              <w:rPr>
                <w:rFonts w:eastAsia="Times"/>
                <w:sz w:val="22"/>
                <w:szCs w:val="22"/>
              </w:rPr>
              <w:t>– wskazuje na mapie Francję i Paryż</w:t>
            </w:r>
          </w:p>
          <w:p w:rsidR="003C0C6B" w:rsidRPr="003C0C6B" w:rsidRDefault="003C0C6B" w:rsidP="001B4717">
            <w:pPr>
              <w:rPr>
                <w:rFonts w:eastAsia="Times"/>
              </w:rPr>
            </w:pPr>
            <w:r w:rsidRPr="003C0C6B">
              <w:rPr>
                <w:rFonts w:eastAsia="Times"/>
                <w:sz w:val="22"/>
                <w:szCs w:val="22"/>
              </w:rPr>
              <w:t>– poprawnie posługuje się terminami:</w:t>
            </w:r>
            <w:r w:rsidRPr="003C0C6B">
              <w:rPr>
                <w:rFonts w:eastAsia="Times"/>
                <w:i/>
                <w:sz w:val="22"/>
                <w:szCs w:val="22"/>
              </w:rPr>
              <w:t>konstytucja</w:t>
            </w:r>
            <w:r w:rsidRPr="003C0C6B">
              <w:rPr>
                <w:rFonts w:eastAsia="Times"/>
                <w:sz w:val="22"/>
                <w:szCs w:val="22"/>
              </w:rPr>
              <w:t xml:space="preserve">, </w:t>
            </w:r>
            <w:r w:rsidRPr="003C0C6B">
              <w:rPr>
                <w:rFonts w:eastAsia="Times"/>
                <w:i/>
                <w:sz w:val="22"/>
                <w:szCs w:val="22"/>
              </w:rPr>
              <w:t>rewolucja</w:t>
            </w:r>
            <w:r w:rsidRPr="003C0C6B">
              <w:rPr>
                <w:rFonts w:eastAsia="Times"/>
                <w:sz w:val="22"/>
                <w:szCs w:val="22"/>
              </w:rPr>
              <w:t xml:space="preserve">, </w:t>
            </w:r>
            <w:r w:rsidRPr="003C0C6B">
              <w:rPr>
                <w:rFonts w:eastAsia="Times"/>
                <w:i/>
                <w:sz w:val="22"/>
                <w:szCs w:val="22"/>
              </w:rPr>
              <w:t>Bastylia</w:t>
            </w:r>
          </w:p>
          <w:p w:rsidR="003C0C6B" w:rsidRPr="003C0C6B" w:rsidRDefault="003C0C6B" w:rsidP="001B4717">
            <w:pPr>
              <w:rPr>
                <w:rFonts w:eastAsia="Times"/>
              </w:rPr>
            </w:pPr>
            <w:r w:rsidRPr="003C0C6B">
              <w:rPr>
                <w:rFonts w:eastAsia="Times"/>
                <w:sz w:val="22"/>
                <w:szCs w:val="22"/>
              </w:rPr>
              <w:t>– podaje wydarzenie, które rozpoczęło rewolucję francuską</w:t>
            </w:r>
          </w:p>
          <w:p w:rsidR="003C0C6B" w:rsidRPr="003C0C6B" w:rsidRDefault="003C0C6B" w:rsidP="001B4717">
            <w:pPr>
              <w:rPr>
                <w:rFonts w:eastAsia="Times"/>
              </w:rPr>
            </w:pPr>
            <w:r w:rsidRPr="003C0C6B">
              <w:rPr>
                <w:rFonts w:eastAsia="Times"/>
                <w:sz w:val="22"/>
                <w:szCs w:val="22"/>
              </w:rPr>
              <w:t>– wyjaśnia, dlaczego Francuzi obchodzą swoje święto narodowe 14 lipca</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burżuazja</w:t>
            </w:r>
            <w:r w:rsidRPr="003C0C6B">
              <w:rPr>
                <w:rStyle w:val="A13"/>
                <w:rFonts w:cs="Times New Roman"/>
                <w:sz w:val="22"/>
                <w:szCs w:val="22"/>
              </w:rPr>
              <w:t xml:space="preserve">, </w:t>
            </w:r>
            <w:r w:rsidRPr="003C0C6B">
              <w:rPr>
                <w:rStyle w:val="A13"/>
                <w:rFonts w:cs="Times New Roman"/>
                <w:i/>
                <w:sz w:val="22"/>
                <w:szCs w:val="22"/>
              </w:rPr>
              <w:t>Stany Generalne</w:t>
            </w:r>
          </w:p>
          <w:p w:rsidR="003C0C6B" w:rsidRPr="003C0C6B" w:rsidRDefault="003C0C6B" w:rsidP="001B4717">
            <w:pPr>
              <w:rPr>
                <w:rStyle w:val="A13"/>
                <w:rFonts w:cs="Times New Roman"/>
                <w:sz w:val="22"/>
                <w:szCs w:val="22"/>
              </w:rPr>
            </w:pPr>
            <w:r w:rsidRPr="003C0C6B">
              <w:rPr>
                <w:rStyle w:val="A13"/>
                <w:rFonts w:cs="Times New Roman"/>
                <w:sz w:val="22"/>
                <w:szCs w:val="22"/>
              </w:rPr>
              <w:t>– wymienia i charakteryzuje stany społeczne we Francji</w:t>
            </w:r>
          </w:p>
          <w:p w:rsidR="003C0C6B" w:rsidRPr="003C0C6B" w:rsidRDefault="003C0C6B" w:rsidP="001B4717">
            <w:pPr>
              <w:rPr>
                <w:rStyle w:val="A13"/>
                <w:rFonts w:cs="Times New Roman"/>
                <w:sz w:val="22"/>
                <w:szCs w:val="22"/>
              </w:rPr>
            </w:pPr>
            <w:r w:rsidRPr="003C0C6B">
              <w:rPr>
                <w:rStyle w:val="A13"/>
                <w:rFonts w:cs="Times New Roman"/>
                <w:sz w:val="22"/>
                <w:szCs w:val="22"/>
              </w:rPr>
              <w:t>– podaje i zaznacza na osi czasu datę wybuchu rewolucji burżuazyjnej we Francji (14 lipca 1789 r.)</w:t>
            </w:r>
          </w:p>
          <w:p w:rsidR="003C0C6B" w:rsidRPr="003C0C6B" w:rsidRDefault="003C0C6B" w:rsidP="001B4717">
            <w:pPr>
              <w:rPr>
                <w:rStyle w:val="A13"/>
                <w:rFonts w:cs="Times New Roman"/>
                <w:sz w:val="22"/>
                <w:szCs w:val="22"/>
              </w:rPr>
            </w:pPr>
            <w:r w:rsidRPr="003C0C6B">
              <w:rPr>
                <w:rStyle w:val="A13"/>
                <w:rFonts w:cs="Times New Roman"/>
                <w:sz w:val="22"/>
                <w:szCs w:val="22"/>
              </w:rPr>
              <w:t>– charakteryzuje postać Ludwika XVI</w:t>
            </w:r>
          </w:p>
          <w:p w:rsidR="003C0C6B" w:rsidRPr="003C0C6B" w:rsidRDefault="003C0C6B" w:rsidP="001B4717">
            <w:pPr>
              <w:rPr>
                <w:rFonts w:eastAsia="Times"/>
              </w:rPr>
            </w:pP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przyczyny wybuchu rewolucji burżuazyjnej</w:t>
            </w:r>
          </w:p>
          <w:p w:rsidR="003C0C6B" w:rsidRPr="003C0C6B" w:rsidRDefault="003C0C6B" w:rsidP="001B4717">
            <w:r w:rsidRPr="003C0C6B">
              <w:rPr>
                <w:sz w:val="22"/>
                <w:szCs w:val="22"/>
              </w:rPr>
              <w:t>– opisuje położenie stanów społecznych we Francji</w:t>
            </w:r>
          </w:p>
          <w:p w:rsidR="003C0C6B" w:rsidRPr="003C0C6B" w:rsidRDefault="003C0C6B" w:rsidP="001B4717">
            <w:r w:rsidRPr="003C0C6B">
              <w:rPr>
                <w:sz w:val="22"/>
                <w:szCs w:val="22"/>
              </w:rPr>
              <w:t>– wyjaśnia zadania Konstytuanty</w:t>
            </w:r>
          </w:p>
          <w:p w:rsidR="003C0C6B" w:rsidRPr="003C0C6B" w:rsidRDefault="003C0C6B" w:rsidP="001B4717">
            <w:r w:rsidRPr="003C0C6B">
              <w:rPr>
                <w:sz w:val="22"/>
                <w:szCs w:val="22"/>
              </w:rPr>
              <w:t>– przedstawia najważniejsze zapisy Deklaracji praw człowieka i obywatela</w:t>
            </w:r>
          </w:p>
          <w:p w:rsidR="003C0C6B" w:rsidRPr="003C0C6B" w:rsidRDefault="003C0C6B" w:rsidP="001B4717">
            <w:r w:rsidRPr="003C0C6B">
              <w:rPr>
                <w:sz w:val="22"/>
                <w:szCs w:val="22"/>
              </w:rPr>
              <w:t xml:space="preserve">– poprawnie posługuje się terminem: </w:t>
            </w:r>
            <w:r w:rsidRPr="003C0C6B">
              <w:rPr>
                <w:i/>
                <w:sz w:val="22"/>
                <w:szCs w:val="22"/>
              </w:rPr>
              <w:t>monarchia konstytucyjna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sytuację we Francji przez wybuchem rewolucji</w:t>
            </w:r>
          </w:p>
          <w:p w:rsidR="003C0C6B" w:rsidRPr="003C0C6B" w:rsidRDefault="003C0C6B" w:rsidP="001B4717">
            <w:r w:rsidRPr="003C0C6B">
              <w:rPr>
                <w:sz w:val="22"/>
                <w:szCs w:val="22"/>
              </w:rPr>
              <w:t>– opisuje decyzje Konstytuanty podjęte po wybuchu rewolucji i wskazuje ich przyczyny</w:t>
            </w:r>
          </w:p>
          <w:p w:rsidR="003C0C6B" w:rsidRPr="003C0C6B" w:rsidRDefault="003C0C6B" w:rsidP="001B4717">
            <w:r w:rsidRPr="003C0C6B">
              <w:rPr>
                <w:sz w:val="22"/>
                <w:szCs w:val="22"/>
              </w:rPr>
              <w:t>– podaje datę uchwalenia konstytucji francuskiej (1791 r.)</w:t>
            </w:r>
          </w:p>
          <w:p w:rsidR="003C0C6B" w:rsidRPr="003C0C6B" w:rsidRDefault="003C0C6B" w:rsidP="001B4717">
            <w:r w:rsidRPr="003C0C6B">
              <w:rPr>
                <w:sz w:val="22"/>
                <w:szCs w:val="22"/>
              </w:rPr>
              <w:t>– charakteryzuje ustrój Francji po wprowadzeniu konstytucji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przedstawia okoliczności i cel powstania Zgromadzenia Narodowego</w:t>
            </w:r>
          </w:p>
          <w:p w:rsidR="003C0C6B" w:rsidRPr="003C0C6B" w:rsidRDefault="003C0C6B" w:rsidP="001B4717">
            <w:pPr>
              <w:snapToGrid w:val="0"/>
            </w:pPr>
            <w:r w:rsidRPr="003C0C6B">
              <w:rPr>
                <w:sz w:val="22"/>
                <w:szCs w:val="22"/>
              </w:rPr>
              <w:t>– wyjaśnia ponadczasowe znaczenie Deklaracji praw człowieka i obywatela</w:t>
            </w:r>
          </w:p>
        </w:tc>
      </w:tr>
      <w:tr w:rsidR="003C0C6B" w:rsidRPr="003C0C6B" w:rsidTr="001B4717">
        <w:trPr>
          <w:trHeight w:val="553"/>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2. Republika Francuska</w:t>
            </w:r>
          </w:p>
        </w:tc>
        <w:tc>
          <w:tcPr>
            <w:tcW w:w="2159" w:type="dxa"/>
            <w:tcBorders>
              <w:top w:val="single" w:sz="4" w:space="0" w:color="auto"/>
              <w:bottom w:val="single" w:sz="4" w:space="0" w:color="auto"/>
              <w:right w:val="single" w:sz="4" w:space="0" w:color="auto"/>
            </w:tcBorders>
          </w:tcPr>
          <w:p w:rsidR="003C0C6B" w:rsidRPr="003C0C6B" w:rsidRDefault="003C0C6B" w:rsidP="001B4717">
            <w:r w:rsidRPr="003C0C6B">
              <w:rPr>
                <w:sz w:val="22"/>
                <w:szCs w:val="22"/>
              </w:rPr>
              <w:t>– Francja republiką</w:t>
            </w:r>
          </w:p>
          <w:p w:rsidR="003C0C6B" w:rsidRPr="003C0C6B" w:rsidRDefault="003C0C6B" w:rsidP="001B4717">
            <w:r w:rsidRPr="003C0C6B">
              <w:rPr>
                <w:sz w:val="22"/>
                <w:szCs w:val="22"/>
              </w:rPr>
              <w:t>– terror jakobinów</w:t>
            </w:r>
          </w:p>
          <w:p w:rsidR="003C0C6B" w:rsidRPr="003C0C6B" w:rsidRDefault="003C0C6B" w:rsidP="001B4717">
            <w:r w:rsidRPr="003C0C6B">
              <w:rPr>
                <w:sz w:val="22"/>
                <w:szCs w:val="22"/>
              </w:rPr>
              <w:t>– upadek rządów jakobinów</w:t>
            </w:r>
          </w:p>
          <w:p w:rsidR="003C0C6B" w:rsidRPr="003C0C6B" w:rsidRDefault="003C0C6B" w:rsidP="001B4717"/>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gilotyna</w:t>
            </w:r>
            <w:r w:rsidRPr="003C0C6B">
              <w:rPr>
                <w:rStyle w:val="A13"/>
                <w:rFonts w:cs="Times New Roman"/>
                <w:sz w:val="22"/>
                <w:szCs w:val="22"/>
              </w:rPr>
              <w:t xml:space="preserve">, </w:t>
            </w:r>
            <w:r w:rsidRPr="003C0C6B">
              <w:rPr>
                <w:rStyle w:val="A13"/>
                <w:rFonts w:cs="Times New Roman"/>
                <w:i/>
                <w:sz w:val="22"/>
                <w:szCs w:val="22"/>
              </w:rPr>
              <w:t>terror</w:t>
            </w:r>
          </w:p>
          <w:p w:rsidR="003C0C6B" w:rsidRPr="003C0C6B" w:rsidRDefault="003C0C6B" w:rsidP="001B4717">
            <w:pPr>
              <w:rPr>
                <w:rStyle w:val="A13"/>
                <w:rFonts w:cs="Times New Roman"/>
                <w:sz w:val="22"/>
                <w:szCs w:val="22"/>
              </w:rPr>
            </w:pPr>
            <w:r w:rsidRPr="003C0C6B">
              <w:rPr>
                <w:rStyle w:val="A13"/>
                <w:rFonts w:cs="Times New Roman"/>
                <w:sz w:val="22"/>
                <w:szCs w:val="22"/>
              </w:rPr>
              <w:t>– przedstawia okoliczności stracenia Ludwika XVI</w:t>
            </w: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przedstawia przyczyny obalenia władzy Ludwika XVI</w:t>
            </w:r>
          </w:p>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terminem:</w:t>
            </w:r>
            <w:r w:rsidRPr="003C0C6B">
              <w:rPr>
                <w:rStyle w:val="A13"/>
                <w:rFonts w:cs="Times New Roman"/>
                <w:i/>
                <w:sz w:val="22"/>
                <w:szCs w:val="22"/>
              </w:rPr>
              <w:t xml:space="preserve">republika </w:t>
            </w:r>
          </w:p>
          <w:p w:rsidR="003C0C6B" w:rsidRPr="003C0C6B" w:rsidRDefault="003C0C6B" w:rsidP="001B4717">
            <w:pPr>
              <w:rPr>
                <w:rStyle w:val="A13"/>
                <w:rFonts w:cs="Times New Roman"/>
                <w:sz w:val="22"/>
                <w:szCs w:val="22"/>
              </w:rPr>
            </w:pPr>
            <w:r w:rsidRPr="003C0C6B">
              <w:rPr>
                <w:rStyle w:val="A13"/>
                <w:rFonts w:cs="Times New Roman"/>
                <w:sz w:val="22"/>
                <w:szCs w:val="22"/>
              </w:rPr>
              <w:t>– charakteryzuje postać Maksymiliana Robespierre’a</w:t>
            </w:r>
          </w:p>
          <w:p w:rsidR="003C0C6B" w:rsidRPr="003C0C6B" w:rsidRDefault="003C0C6B" w:rsidP="001B4717">
            <w:pPr>
              <w:rPr>
                <w:rStyle w:val="A13"/>
                <w:rFonts w:cs="Times New Roman"/>
                <w:sz w:val="22"/>
                <w:szCs w:val="22"/>
              </w:rPr>
            </w:pPr>
            <w:r w:rsidRPr="003C0C6B">
              <w:rPr>
                <w:rStyle w:val="A13"/>
                <w:rFonts w:cs="Times New Roman"/>
                <w:sz w:val="22"/>
                <w:szCs w:val="22"/>
              </w:rPr>
              <w:t>– wskazuje na mapie państwa, z którymi walczyła rewolucyjna Francja</w:t>
            </w:r>
          </w:p>
          <w:p w:rsidR="003C0C6B" w:rsidRPr="003C0C6B" w:rsidRDefault="003C0C6B" w:rsidP="001B4717">
            <w:pPr>
              <w:rPr>
                <w:rFonts w:eastAsia="Times"/>
              </w:rPr>
            </w:pP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terminami:</w:t>
            </w:r>
            <w:r w:rsidRPr="003C0C6B">
              <w:rPr>
                <w:i/>
                <w:sz w:val="22"/>
                <w:szCs w:val="22"/>
              </w:rPr>
              <w:t>jakobini</w:t>
            </w:r>
            <w:r w:rsidRPr="003C0C6B">
              <w:rPr>
                <w:sz w:val="22"/>
                <w:szCs w:val="22"/>
              </w:rPr>
              <w:t xml:space="preserve">, </w:t>
            </w:r>
            <w:r w:rsidRPr="003C0C6B">
              <w:rPr>
                <w:i/>
                <w:sz w:val="22"/>
                <w:szCs w:val="22"/>
              </w:rPr>
              <w:t>dyrektoriat</w:t>
            </w:r>
          </w:p>
          <w:p w:rsidR="003C0C6B" w:rsidRPr="003C0C6B" w:rsidRDefault="003C0C6B" w:rsidP="001B4717">
            <w:r w:rsidRPr="003C0C6B">
              <w:rPr>
                <w:sz w:val="22"/>
                <w:szCs w:val="22"/>
              </w:rPr>
              <w:t>– opisuje rządy jakobinów</w:t>
            </w:r>
          </w:p>
          <w:p w:rsidR="003C0C6B" w:rsidRPr="003C0C6B" w:rsidRDefault="003C0C6B" w:rsidP="001B4717">
            <w:r w:rsidRPr="003C0C6B">
              <w:rPr>
                <w:sz w:val="22"/>
                <w:szCs w:val="22"/>
              </w:rPr>
              <w:t>– wyjaśnia, dlaczego rządy jakobinów nazwano Wielkim Terrorem</w:t>
            </w:r>
          </w:p>
          <w:p w:rsidR="003C0C6B" w:rsidRPr="003C0C6B" w:rsidRDefault="003C0C6B" w:rsidP="001B4717">
            <w:r w:rsidRPr="003C0C6B">
              <w:rPr>
                <w:sz w:val="22"/>
                <w:szCs w:val="22"/>
              </w:rPr>
              <w:t>– przedstawia, w jaki sposób jakobinów odsunięto od władzy</w:t>
            </w:r>
          </w:p>
          <w:p w:rsidR="003C0C6B" w:rsidRPr="003C0C6B" w:rsidRDefault="003C0C6B" w:rsidP="001B4717">
            <w:r w:rsidRPr="003C0C6B">
              <w:rPr>
                <w:sz w:val="22"/>
                <w:szCs w:val="22"/>
              </w:rPr>
              <w:t>–charakteryzuje rządy dyrektoriatu</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poprawnie posługuje się terminem:</w:t>
            </w:r>
            <w:r w:rsidRPr="003C0C6B">
              <w:rPr>
                <w:i/>
                <w:sz w:val="22"/>
                <w:szCs w:val="22"/>
              </w:rPr>
              <w:t>radykalizm</w:t>
            </w:r>
          </w:p>
          <w:p w:rsidR="003C0C6B" w:rsidRPr="003C0C6B" w:rsidRDefault="003C0C6B" w:rsidP="001B4717">
            <w:pPr>
              <w:autoSpaceDE w:val="0"/>
              <w:autoSpaceDN w:val="0"/>
              <w:adjustRightInd w:val="0"/>
            </w:pPr>
            <w:r w:rsidRPr="003C0C6B">
              <w:rPr>
                <w:sz w:val="22"/>
                <w:szCs w:val="22"/>
              </w:rPr>
              <w:t>– wyjaśnia na przykładzie postaci Maksymiliana</w:t>
            </w:r>
          </w:p>
          <w:p w:rsidR="003C0C6B" w:rsidRPr="003C0C6B" w:rsidRDefault="003C0C6B" w:rsidP="001B4717">
            <w:pPr>
              <w:autoSpaceDE w:val="0"/>
              <w:autoSpaceDN w:val="0"/>
              <w:adjustRightInd w:val="0"/>
              <w:rPr>
                <w:i/>
              </w:rPr>
            </w:pPr>
            <w:r w:rsidRPr="003C0C6B">
              <w:rPr>
                <w:sz w:val="22"/>
                <w:szCs w:val="22"/>
              </w:rPr>
              <w:t>Robespierre’a sens powiedzenia:</w:t>
            </w:r>
            <w:r w:rsidRPr="003C0C6B">
              <w:rPr>
                <w:i/>
                <w:sz w:val="22"/>
                <w:szCs w:val="22"/>
              </w:rPr>
              <w:t>Rewolucja</w:t>
            </w:r>
          </w:p>
          <w:p w:rsidR="003C0C6B" w:rsidRPr="003C0C6B" w:rsidRDefault="003C0C6B" w:rsidP="001B4717">
            <w:r w:rsidRPr="003C0C6B">
              <w:rPr>
                <w:i/>
                <w:sz w:val="22"/>
                <w:szCs w:val="22"/>
              </w:rPr>
              <w:t>pożera własne dzieci</w:t>
            </w:r>
          </w:p>
          <w:p w:rsidR="003C0C6B" w:rsidRPr="003C0C6B" w:rsidRDefault="003C0C6B" w:rsidP="001B4717">
            <w:r w:rsidRPr="003C0C6B">
              <w:rPr>
                <w:sz w:val="22"/>
                <w:szCs w:val="22"/>
              </w:rPr>
              <w:t>– przedstawia skutki rządów jakobinów</w:t>
            </w:r>
          </w:p>
          <w:p w:rsidR="003C0C6B" w:rsidRPr="003C0C6B" w:rsidRDefault="003C0C6B" w:rsidP="001B4717">
            <w:r w:rsidRPr="003C0C6B">
              <w:rPr>
                <w:sz w:val="22"/>
                <w:szCs w:val="22"/>
              </w:rPr>
              <w:t>– wyjaśnia przyczyny upadku rządów jakobinów</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dlaczego jakobini przejęli rządy we Francji</w:t>
            </w:r>
          </w:p>
          <w:p w:rsidR="003C0C6B" w:rsidRPr="003C0C6B" w:rsidRDefault="003C0C6B" w:rsidP="001B4717">
            <w:r w:rsidRPr="003C0C6B">
              <w:rPr>
                <w:sz w:val="22"/>
                <w:szCs w:val="22"/>
              </w:rPr>
              <w:t>– ocenia terror jako narzędzie walki politycznej</w:t>
            </w:r>
          </w:p>
        </w:tc>
      </w:tr>
      <w:tr w:rsidR="003C0C6B" w:rsidRPr="003C0C6B" w:rsidTr="001B4717">
        <w:trPr>
          <w:trHeight w:val="566"/>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3. Epoka Napoleona Bonapartego</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widowControl w:val="0"/>
              <w:autoSpaceDE w:val="0"/>
              <w:autoSpaceDN w:val="0"/>
            </w:pPr>
            <w:r w:rsidRPr="003C0C6B">
              <w:rPr>
                <w:sz w:val="22"/>
                <w:szCs w:val="22"/>
              </w:rPr>
              <w:t>– obalenie rządów dyrektoriatu</w:t>
            </w:r>
          </w:p>
          <w:p w:rsidR="003C0C6B" w:rsidRPr="003C0C6B" w:rsidRDefault="003C0C6B" w:rsidP="001B4717">
            <w:pPr>
              <w:widowControl w:val="0"/>
              <w:autoSpaceDE w:val="0"/>
              <w:autoSpaceDN w:val="0"/>
            </w:pPr>
            <w:r w:rsidRPr="003C0C6B">
              <w:rPr>
                <w:sz w:val="22"/>
                <w:szCs w:val="22"/>
              </w:rPr>
              <w:t>– Napoleon Bonaparte cesarzem Francuzów</w:t>
            </w:r>
          </w:p>
          <w:p w:rsidR="003C0C6B" w:rsidRPr="003C0C6B" w:rsidRDefault="003C0C6B" w:rsidP="001B4717">
            <w:pPr>
              <w:widowControl w:val="0"/>
              <w:autoSpaceDE w:val="0"/>
              <w:autoSpaceDN w:val="0"/>
            </w:pPr>
            <w:r w:rsidRPr="003C0C6B">
              <w:rPr>
                <w:sz w:val="22"/>
                <w:szCs w:val="22"/>
              </w:rPr>
              <w:t>– Kodeks Napoleona</w:t>
            </w:r>
          </w:p>
          <w:p w:rsidR="003C0C6B" w:rsidRPr="003C0C6B" w:rsidRDefault="003C0C6B" w:rsidP="001B4717">
            <w:pPr>
              <w:widowControl w:val="0"/>
              <w:autoSpaceDE w:val="0"/>
              <w:autoSpaceDN w:val="0"/>
            </w:pPr>
            <w:r w:rsidRPr="003C0C6B">
              <w:rPr>
                <w:sz w:val="22"/>
                <w:szCs w:val="22"/>
              </w:rPr>
              <w:t>– Napoleon u szczytu potęgi</w:t>
            </w: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p w:rsidR="003C0C6B" w:rsidRPr="003C0C6B" w:rsidRDefault="003C0C6B" w:rsidP="001B4717">
            <w:pPr>
              <w:widowControl w:val="0"/>
              <w:autoSpaceDE w:val="0"/>
              <w:autoSpaceDN w:val="0"/>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charakteryzuje krótko postać Napoleona Bonapartego jako cesarza Francuzów i wybitnego dowódcę</w:t>
            </w:r>
          </w:p>
          <w:p w:rsidR="003C0C6B" w:rsidRPr="003C0C6B" w:rsidRDefault="003C0C6B" w:rsidP="001B4717">
            <w:pPr>
              <w:rPr>
                <w:rStyle w:val="A13"/>
                <w:rFonts w:cs="Times New Roman"/>
                <w:sz w:val="22"/>
                <w:szCs w:val="22"/>
              </w:rPr>
            </w:pPr>
            <w:r w:rsidRPr="003C0C6B">
              <w:rPr>
                <w:rStyle w:val="A13"/>
                <w:rFonts w:cs="Times New Roman"/>
                <w:sz w:val="22"/>
                <w:szCs w:val="22"/>
              </w:rPr>
              <w:t>– określa I poł. XIX w. jako epokę napoleońską</w:t>
            </w:r>
          </w:p>
          <w:p w:rsidR="003C0C6B" w:rsidRPr="003C0C6B" w:rsidRDefault="003C0C6B" w:rsidP="001B4717">
            <w:pPr>
              <w:rPr>
                <w:rStyle w:val="A13"/>
                <w:rFonts w:cs="Times New Roman"/>
                <w:sz w:val="22"/>
                <w:szCs w:val="22"/>
              </w:rPr>
            </w:pPr>
            <w:r w:rsidRPr="003C0C6B">
              <w:rPr>
                <w:rStyle w:val="A13"/>
                <w:rFonts w:cs="Times New Roman"/>
                <w:sz w:val="22"/>
                <w:szCs w:val="22"/>
              </w:rPr>
              <w:t>–przedstawia na infografice uzbrojenie żołnierzy epoki napoleońskiej</w:t>
            </w: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na mapie państwa, z którymi toczyła wojny napoleońska Francja</w:t>
            </w:r>
          </w:p>
          <w:p w:rsidR="003C0C6B" w:rsidRPr="003C0C6B" w:rsidRDefault="003C0C6B" w:rsidP="001B4717">
            <w:pPr>
              <w:rPr>
                <w:rStyle w:val="A13"/>
                <w:rFonts w:cs="Times New Roman"/>
                <w:sz w:val="22"/>
                <w:szCs w:val="22"/>
              </w:rPr>
            </w:pPr>
            <w:r w:rsidRPr="003C0C6B">
              <w:rPr>
                <w:rStyle w:val="A13"/>
                <w:rFonts w:cs="Times New Roman"/>
                <w:sz w:val="22"/>
                <w:szCs w:val="22"/>
              </w:rPr>
              <w:t>– podaje datę decydującej bitwy pod Austerlitz i wskazuje tę miejscowość na mapie</w:t>
            </w:r>
          </w:p>
          <w:p w:rsidR="003C0C6B" w:rsidRPr="003C0C6B" w:rsidRDefault="003C0C6B" w:rsidP="001B4717">
            <w:r w:rsidRPr="003C0C6B">
              <w:rPr>
                <w:sz w:val="22"/>
                <w:szCs w:val="22"/>
              </w:rPr>
              <w:t>– poprawnie posługuje się terminem:</w:t>
            </w:r>
            <w:r w:rsidRPr="003C0C6B">
              <w:rPr>
                <w:i/>
                <w:sz w:val="22"/>
                <w:szCs w:val="22"/>
              </w:rPr>
              <w:t>zamach stanu</w:t>
            </w:r>
          </w:p>
          <w:p w:rsidR="003C0C6B" w:rsidRPr="003C0C6B" w:rsidRDefault="003C0C6B" w:rsidP="001B4717">
            <w:r w:rsidRPr="003C0C6B">
              <w:rPr>
                <w:sz w:val="22"/>
                <w:szCs w:val="22"/>
              </w:rPr>
              <w:t>– przedstawia okoliczności przejęcia władzy przez Napoleona</w:t>
            </w:r>
          </w:p>
          <w:p w:rsidR="003C0C6B" w:rsidRPr="003C0C6B" w:rsidRDefault="003C0C6B" w:rsidP="001B4717">
            <w:r w:rsidRPr="003C0C6B">
              <w:rPr>
                <w:sz w:val="22"/>
                <w:szCs w:val="22"/>
              </w:rPr>
              <w:t>– wskazuje na mapie tereny zależne od Francji</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położenie Francji w Europie podczas rządów dyrektoriatu</w:t>
            </w:r>
          </w:p>
          <w:p w:rsidR="003C0C6B" w:rsidRPr="003C0C6B" w:rsidRDefault="003C0C6B" w:rsidP="001B4717">
            <w:r w:rsidRPr="003C0C6B">
              <w:rPr>
                <w:sz w:val="22"/>
                <w:szCs w:val="22"/>
              </w:rPr>
              <w:t>– poprawnie posługuje się terminem:</w:t>
            </w:r>
            <w:r w:rsidRPr="003C0C6B">
              <w:rPr>
                <w:i/>
                <w:sz w:val="22"/>
                <w:szCs w:val="22"/>
              </w:rPr>
              <w:t>blokada kontynentalna</w:t>
            </w:r>
          </w:p>
          <w:p w:rsidR="003C0C6B" w:rsidRPr="003C0C6B" w:rsidRDefault="003C0C6B" w:rsidP="001B4717">
            <w:r w:rsidRPr="003C0C6B">
              <w:rPr>
                <w:sz w:val="22"/>
                <w:szCs w:val="22"/>
              </w:rPr>
              <w:t>– wyjaśnia przyczyny wprowadzenia blokady kontynentalnej przeciw Anglii</w:t>
            </w:r>
          </w:p>
          <w:p w:rsidR="003C0C6B" w:rsidRPr="003C0C6B" w:rsidRDefault="003C0C6B" w:rsidP="001B4717">
            <w:r w:rsidRPr="003C0C6B">
              <w:rPr>
                <w:sz w:val="22"/>
                <w:szCs w:val="22"/>
              </w:rPr>
              <w:t>– charakteryzuje Kodeks Napoleona i podaje datę jego uchwalenia (1804 r.)</w:t>
            </w:r>
          </w:p>
          <w:p w:rsidR="003C0C6B" w:rsidRPr="003C0C6B" w:rsidRDefault="003C0C6B" w:rsidP="001B4717">
            <w:r w:rsidRPr="003C0C6B">
              <w:rPr>
                <w:sz w:val="22"/>
                <w:szCs w:val="22"/>
              </w:rPr>
              <w:t>– wymienia reformy wprowadzone przez Napoleona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wyjaśnia przyczyny niezadowolenia społecznego podczas rządów dyrektoriatu</w:t>
            </w:r>
          </w:p>
          <w:p w:rsidR="003C0C6B" w:rsidRPr="003C0C6B" w:rsidRDefault="003C0C6B" w:rsidP="001B4717">
            <w:r w:rsidRPr="003C0C6B">
              <w:rPr>
                <w:sz w:val="22"/>
                <w:szCs w:val="22"/>
              </w:rPr>
              <w:t>– przedstawia etapy kariery Napoleona</w:t>
            </w:r>
          </w:p>
          <w:p w:rsidR="003C0C6B" w:rsidRPr="003C0C6B" w:rsidRDefault="003C0C6B" w:rsidP="001B4717">
            <w:r w:rsidRPr="003C0C6B">
              <w:rPr>
                <w:sz w:val="22"/>
                <w:szCs w:val="22"/>
              </w:rPr>
              <w:t xml:space="preserve">– podaje datę koronacji cesarskiej Napoleona (1804 r.) </w:t>
            </w:r>
          </w:p>
          <w:p w:rsidR="003C0C6B" w:rsidRPr="003C0C6B" w:rsidRDefault="003C0C6B" w:rsidP="001B4717">
            <w:r w:rsidRPr="003C0C6B">
              <w:rPr>
                <w:sz w:val="22"/>
                <w:szCs w:val="22"/>
              </w:rPr>
              <w:t>– wyjaśnia, dlaczego Napoleon koronował się na cesarza Francuzów</w:t>
            </w:r>
          </w:p>
          <w:p w:rsidR="003C0C6B" w:rsidRPr="003C0C6B" w:rsidRDefault="003C0C6B" w:rsidP="001B4717">
            <w:r w:rsidRPr="003C0C6B">
              <w:rPr>
                <w:sz w:val="22"/>
                <w:szCs w:val="22"/>
              </w:rPr>
              <w:t>– podaje datę pokoju w Tylży (1807 r.) i przedstawia jego postanowienia</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opisuje okoliczności powstania i charakter Związku Reńskiego</w:t>
            </w: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tc>
      </w:tr>
      <w:tr w:rsidR="003C0C6B" w:rsidRPr="003C0C6B" w:rsidTr="001B4717">
        <w:trPr>
          <w:trHeight w:val="1800"/>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autoSpaceDE w:val="0"/>
              <w:autoSpaceDN w:val="0"/>
              <w:adjustRightInd w:val="0"/>
            </w:pPr>
            <w:r w:rsidRPr="003C0C6B">
              <w:rPr>
                <w:sz w:val="22"/>
                <w:szCs w:val="22"/>
              </w:rPr>
              <w:t>4. Upadek Napoleona</w:t>
            </w:r>
          </w:p>
        </w:tc>
        <w:tc>
          <w:tcPr>
            <w:tcW w:w="2159" w:type="dxa"/>
            <w:tcBorders>
              <w:top w:val="single" w:sz="4" w:space="0" w:color="auto"/>
              <w:bottom w:val="single" w:sz="4" w:space="0" w:color="auto"/>
              <w:right w:val="single" w:sz="4" w:space="0" w:color="auto"/>
            </w:tcBorders>
          </w:tcPr>
          <w:p w:rsidR="003C0C6B" w:rsidRPr="003C0C6B" w:rsidRDefault="003C0C6B" w:rsidP="001B4717">
            <w:r w:rsidRPr="003C0C6B">
              <w:rPr>
                <w:sz w:val="22"/>
                <w:szCs w:val="22"/>
              </w:rPr>
              <w:t>– wyprawa na Rosję</w:t>
            </w:r>
          </w:p>
          <w:p w:rsidR="003C0C6B" w:rsidRPr="003C0C6B" w:rsidRDefault="003C0C6B" w:rsidP="001B4717">
            <w:r w:rsidRPr="003C0C6B">
              <w:rPr>
                <w:sz w:val="22"/>
                <w:szCs w:val="22"/>
              </w:rPr>
              <w:t xml:space="preserve">– odwrót Wielkiej Armii </w:t>
            </w:r>
          </w:p>
          <w:p w:rsidR="003C0C6B" w:rsidRPr="003C0C6B" w:rsidRDefault="003C0C6B" w:rsidP="001B4717">
            <w:r w:rsidRPr="003C0C6B">
              <w:rPr>
                <w:sz w:val="22"/>
                <w:szCs w:val="22"/>
              </w:rPr>
              <w:t>– bitwa pod Lipskiem i</w:t>
            </w:r>
          </w:p>
          <w:p w:rsidR="003C0C6B" w:rsidRPr="003C0C6B" w:rsidRDefault="003C0C6B" w:rsidP="001B4717">
            <w:r w:rsidRPr="003C0C6B">
              <w:rPr>
                <w:sz w:val="22"/>
                <w:szCs w:val="22"/>
              </w:rPr>
              <w:t>klęska cesarza</w:t>
            </w:r>
          </w:p>
          <w:p w:rsidR="003C0C6B" w:rsidRPr="003C0C6B" w:rsidRDefault="003C0C6B" w:rsidP="001B4717"/>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terminem: </w:t>
            </w:r>
            <w:r w:rsidRPr="003C0C6B">
              <w:rPr>
                <w:i/>
                <w:sz w:val="22"/>
                <w:szCs w:val="22"/>
              </w:rPr>
              <w:t>Wielka Armia</w:t>
            </w:r>
          </w:p>
          <w:p w:rsidR="003C0C6B" w:rsidRPr="003C0C6B" w:rsidRDefault="003C0C6B" w:rsidP="001B4717">
            <w:r w:rsidRPr="003C0C6B">
              <w:rPr>
                <w:sz w:val="22"/>
                <w:szCs w:val="22"/>
              </w:rPr>
              <w:t>– wskazuje na mapie Rosję i Moskwę</w:t>
            </w:r>
          </w:p>
          <w:p w:rsidR="003C0C6B" w:rsidRPr="003C0C6B" w:rsidRDefault="003C0C6B" w:rsidP="001B4717">
            <w:r w:rsidRPr="003C0C6B">
              <w:rPr>
                <w:sz w:val="22"/>
                <w:szCs w:val="22"/>
              </w:rPr>
              <w:t>– opisuje, jak zakończyła się wyprawa Napoleona na Rosję</w:t>
            </w:r>
          </w:p>
          <w:p w:rsidR="003C0C6B" w:rsidRPr="003C0C6B" w:rsidRDefault="003C0C6B" w:rsidP="001B4717"/>
          <w:p w:rsidR="003C0C6B" w:rsidRPr="003C0C6B" w:rsidRDefault="003C0C6B" w:rsidP="001B4717"/>
          <w:p w:rsidR="003C0C6B" w:rsidRPr="003C0C6B" w:rsidRDefault="003C0C6B" w:rsidP="001B4717"/>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przedstawia przyczyny wyprawy Napoleona na Rosję</w:t>
            </w:r>
          </w:p>
          <w:p w:rsidR="003C0C6B" w:rsidRPr="003C0C6B" w:rsidRDefault="003C0C6B" w:rsidP="001B4717">
            <w:pPr>
              <w:rPr>
                <w:rStyle w:val="A13"/>
                <w:rFonts w:cs="Times New Roman"/>
                <w:sz w:val="22"/>
                <w:szCs w:val="22"/>
              </w:rPr>
            </w:pPr>
            <w:r w:rsidRPr="003C0C6B">
              <w:rPr>
                <w:rStyle w:val="A13"/>
                <w:rFonts w:cs="Times New Roman"/>
                <w:sz w:val="22"/>
                <w:szCs w:val="22"/>
              </w:rPr>
              <w:t>– opisuje, w jakich warunkach atmosferycznych wycofywała się Wielka Armia</w:t>
            </w:r>
          </w:p>
          <w:p w:rsidR="003C0C6B" w:rsidRPr="003C0C6B" w:rsidRDefault="003C0C6B" w:rsidP="001B4717">
            <w:pPr>
              <w:rPr>
                <w:rStyle w:val="A13"/>
                <w:rFonts w:cs="Times New Roman"/>
                <w:sz w:val="22"/>
                <w:szCs w:val="22"/>
              </w:rPr>
            </w:pPr>
            <w:r w:rsidRPr="003C0C6B">
              <w:rPr>
                <w:rStyle w:val="A13"/>
                <w:rFonts w:cs="Times New Roman"/>
                <w:sz w:val="22"/>
                <w:szCs w:val="22"/>
              </w:rPr>
              <w:t>– wyjaśnia, dlaczego bitwa pod Lipskiem została nazwana „bitwą narodów”</w:t>
            </w:r>
          </w:p>
          <w:p w:rsidR="003C0C6B" w:rsidRPr="003C0C6B" w:rsidRDefault="003C0C6B" w:rsidP="001B4717">
            <w:r w:rsidRPr="003C0C6B">
              <w:rPr>
                <w:rStyle w:val="A13"/>
                <w:rFonts w:cs="Times New Roman"/>
                <w:sz w:val="22"/>
                <w:szCs w:val="22"/>
              </w:rPr>
              <w:t>– wskazuje na mapie państwa koalicji antyfrancuskiej, Elbę i Lipsk</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xml:space="preserve">– poprawnie posługuje się terminami: </w:t>
            </w:r>
            <w:r w:rsidRPr="003C0C6B">
              <w:rPr>
                <w:i/>
                <w:sz w:val="22"/>
                <w:szCs w:val="22"/>
              </w:rPr>
              <w:t>taktyka spalonej ziemi</w:t>
            </w:r>
            <w:r w:rsidRPr="003C0C6B">
              <w:rPr>
                <w:sz w:val="22"/>
                <w:szCs w:val="22"/>
              </w:rPr>
              <w:t xml:space="preserve">, </w:t>
            </w:r>
            <w:r w:rsidRPr="003C0C6B">
              <w:rPr>
                <w:i/>
                <w:sz w:val="22"/>
                <w:szCs w:val="22"/>
              </w:rPr>
              <w:t>wojna podjazdowa</w:t>
            </w:r>
            <w:r w:rsidRPr="003C0C6B">
              <w:rPr>
                <w:sz w:val="22"/>
                <w:szCs w:val="22"/>
              </w:rPr>
              <w:t xml:space="preserve">, </w:t>
            </w:r>
            <w:r w:rsidRPr="003C0C6B">
              <w:rPr>
                <w:i/>
                <w:sz w:val="22"/>
                <w:szCs w:val="22"/>
              </w:rPr>
              <w:t>abdykacja</w:t>
            </w:r>
          </w:p>
          <w:p w:rsidR="003C0C6B" w:rsidRPr="003C0C6B" w:rsidRDefault="003C0C6B" w:rsidP="001B4717">
            <w:r w:rsidRPr="003C0C6B">
              <w:rPr>
                <w:sz w:val="22"/>
                <w:szCs w:val="22"/>
              </w:rPr>
              <w:t>– przedstawia strategię obronną Rosji</w:t>
            </w:r>
          </w:p>
          <w:p w:rsidR="003C0C6B" w:rsidRPr="003C0C6B" w:rsidRDefault="003C0C6B" w:rsidP="001B4717">
            <w:r w:rsidRPr="003C0C6B">
              <w:rPr>
                <w:sz w:val="22"/>
                <w:szCs w:val="22"/>
              </w:rPr>
              <w:t>– opisujeskutki wyprawy Napoleona na Rosję</w:t>
            </w:r>
          </w:p>
          <w:p w:rsidR="003C0C6B" w:rsidRPr="003C0C6B" w:rsidRDefault="003C0C6B" w:rsidP="001B4717">
            <w:r w:rsidRPr="003C0C6B">
              <w:rPr>
                <w:sz w:val="22"/>
                <w:szCs w:val="22"/>
              </w:rPr>
              <w:t>– podaje datę bitwy pod Lipskiem (1813 r.)</w:t>
            </w:r>
          </w:p>
          <w:p w:rsidR="003C0C6B" w:rsidRPr="003C0C6B" w:rsidRDefault="003C0C6B" w:rsidP="001B4717">
            <w:r w:rsidRPr="003C0C6B">
              <w:rPr>
                <w:sz w:val="22"/>
                <w:szCs w:val="22"/>
              </w:rPr>
              <w:t>– przedstawia skutki klęski Napoleona pod Lipskiem</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omawia przebieg kampanii rosyjskiej Napoleona</w:t>
            </w:r>
          </w:p>
          <w:p w:rsidR="003C0C6B" w:rsidRPr="003C0C6B" w:rsidRDefault="003C0C6B" w:rsidP="001B4717">
            <w:r w:rsidRPr="003C0C6B">
              <w:rPr>
                <w:sz w:val="22"/>
                <w:szCs w:val="22"/>
              </w:rPr>
              <w:t>– podaje datę bitwy pod Borodino (1812 r.)</w:t>
            </w:r>
          </w:p>
          <w:p w:rsidR="003C0C6B" w:rsidRPr="003C0C6B" w:rsidRDefault="003C0C6B" w:rsidP="001B4717">
            <w:r w:rsidRPr="003C0C6B">
              <w:rPr>
                <w:sz w:val="22"/>
                <w:szCs w:val="22"/>
              </w:rPr>
              <w:t>– wskazuje na mapie Borodino</w:t>
            </w:r>
          </w:p>
          <w:p w:rsidR="003C0C6B" w:rsidRPr="003C0C6B" w:rsidRDefault="003C0C6B" w:rsidP="001B4717">
            <w:r w:rsidRPr="003C0C6B">
              <w:rPr>
                <w:sz w:val="22"/>
                <w:szCs w:val="22"/>
              </w:rPr>
              <w:t xml:space="preserve">– omawia, jak przebiegał odwrót Wielkiej Armii </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przedstawia przyczyny klęski Napoleona</w:t>
            </w:r>
          </w:p>
        </w:tc>
      </w:tr>
      <w:tr w:rsidR="003C0C6B" w:rsidRPr="003C0C6B" w:rsidTr="001B4717">
        <w:trPr>
          <w:trHeight w:val="699"/>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5. Legiony Polskie we Włoszech</w:t>
            </w:r>
          </w:p>
        </w:tc>
        <w:tc>
          <w:tcPr>
            <w:tcW w:w="2159" w:type="dxa"/>
            <w:tcBorders>
              <w:top w:val="single" w:sz="4" w:space="0" w:color="auto"/>
              <w:bottom w:val="single" w:sz="4" w:space="0" w:color="auto"/>
              <w:right w:val="single" w:sz="4" w:space="0" w:color="auto"/>
            </w:tcBorders>
          </w:tcPr>
          <w:p w:rsidR="003C0C6B" w:rsidRPr="003C0C6B" w:rsidRDefault="003C0C6B" w:rsidP="001B4717">
            <w:pPr>
              <w:pStyle w:val="Bezodstpw"/>
              <w:rPr>
                <w:bCs/>
                <w:sz w:val="22"/>
                <w:szCs w:val="22"/>
              </w:rPr>
            </w:pPr>
            <w:r w:rsidRPr="003C0C6B">
              <w:rPr>
                <w:bCs/>
                <w:sz w:val="22"/>
                <w:szCs w:val="22"/>
              </w:rPr>
              <w:t>– Polacy po utracie niepodległości</w:t>
            </w:r>
          </w:p>
          <w:p w:rsidR="003C0C6B" w:rsidRPr="003C0C6B" w:rsidRDefault="003C0C6B" w:rsidP="001B4717">
            <w:pPr>
              <w:pStyle w:val="Bezodstpw"/>
              <w:rPr>
                <w:bCs/>
                <w:sz w:val="22"/>
                <w:szCs w:val="22"/>
              </w:rPr>
            </w:pPr>
            <w:r w:rsidRPr="003C0C6B">
              <w:rPr>
                <w:bCs/>
                <w:sz w:val="22"/>
                <w:szCs w:val="22"/>
              </w:rPr>
              <w:t>– utworzenie Legionów Polskich we Włoszech</w:t>
            </w:r>
          </w:p>
          <w:p w:rsidR="003C0C6B" w:rsidRPr="003C0C6B" w:rsidRDefault="003C0C6B" w:rsidP="001B4717">
            <w:pPr>
              <w:pStyle w:val="Bezodstpw"/>
              <w:rPr>
                <w:bCs/>
                <w:sz w:val="22"/>
                <w:szCs w:val="22"/>
              </w:rPr>
            </w:pPr>
            <w:r w:rsidRPr="003C0C6B">
              <w:rPr>
                <w:bCs/>
                <w:sz w:val="22"/>
                <w:szCs w:val="22"/>
              </w:rPr>
              <w:t>– organizacja i zasady życia legionowego</w:t>
            </w:r>
          </w:p>
          <w:p w:rsidR="003C0C6B" w:rsidRPr="003C0C6B" w:rsidRDefault="003C0C6B" w:rsidP="001B4717">
            <w:pPr>
              <w:pStyle w:val="Bezodstpw"/>
              <w:rPr>
                <w:bCs/>
                <w:sz w:val="22"/>
                <w:szCs w:val="22"/>
              </w:rPr>
            </w:pPr>
            <w:r w:rsidRPr="003C0C6B">
              <w:rPr>
                <w:bCs/>
                <w:sz w:val="22"/>
                <w:szCs w:val="22"/>
              </w:rPr>
              <w:t>– udział legionistów w wojnach napoleońskich</w:t>
            </w: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wymienia państwa zaborcze</w:t>
            </w:r>
          </w:p>
          <w:p w:rsidR="003C0C6B" w:rsidRPr="003C0C6B" w:rsidRDefault="003C0C6B" w:rsidP="001B4717">
            <w:pPr>
              <w:rPr>
                <w:rStyle w:val="A13"/>
                <w:rFonts w:cs="Times New Roman"/>
                <w:sz w:val="22"/>
                <w:szCs w:val="22"/>
              </w:rPr>
            </w:pPr>
            <w:r w:rsidRPr="003C0C6B">
              <w:rPr>
                <w:rStyle w:val="A13"/>
                <w:rFonts w:cs="Times New Roman"/>
                <w:sz w:val="22"/>
                <w:szCs w:val="22"/>
              </w:rPr>
              <w:t>– wyjaśnia, kim byli Jan Henryk Dąbrowski i Józef Wybicki</w:t>
            </w:r>
          </w:p>
          <w:p w:rsidR="003C0C6B" w:rsidRPr="003C0C6B" w:rsidRDefault="003C0C6B" w:rsidP="001B4717">
            <w:pPr>
              <w:rPr>
                <w:rStyle w:val="A13"/>
                <w:rFonts w:cs="Times New Roman"/>
                <w:sz w:val="22"/>
                <w:szCs w:val="22"/>
              </w:rPr>
            </w:pPr>
            <w:r w:rsidRPr="003C0C6B">
              <w:rPr>
                <w:rStyle w:val="A13"/>
                <w:rFonts w:cs="Times New Roman"/>
                <w:sz w:val="22"/>
                <w:szCs w:val="22"/>
              </w:rPr>
              <w:t>– podaje nazwę hymnu Polski i wskazuje jego związek z Legionami Polskimi we Włoszech</w:t>
            </w:r>
          </w:p>
          <w:p w:rsidR="003C0C6B" w:rsidRPr="003C0C6B" w:rsidRDefault="003C0C6B" w:rsidP="001B4717">
            <w:pPr>
              <w:rPr>
                <w:rFonts w:eastAsia="Times"/>
              </w:rPr>
            </w:pP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poprawnie posługuje się terminami:</w:t>
            </w:r>
            <w:r w:rsidRPr="003C0C6B">
              <w:rPr>
                <w:rStyle w:val="A13"/>
                <w:rFonts w:cs="Times New Roman"/>
                <w:i/>
                <w:sz w:val="22"/>
                <w:szCs w:val="22"/>
              </w:rPr>
              <w:t>legiony</w:t>
            </w:r>
            <w:r w:rsidRPr="003C0C6B">
              <w:rPr>
                <w:rStyle w:val="A13"/>
                <w:rFonts w:cs="Times New Roman"/>
                <w:sz w:val="22"/>
                <w:szCs w:val="22"/>
              </w:rPr>
              <w:t xml:space="preserve">, </w:t>
            </w:r>
            <w:r w:rsidRPr="003C0C6B">
              <w:rPr>
                <w:rStyle w:val="A13"/>
                <w:rFonts w:cs="Times New Roman"/>
                <w:i/>
                <w:sz w:val="22"/>
                <w:szCs w:val="22"/>
              </w:rPr>
              <w:t>emigracja</w:t>
            </w:r>
          </w:p>
          <w:p w:rsidR="003C0C6B" w:rsidRPr="003C0C6B" w:rsidRDefault="003C0C6B" w:rsidP="001B4717">
            <w:pPr>
              <w:rPr>
                <w:rStyle w:val="A13"/>
                <w:rFonts w:cs="Times New Roman"/>
                <w:sz w:val="22"/>
                <w:szCs w:val="22"/>
              </w:rPr>
            </w:pPr>
            <w:r w:rsidRPr="003C0C6B">
              <w:rPr>
                <w:rStyle w:val="A13"/>
                <w:rFonts w:cs="Times New Roman"/>
                <w:sz w:val="22"/>
                <w:szCs w:val="22"/>
              </w:rPr>
              <w:t>– podaje i zaznacza na osi czasu datę utworzenia Legionów Polskich we Włoszech (1797 r.)</w:t>
            </w:r>
          </w:p>
          <w:p w:rsidR="003C0C6B" w:rsidRPr="003C0C6B" w:rsidRDefault="003C0C6B" w:rsidP="001B4717">
            <w:pPr>
              <w:rPr>
                <w:rStyle w:val="A13"/>
                <w:rFonts w:cs="Times New Roman"/>
                <w:sz w:val="22"/>
                <w:szCs w:val="22"/>
              </w:rPr>
            </w:pPr>
            <w:r w:rsidRPr="003C0C6B">
              <w:rPr>
                <w:rStyle w:val="A13"/>
                <w:rFonts w:cs="Times New Roman"/>
                <w:sz w:val="22"/>
                <w:szCs w:val="22"/>
              </w:rPr>
              <w:t>– wskazuje na mapie Włochy, Francję i San Domingo</w:t>
            </w:r>
          </w:p>
          <w:p w:rsidR="003C0C6B" w:rsidRPr="003C0C6B" w:rsidRDefault="003C0C6B" w:rsidP="001B4717">
            <w:r w:rsidRPr="003C0C6B">
              <w:rPr>
                <w:rStyle w:val="A13"/>
                <w:rFonts w:cs="Times New Roman"/>
                <w:sz w:val="22"/>
                <w:szCs w:val="22"/>
              </w:rPr>
              <w:t>– przedstawia cel utworzeniaLegionów Polskich i opisuje walki z ich udziałem</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wyjaśnia, dlaczego Polacy wiązali nadzieję na niepodległość z Napoleonem</w:t>
            </w:r>
          </w:p>
          <w:p w:rsidR="003C0C6B" w:rsidRPr="003C0C6B" w:rsidRDefault="003C0C6B" w:rsidP="001B4717">
            <w:r w:rsidRPr="003C0C6B">
              <w:rPr>
                <w:sz w:val="22"/>
                <w:szCs w:val="22"/>
              </w:rPr>
              <w:t>– opisuje udział legionistów w wojnach napoleońskich</w:t>
            </w:r>
          </w:p>
          <w:p w:rsidR="003C0C6B" w:rsidRPr="003C0C6B" w:rsidRDefault="003C0C6B" w:rsidP="001B4717">
            <w:r w:rsidRPr="003C0C6B">
              <w:rPr>
                <w:sz w:val="22"/>
                <w:szCs w:val="22"/>
              </w:rPr>
              <w:t>– przedstawia powody wysłania legionistów na San Domingo</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opisuje położenie ludności polskiej po utracie niepodległości</w:t>
            </w:r>
          </w:p>
          <w:p w:rsidR="003C0C6B" w:rsidRPr="003C0C6B" w:rsidRDefault="003C0C6B" w:rsidP="001B4717">
            <w:r w:rsidRPr="003C0C6B">
              <w:rPr>
                <w:sz w:val="22"/>
                <w:szCs w:val="22"/>
              </w:rPr>
              <w:t>– charakteryzuje zasady obowiązujące w Legionach Polskich</w:t>
            </w:r>
          </w:p>
          <w:p w:rsidR="003C0C6B" w:rsidRPr="003C0C6B" w:rsidRDefault="003C0C6B" w:rsidP="001B4717">
            <w:r w:rsidRPr="003C0C6B">
              <w:rPr>
                <w:sz w:val="22"/>
                <w:szCs w:val="22"/>
              </w:rPr>
              <w:t>– wyjaśnia, dlaczego Legiony były szkołą patriotyzmu i demokracji</w:t>
            </w:r>
          </w:p>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wskazuje, w jaki sposób i skąd rekrutowano żołnierzy do polskich oddziałów wojskowych</w:t>
            </w: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p w:rsidR="003C0C6B" w:rsidRPr="003C0C6B" w:rsidRDefault="003C0C6B" w:rsidP="001B4717">
            <w:pPr>
              <w:snapToGrid w:val="0"/>
            </w:pPr>
          </w:p>
        </w:tc>
      </w:tr>
      <w:tr w:rsidR="003C0C6B" w:rsidRPr="003C0C6B" w:rsidTr="001B4717">
        <w:trPr>
          <w:trHeight w:val="1545"/>
        </w:trPr>
        <w:tc>
          <w:tcPr>
            <w:tcW w:w="144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6. Księstwo Warszawskie</w:t>
            </w:r>
          </w:p>
        </w:tc>
        <w:tc>
          <w:tcPr>
            <w:tcW w:w="2159"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bCs/>
              </w:rPr>
            </w:pPr>
            <w:r w:rsidRPr="003C0C6B">
              <w:rPr>
                <w:bCs/>
                <w:sz w:val="22"/>
                <w:szCs w:val="22"/>
              </w:rPr>
              <w:t>– utworzenie Księstwa Warszawskiego</w:t>
            </w:r>
          </w:p>
          <w:p w:rsidR="003C0C6B" w:rsidRPr="003C0C6B" w:rsidRDefault="003C0C6B" w:rsidP="001B4717">
            <w:pPr>
              <w:rPr>
                <w:bCs/>
              </w:rPr>
            </w:pPr>
            <w:r w:rsidRPr="003C0C6B">
              <w:rPr>
                <w:bCs/>
                <w:sz w:val="22"/>
                <w:szCs w:val="22"/>
              </w:rPr>
              <w:t>– konstytucja Księstwa Warszawskiego</w:t>
            </w:r>
          </w:p>
          <w:p w:rsidR="003C0C6B" w:rsidRPr="003C0C6B" w:rsidRDefault="003C0C6B" w:rsidP="001B4717">
            <w:pPr>
              <w:rPr>
                <w:bCs/>
              </w:rPr>
            </w:pPr>
            <w:r w:rsidRPr="003C0C6B">
              <w:rPr>
                <w:bCs/>
                <w:sz w:val="22"/>
                <w:szCs w:val="22"/>
              </w:rPr>
              <w:t>– Polacy pod rozkazami Napoleona</w:t>
            </w:r>
          </w:p>
          <w:p w:rsidR="003C0C6B" w:rsidRPr="003C0C6B" w:rsidRDefault="003C0C6B" w:rsidP="001B4717">
            <w:pPr>
              <w:rPr>
                <w:bCs/>
              </w:rPr>
            </w:pPr>
            <w:r w:rsidRPr="003C0C6B">
              <w:rPr>
                <w:bCs/>
                <w:sz w:val="22"/>
                <w:szCs w:val="22"/>
              </w:rPr>
              <w:t>– upadek Księstwa Warszawskiego</w:t>
            </w:r>
          </w:p>
          <w:p w:rsidR="003C0C6B" w:rsidRPr="003C0C6B" w:rsidRDefault="003C0C6B" w:rsidP="001B4717">
            <w:pPr>
              <w:rPr>
                <w:bCs/>
              </w:rPr>
            </w:pPr>
          </w:p>
        </w:tc>
        <w:tc>
          <w:tcPr>
            <w:tcW w:w="2268"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wskazuje na mapie Księstwo Warszawskie</w:t>
            </w:r>
          </w:p>
          <w:p w:rsidR="003C0C6B" w:rsidRPr="003C0C6B" w:rsidRDefault="003C0C6B" w:rsidP="001B4717">
            <w:pPr>
              <w:rPr>
                <w:rFonts w:eastAsia="Times"/>
              </w:rPr>
            </w:pPr>
            <w:r w:rsidRPr="003C0C6B">
              <w:rPr>
                <w:rStyle w:val="A13"/>
                <w:rFonts w:cs="Times New Roman"/>
                <w:sz w:val="22"/>
                <w:szCs w:val="22"/>
              </w:rPr>
              <w:t>– podaje przyczyny likwidacji Księstwa Warszawskiego</w:t>
            </w:r>
          </w:p>
        </w:tc>
        <w:tc>
          <w:tcPr>
            <w:tcW w:w="2410"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rPr>
                <w:rStyle w:val="A13"/>
                <w:rFonts w:cs="Times New Roman"/>
                <w:sz w:val="22"/>
                <w:szCs w:val="22"/>
              </w:rPr>
            </w:pPr>
            <w:r w:rsidRPr="003C0C6B">
              <w:rPr>
                <w:rStyle w:val="A13"/>
                <w:rFonts w:cs="Times New Roman"/>
                <w:sz w:val="22"/>
                <w:szCs w:val="22"/>
              </w:rPr>
              <w:t>– przedstawia okoliczności utworzenia Księstwa Warszawskiego,</w:t>
            </w:r>
          </w:p>
          <w:p w:rsidR="003C0C6B" w:rsidRPr="003C0C6B" w:rsidRDefault="003C0C6B" w:rsidP="001B4717">
            <w:pPr>
              <w:rPr>
                <w:rStyle w:val="A13"/>
                <w:rFonts w:cs="Times New Roman"/>
                <w:sz w:val="22"/>
                <w:szCs w:val="22"/>
              </w:rPr>
            </w:pPr>
            <w:r w:rsidRPr="003C0C6B">
              <w:rPr>
                <w:rStyle w:val="A13"/>
                <w:rFonts w:cs="Times New Roman"/>
                <w:sz w:val="22"/>
                <w:szCs w:val="22"/>
              </w:rPr>
              <w:t>– wskazuje na mapie Tylżę</w:t>
            </w:r>
          </w:p>
          <w:p w:rsidR="003C0C6B" w:rsidRPr="003C0C6B" w:rsidRDefault="003C0C6B" w:rsidP="001B4717">
            <w:pPr>
              <w:rPr>
                <w:rStyle w:val="A13"/>
                <w:rFonts w:cs="Times New Roman"/>
                <w:sz w:val="22"/>
                <w:szCs w:val="22"/>
              </w:rPr>
            </w:pPr>
            <w:r w:rsidRPr="003C0C6B">
              <w:rPr>
                <w:rStyle w:val="A13"/>
                <w:rFonts w:cs="Times New Roman"/>
                <w:sz w:val="22"/>
                <w:szCs w:val="22"/>
              </w:rPr>
              <w:t>– podaje i zaznacza na osi czasu daty utworzenia i likwidacji Księstwa Warszawskiego (1807 r., 1815 r.)</w:t>
            </w:r>
          </w:p>
          <w:p w:rsidR="003C0C6B" w:rsidRPr="003C0C6B" w:rsidRDefault="003C0C6B" w:rsidP="001B4717">
            <w:pPr>
              <w:rPr>
                <w:rStyle w:val="A13"/>
                <w:rFonts w:cs="Times New Roman"/>
                <w:sz w:val="22"/>
                <w:szCs w:val="22"/>
              </w:rPr>
            </w:pPr>
          </w:p>
          <w:p w:rsidR="003C0C6B" w:rsidRPr="003C0C6B" w:rsidRDefault="003C0C6B" w:rsidP="001B4717">
            <w:pPr>
              <w:rPr>
                <w:rFonts w:eastAsia="Times"/>
              </w:rPr>
            </w:pP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charakteryzuje postać księcia Józefa Poniatowskiego</w:t>
            </w:r>
          </w:p>
          <w:p w:rsidR="003C0C6B" w:rsidRPr="003C0C6B" w:rsidRDefault="003C0C6B" w:rsidP="001B4717">
            <w:r w:rsidRPr="003C0C6B">
              <w:rPr>
                <w:sz w:val="22"/>
                <w:szCs w:val="22"/>
              </w:rPr>
              <w:t>– przedstawia okoliczności powiększenia terytorium Księstwa Warszawskiego</w:t>
            </w:r>
          </w:p>
          <w:p w:rsidR="003C0C6B" w:rsidRPr="003C0C6B" w:rsidRDefault="003C0C6B" w:rsidP="001B4717">
            <w:r w:rsidRPr="003C0C6B">
              <w:rPr>
                <w:sz w:val="22"/>
                <w:szCs w:val="22"/>
              </w:rPr>
              <w:t>– wskazuje na mapie Raszyn</w:t>
            </w:r>
          </w:p>
          <w:p w:rsidR="003C0C6B" w:rsidRPr="003C0C6B" w:rsidRDefault="003C0C6B" w:rsidP="001B4717">
            <w:r w:rsidRPr="003C0C6B">
              <w:rPr>
                <w:sz w:val="22"/>
                <w:szCs w:val="22"/>
              </w:rPr>
              <w:t>– wyjaśnia znaczenie mitu napoleońskiego dla podtrzymania pamięci o Legionach</w:t>
            </w:r>
          </w:p>
          <w:p w:rsidR="003C0C6B" w:rsidRPr="003C0C6B" w:rsidRDefault="003C0C6B" w:rsidP="001B4717"/>
          <w:p w:rsidR="003C0C6B" w:rsidRPr="003C0C6B" w:rsidRDefault="003C0C6B" w:rsidP="001B4717"/>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r w:rsidRPr="003C0C6B">
              <w:rPr>
                <w:sz w:val="22"/>
                <w:szCs w:val="22"/>
              </w:rPr>
              <w:t>– omawia zapisy konstytucji Księstwa Warszawskiego</w:t>
            </w:r>
          </w:p>
          <w:p w:rsidR="003C0C6B" w:rsidRPr="003C0C6B" w:rsidRDefault="003C0C6B" w:rsidP="001B4717">
            <w:r w:rsidRPr="003C0C6B">
              <w:rPr>
                <w:sz w:val="22"/>
                <w:szCs w:val="22"/>
              </w:rPr>
              <w:t>– wskazuje związek między zapisami konstytucji Księstwa Warszawskiego a ideami rewolucji francuskiej</w:t>
            </w:r>
          </w:p>
          <w:p w:rsidR="003C0C6B" w:rsidRPr="003C0C6B" w:rsidRDefault="003C0C6B" w:rsidP="001B4717">
            <w:r w:rsidRPr="003C0C6B">
              <w:rPr>
                <w:sz w:val="22"/>
                <w:szCs w:val="22"/>
              </w:rPr>
              <w:t>– wskazuje na mapie Somosierrę</w:t>
            </w:r>
          </w:p>
          <w:p w:rsidR="003C0C6B" w:rsidRPr="003C0C6B" w:rsidRDefault="003C0C6B" w:rsidP="001B4717">
            <w:r w:rsidRPr="003C0C6B">
              <w:rPr>
                <w:sz w:val="22"/>
                <w:szCs w:val="22"/>
              </w:rPr>
              <w:t>– opowiada o szarży polskich szwoleżerów pod Somosierrą i wskazuje jej znaczenie dla toczonych walk</w:t>
            </w:r>
          </w:p>
        </w:tc>
        <w:tc>
          <w:tcPr>
            <w:tcW w:w="2126" w:type="dxa"/>
            <w:tcBorders>
              <w:top w:val="single" w:sz="4" w:space="0" w:color="auto"/>
              <w:left w:val="single" w:sz="4" w:space="0" w:color="auto"/>
              <w:bottom w:val="single" w:sz="4" w:space="0" w:color="auto"/>
              <w:right w:val="single" w:sz="4" w:space="0" w:color="auto"/>
            </w:tcBorders>
          </w:tcPr>
          <w:p w:rsidR="003C0C6B" w:rsidRPr="003C0C6B" w:rsidRDefault="003C0C6B" w:rsidP="001B4717">
            <w:pPr>
              <w:snapToGrid w:val="0"/>
            </w:pPr>
            <w:r w:rsidRPr="003C0C6B">
              <w:rPr>
                <w:sz w:val="22"/>
                <w:szCs w:val="22"/>
              </w:rPr>
              <w:t>– wymienia bitwy stoczone przez napoleońską Francję z udziałem Polaków</w:t>
            </w:r>
          </w:p>
          <w:p w:rsidR="003C0C6B" w:rsidRPr="003C0C6B" w:rsidRDefault="003C0C6B" w:rsidP="001B4717">
            <w:pPr>
              <w:snapToGrid w:val="0"/>
            </w:pPr>
            <w:r w:rsidRPr="003C0C6B">
              <w:rPr>
                <w:sz w:val="22"/>
                <w:szCs w:val="22"/>
              </w:rPr>
              <w:t>– podaje datę bitwy pod Raszynem (1809 r.)</w:t>
            </w:r>
          </w:p>
        </w:tc>
      </w:tr>
    </w:tbl>
    <w:p w:rsidR="003C0C6B" w:rsidRPr="003C0C6B" w:rsidRDefault="003C0C6B" w:rsidP="003C0C6B">
      <w:pPr>
        <w:rPr>
          <w:sz w:val="22"/>
          <w:szCs w:val="22"/>
        </w:rPr>
      </w:pPr>
    </w:p>
    <w:p w:rsidR="003C0C6B" w:rsidRPr="003C0C6B" w:rsidRDefault="003C0C6B" w:rsidP="00C239A3">
      <w:pPr>
        <w:spacing w:line="360" w:lineRule="auto"/>
        <w:jc w:val="center"/>
        <w:rPr>
          <w:b/>
          <w:sz w:val="22"/>
          <w:szCs w:val="22"/>
        </w:rPr>
      </w:pPr>
      <w:r w:rsidRPr="003C0C6B">
        <w:rPr>
          <w:b/>
          <w:sz w:val="22"/>
          <w:szCs w:val="22"/>
        </w:rPr>
        <w:t>Opracowano na podstawie materiałów Nowa Era. Agnieszka Bartoszyńska-Stopa</w:t>
      </w:r>
      <w:r>
        <w:rPr>
          <w:b/>
          <w:sz w:val="22"/>
          <w:szCs w:val="22"/>
        </w:rPr>
        <w:t>, Joanna Sujkowska-Drążkiewicz</w:t>
      </w:r>
    </w:p>
    <w:p w:rsidR="003C0C6B" w:rsidRPr="003C0C6B" w:rsidRDefault="003C0C6B" w:rsidP="003C0C6B">
      <w:pPr>
        <w:pStyle w:val="Nagwek2"/>
        <w:spacing w:line="360" w:lineRule="auto"/>
        <w:rPr>
          <w:sz w:val="22"/>
          <w:szCs w:val="22"/>
        </w:rPr>
      </w:pPr>
      <w:r w:rsidRPr="003C0C6B">
        <w:rPr>
          <w:b/>
          <w:bCs/>
          <w:sz w:val="22"/>
          <w:szCs w:val="22"/>
        </w:rPr>
        <w:t>HISTORIA</w:t>
      </w:r>
    </w:p>
    <w:p w:rsidR="003C0C6B" w:rsidRPr="003C0C6B" w:rsidRDefault="003C0C6B" w:rsidP="003C0C6B">
      <w:pPr>
        <w:pStyle w:val="Nagwek2"/>
        <w:spacing w:line="360" w:lineRule="auto"/>
        <w:rPr>
          <w:sz w:val="22"/>
          <w:szCs w:val="22"/>
        </w:rPr>
      </w:pPr>
      <w:r w:rsidRPr="003C0C6B">
        <w:rPr>
          <w:sz w:val="22"/>
          <w:szCs w:val="22"/>
        </w:rPr>
        <w:t>PRZEDMIOTOWY SYSTEM OCENIANIA</w:t>
      </w:r>
    </w:p>
    <w:p w:rsidR="003C0C6B" w:rsidRPr="003C0C6B" w:rsidRDefault="003C0C6B" w:rsidP="003C0C6B">
      <w:pPr>
        <w:spacing w:line="360" w:lineRule="auto"/>
        <w:jc w:val="center"/>
        <w:rPr>
          <w:b/>
          <w:bCs/>
          <w:sz w:val="22"/>
          <w:szCs w:val="22"/>
        </w:rPr>
      </w:pPr>
      <w:r w:rsidRPr="003C0C6B">
        <w:rPr>
          <w:b/>
          <w:bCs/>
          <w:sz w:val="22"/>
          <w:szCs w:val="22"/>
        </w:rPr>
        <w:t>DLA KLASY VII SZKOŁY PODSTAWOWEJ</w:t>
      </w:r>
    </w:p>
    <w:p w:rsidR="003C0C6B" w:rsidRPr="003C0C6B" w:rsidRDefault="003C0C6B" w:rsidP="003C0C6B">
      <w:pPr>
        <w:pStyle w:val="Tekstblokowy"/>
        <w:spacing w:line="360" w:lineRule="auto"/>
        <w:ind w:left="0" w:right="0"/>
        <w:rPr>
          <w:rFonts w:ascii="Times New Roman" w:eastAsiaTheme="minorHAnsi" w:hAnsi="Times New Roman"/>
          <w:b/>
          <w:sz w:val="22"/>
          <w:szCs w:val="22"/>
          <w:lang w:eastAsia="en-US"/>
        </w:rPr>
      </w:pPr>
      <w:r w:rsidRPr="003C0C6B">
        <w:rPr>
          <w:rFonts w:ascii="Times New Roman" w:eastAsiaTheme="minorHAnsi" w:hAnsi="Times New Roman"/>
          <w:b/>
          <w:sz w:val="22"/>
          <w:szCs w:val="22"/>
          <w:lang w:eastAsia="en-US"/>
        </w:rPr>
        <w:t>I Obowiązujące podręczniki i zeszyty.</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Podręcznik programowany</w:t>
      </w:r>
      <w:r w:rsidR="00C239A3">
        <w:rPr>
          <w:rFonts w:ascii="Times New Roman" w:hAnsi="Times New Roman"/>
          <w:color w:val="000000"/>
          <w:sz w:val="22"/>
          <w:szCs w:val="22"/>
        </w:rPr>
        <w:t xml:space="preserve"> wydawnictwa</w:t>
      </w:r>
      <w:r w:rsidRPr="003C0C6B">
        <w:rPr>
          <w:rFonts w:ascii="Times New Roman" w:hAnsi="Times New Roman"/>
          <w:color w:val="000000"/>
          <w:sz w:val="22"/>
          <w:szCs w:val="22"/>
        </w:rPr>
        <w:t xml:space="preserve"> NOWA ERA;</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 xml:space="preserve">Zeszyt przedmiotowy. </w:t>
      </w:r>
    </w:p>
    <w:p w:rsidR="003C0C6B" w:rsidRPr="003C0C6B" w:rsidRDefault="003C0C6B" w:rsidP="003C0C6B">
      <w:pPr>
        <w:pStyle w:val="Tekstblokowy"/>
        <w:spacing w:line="360" w:lineRule="auto"/>
        <w:ind w:left="0" w:right="0"/>
        <w:rPr>
          <w:rFonts w:ascii="Times New Roman" w:hAnsi="Times New Roman"/>
          <w:b/>
          <w:color w:val="000000"/>
          <w:sz w:val="22"/>
          <w:szCs w:val="22"/>
        </w:rPr>
      </w:pPr>
      <w:r w:rsidRPr="003C0C6B">
        <w:rPr>
          <w:rFonts w:ascii="Times New Roman" w:hAnsi="Times New Roman"/>
          <w:b/>
          <w:color w:val="000000"/>
          <w:sz w:val="22"/>
          <w:szCs w:val="22"/>
        </w:rPr>
        <w:t>II Obszary oceniania:</w:t>
      </w:r>
    </w:p>
    <w:p w:rsidR="003C0C6B" w:rsidRPr="00C239A3" w:rsidRDefault="003C0C6B" w:rsidP="00C239A3">
      <w:pPr>
        <w:pStyle w:val="Tekstblokowy"/>
        <w:numPr>
          <w:ilvl w:val="0"/>
          <w:numId w:val="76"/>
        </w:numPr>
        <w:spacing w:line="360" w:lineRule="auto"/>
        <w:ind w:right="0"/>
        <w:rPr>
          <w:rFonts w:ascii="Times New Roman" w:hAnsi="Times New Roman"/>
          <w:b/>
          <w:color w:val="000000"/>
          <w:sz w:val="22"/>
          <w:szCs w:val="22"/>
        </w:rPr>
      </w:pPr>
      <w:r w:rsidRPr="00C239A3">
        <w:rPr>
          <w:rFonts w:ascii="Times New Roman" w:hAnsi="Times New Roman"/>
          <w:b/>
          <w:color w:val="000000"/>
          <w:sz w:val="22"/>
          <w:szCs w:val="22"/>
        </w:rPr>
        <w:t>Wiadomości zawarte w poszczególnych działach:</w:t>
      </w:r>
    </w:p>
    <w:p w:rsidR="003C0C6B" w:rsidRPr="003C0C6B" w:rsidRDefault="003C0C6B" w:rsidP="003C0C6B">
      <w:pPr>
        <w:spacing w:line="360" w:lineRule="auto"/>
        <w:ind w:left="360"/>
        <w:rPr>
          <w:bCs/>
          <w:color w:val="000000"/>
          <w:sz w:val="22"/>
          <w:szCs w:val="22"/>
        </w:rPr>
      </w:pPr>
      <w:r w:rsidRPr="003C0C6B">
        <w:rPr>
          <w:bCs/>
          <w:color w:val="000000"/>
          <w:sz w:val="22"/>
          <w:szCs w:val="22"/>
        </w:rPr>
        <w:t>- CO BYŁO WCZEŚNIEJ?</w:t>
      </w:r>
    </w:p>
    <w:p w:rsidR="003C0C6B" w:rsidRPr="003C0C6B" w:rsidRDefault="003C0C6B" w:rsidP="003C0C6B">
      <w:pPr>
        <w:spacing w:line="360" w:lineRule="auto"/>
        <w:ind w:left="360"/>
        <w:rPr>
          <w:bCs/>
          <w:color w:val="000000"/>
          <w:sz w:val="22"/>
          <w:szCs w:val="22"/>
        </w:rPr>
      </w:pPr>
      <w:r w:rsidRPr="003C0C6B">
        <w:rPr>
          <w:bCs/>
          <w:color w:val="000000"/>
          <w:sz w:val="22"/>
          <w:szCs w:val="22"/>
        </w:rPr>
        <w:t>- EUROPA PO KONGRESIE WIEDEŃSKIM</w:t>
      </w:r>
    </w:p>
    <w:p w:rsidR="003C0C6B" w:rsidRPr="003C0C6B" w:rsidRDefault="003C0C6B" w:rsidP="003C0C6B">
      <w:pPr>
        <w:spacing w:line="360" w:lineRule="auto"/>
        <w:ind w:left="360"/>
        <w:rPr>
          <w:bCs/>
          <w:color w:val="000000"/>
          <w:sz w:val="22"/>
          <w:szCs w:val="22"/>
        </w:rPr>
      </w:pPr>
      <w:r w:rsidRPr="003C0C6B">
        <w:rPr>
          <w:bCs/>
          <w:color w:val="000000"/>
          <w:sz w:val="22"/>
          <w:szCs w:val="22"/>
        </w:rPr>
        <w:t>- ZIEMIE POLSKIE PO KONGRESIE WIEDEŃSKIM</w:t>
      </w:r>
    </w:p>
    <w:p w:rsidR="003C0C6B" w:rsidRPr="003C0C6B" w:rsidRDefault="003C0C6B" w:rsidP="003C0C6B">
      <w:pPr>
        <w:spacing w:line="360" w:lineRule="auto"/>
        <w:ind w:left="360"/>
        <w:rPr>
          <w:bCs/>
          <w:color w:val="000000"/>
          <w:sz w:val="22"/>
          <w:szCs w:val="22"/>
        </w:rPr>
      </w:pPr>
      <w:r w:rsidRPr="003C0C6B">
        <w:rPr>
          <w:bCs/>
          <w:color w:val="000000"/>
          <w:sz w:val="22"/>
          <w:szCs w:val="22"/>
        </w:rPr>
        <w:t>- EUROPA I ŚWIAT PO WIOŚNIE LUDÓW</w:t>
      </w:r>
    </w:p>
    <w:p w:rsidR="003C0C6B" w:rsidRPr="003C0C6B" w:rsidRDefault="003C0C6B" w:rsidP="003C0C6B">
      <w:pPr>
        <w:spacing w:line="360" w:lineRule="auto"/>
        <w:ind w:left="360"/>
        <w:rPr>
          <w:bCs/>
          <w:color w:val="000000"/>
          <w:sz w:val="22"/>
          <w:szCs w:val="22"/>
        </w:rPr>
      </w:pPr>
      <w:r w:rsidRPr="003C0C6B">
        <w:rPr>
          <w:bCs/>
          <w:color w:val="000000"/>
          <w:sz w:val="22"/>
          <w:szCs w:val="22"/>
        </w:rPr>
        <w:t>- ZIEMIE POLSKIE PO WIOŚNIE LUDÓW</w:t>
      </w:r>
    </w:p>
    <w:p w:rsidR="003C0C6B" w:rsidRPr="003C0C6B" w:rsidRDefault="003C0C6B" w:rsidP="003C0C6B">
      <w:pPr>
        <w:spacing w:line="360" w:lineRule="auto"/>
        <w:ind w:left="360"/>
        <w:rPr>
          <w:bCs/>
          <w:color w:val="000000"/>
          <w:sz w:val="22"/>
          <w:szCs w:val="22"/>
        </w:rPr>
      </w:pPr>
      <w:r w:rsidRPr="003C0C6B">
        <w:rPr>
          <w:bCs/>
          <w:color w:val="000000"/>
          <w:sz w:val="22"/>
          <w:szCs w:val="22"/>
        </w:rPr>
        <w:t>- I WOJNA ŚWIATOWA</w:t>
      </w:r>
    </w:p>
    <w:p w:rsidR="003C0C6B" w:rsidRPr="003C0C6B" w:rsidRDefault="003C0C6B" w:rsidP="003C0C6B">
      <w:pPr>
        <w:spacing w:line="360" w:lineRule="auto"/>
        <w:ind w:left="360"/>
        <w:rPr>
          <w:bCs/>
          <w:color w:val="000000"/>
          <w:sz w:val="22"/>
          <w:szCs w:val="22"/>
        </w:rPr>
      </w:pPr>
      <w:r w:rsidRPr="003C0C6B">
        <w:rPr>
          <w:bCs/>
          <w:color w:val="000000"/>
          <w:sz w:val="22"/>
          <w:szCs w:val="22"/>
        </w:rPr>
        <w:t>- ŚWIAT W OKRESIE MIĘDZYWOJENNYM</w:t>
      </w:r>
    </w:p>
    <w:p w:rsidR="003C0C6B" w:rsidRPr="003C0C6B" w:rsidRDefault="003C0C6B" w:rsidP="003C0C6B">
      <w:pPr>
        <w:spacing w:line="360" w:lineRule="auto"/>
        <w:ind w:left="360"/>
        <w:rPr>
          <w:bCs/>
          <w:color w:val="000000"/>
          <w:sz w:val="22"/>
          <w:szCs w:val="22"/>
        </w:rPr>
      </w:pPr>
      <w:r w:rsidRPr="003C0C6B">
        <w:rPr>
          <w:bCs/>
          <w:color w:val="000000"/>
          <w:sz w:val="22"/>
          <w:szCs w:val="22"/>
        </w:rPr>
        <w:t>- POLSKA W OKRESIE MIĘDZYWOJENNYM.</w:t>
      </w:r>
    </w:p>
    <w:p w:rsidR="003C0C6B" w:rsidRPr="00C239A3" w:rsidRDefault="003C0C6B" w:rsidP="00C239A3">
      <w:pPr>
        <w:pStyle w:val="Akapitzlist"/>
        <w:numPr>
          <w:ilvl w:val="0"/>
          <w:numId w:val="76"/>
        </w:numPr>
        <w:spacing w:line="360" w:lineRule="auto"/>
        <w:jc w:val="both"/>
        <w:rPr>
          <w:b/>
          <w:color w:val="000000"/>
          <w:sz w:val="22"/>
          <w:szCs w:val="22"/>
        </w:rPr>
      </w:pPr>
      <w:r w:rsidRPr="00C239A3">
        <w:rPr>
          <w:b/>
          <w:color w:val="000000"/>
          <w:sz w:val="22"/>
          <w:szCs w:val="22"/>
        </w:rPr>
        <w:t>Umiejętności:</w:t>
      </w:r>
    </w:p>
    <w:p w:rsidR="003C0C6B" w:rsidRPr="003C0C6B" w:rsidRDefault="003C0C6B" w:rsidP="003C0C6B">
      <w:pPr>
        <w:spacing w:line="360" w:lineRule="auto"/>
        <w:ind w:left="360"/>
        <w:jc w:val="both"/>
        <w:rPr>
          <w:color w:val="000000"/>
          <w:sz w:val="22"/>
          <w:szCs w:val="22"/>
        </w:rPr>
      </w:pPr>
      <w:r w:rsidRPr="003C0C6B">
        <w:rPr>
          <w:color w:val="000000"/>
          <w:sz w:val="22"/>
          <w:szCs w:val="22"/>
        </w:rPr>
        <w:t>- lokalizacja czasowo-przestrzenna omawianych wydarzeń (znajomość mapy),</w:t>
      </w:r>
    </w:p>
    <w:p w:rsidR="003C0C6B" w:rsidRPr="003C0C6B" w:rsidRDefault="003C0C6B" w:rsidP="003C0C6B">
      <w:pPr>
        <w:spacing w:line="360" w:lineRule="auto"/>
        <w:ind w:left="360"/>
        <w:jc w:val="both"/>
        <w:rPr>
          <w:color w:val="000000"/>
          <w:sz w:val="22"/>
          <w:szCs w:val="22"/>
        </w:rPr>
      </w:pPr>
      <w:r w:rsidRPr="003C0C6B">
        <w:rPr>
          <w:color w:val="000000"/>
          <w:sz w:val="22"/>
          <w:szCs w:val="22"/>
        </w:rPr>
        <w:t>- uogólnianie, wartościowanie, porównywanie, wykrywanie analogii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tekstu źródłowego,</w:t>
      </w:r>
    </w:p>
    <w:p w:rsidR="003C0C6B" w:rsidRPr="003C0C6B" w:rsidRDefault="003C0C6B" w:rsidP="003C0C6B">
      <w:pPr>
        <w:spacing w:line="360" w:lineRule="auto"/>
        <w:ind w:left="360"/>
        <w:jc w:val="both"/>
        <w:rPr>
          <w:color w:val="000000"/>
          <w:sz w:val="22"/>
          <w:szCs w:val="22"/>
        </w:rPr>
      </w:pPr>
      <w:r w:rsidRPr="003C0C6B">
        <w:rPr>
          <w:color w:val="000000"/>
          <w:sz w:val="22"/>
          <w:szCs w:val="22"/>
        </w:rPr>
        <w:t>- umiejętność dyskutowania, argumentowania,</w:t>
      </w:r>
    </w:p>
    <w:p w:rsidR="003C0C6B" w:rsidRPr="003C0C6B" w:rsidRDefault="003C0C6B" w:rsidP="003C0C6B">
      <w:pPr>
        <w:spacing w:line="360" w:lineRule="auto"/>
        <w:ind w:left="360"/>
        <w:jc w:val="both"/>
        <w:rPr>
          <w:color w:val="000000"/>
          <w:sz w:val="22"/>
          <w:szCs w:val="22"/>
        </w:rPr>
      </w:pPr>
      <w:r w:rsidRPr="003C0C6B">
        <w:rPr>
          <w:color w:val="000000"/>
          <w:sz w:val="22"/>
          <w:szCs w:val="22"/>
        </w:rPr>
        <w:t>- stosowanie terminologii historycznej i jej rozumienie,</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wykazywanie związków przyczynowo-skutkowych pomiędzy historia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powszechną, ojczystą, regionalną,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łączenie faktów i zjawisk historycznych z dziejów Polski z historią powszechną,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i ocena zjawisk oraz faktów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-gromadzenie informacji przy wykorzystaniu nowoczesnej technologii i różnorodnych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źródeł.</w:t>
      </w:r>
    </w:p>
    <w:p w:rsidR="00C239A3" w:rsidRPr="003C0C6B" w:rsidRDefault="00C239A3" w:rsidP="00C239A3">
      <w:pPr>
        <w:pStyle w:val="Nagwek1"/>
        <w:spacing w:line="360" w:lineRule="auto"/>
        <w:jc w:val="both"/>
        <w:rPr>
          <w:color w:val="000000"/>
          <w:sz w:val="22"/>
          <w:szCs w:val="22"/>
        </w:rPr>
      </w:pPr>
      <w:r w:rsidRPr="003C0C6B">
        <w:rPr>
          <w:color w:val="000000"/>
          <w:sz w:val="22"/>
          <w:szCs w:val="22"/>
        </w:rPr>
        <w:t>III Kontrolowanie i ocenianie.</w:t>
      </w:r>
    </w:p>
    <w:p w:rsidR="00C239A3" w:rsidRPr="00C239A3" w:rsidRDefault="00C239A3" w:rsidP="00C239A3">
      <w:pPr>
        <w:pStyle w:val="Akapitzlist"/>
        <w:numPr>
          <w:ilvl w:val="0"/>
          <w:numId w:val="77"/>
        </w:numPr>
        <w:rPr>
          <w:sz w:val="22"/>
          <w:szCs w:val="22"/>
        </w:rPr>
      </w:pPr>
      <w:r w:rsidRPr="00C239A3">
        <w:rPr>
          <w:sz w:val="22"/>
          <w:szCs w:val="22"/>
        </w:rPr>
        <w:t>Ocenie podlegają następujące formy aktywności ucznia:</w:t>
      </w:r>
    </w:p>
    <w:p w:rsidR="00C239A3" w:rsidRPr="003C0C6B" w:rsidRDefault="00C239A3" w:rsidP="00C239A3">
      <w:pPr>
        <w:ind w:left="360"/>
        <w:rPr>
          <w:sz w:val="22"/>
          <w:szCs w:val="22"/>
        </w:rPr>
      </w:pPr>
    </w:p>
    <w:p w:rsidR="00C239A3" w:rsidRPr="003C0C6B" w:rsidRDefault="00C239A3" w:rsidP="00C239A3">
      <w:pPr>
        <w:pStyle w:val="Akapitzlist"/>
        <w:numPr>
          <w:ilvl w:val="0"/>
          <w:numId w:val="1"/>
        </w:numPr>
        <w:spacing w:line="360" w:lineRule="auto"/>
        <w:jc w:val="both"/>
        <w:rPr>
          <w:color w:val="000000"/>
          <w:sz w:val="22"/>
          <w:szCs w:val="22"/>
        </w:rPr>
      </w:pPr>
      <w:r w:rsidRPr="003C0C6B">
        <w:rPr>
          <w:color w:val="000000"/>
          <w:sz w:val="22"/>
          <w:szCs w:val="22"/>
        </w:rPr>
        <w:t>prace klasowe (zapowiedziane jeden lub dwa tygodnie wcześniej) stanowiące podsumowanie każdego działu</w:t>
      </w:r>
      <w:r w:rsidRPr="003C0C6B">
        <w:rPr>
          <w:b/>
          <w:color w:val="000000"/>
          <w:sz w:val="22"/>
          <w:szCs w:val="22"/>
        </w:rPr>
        <w:t>- waga 4</w:t>
      </w:r>
      <w:r w:rsidRPr="003C0C6B">
        <w:rPr>
          <w:color w:val="000000"/>
          <w:sz w:val="22"/>
          <w:szCs w:val="22"/>
        </w:rPr>
        <w:t>,</w:t>
      </w:r>
    </w:p>
    <w:p w:rsidR="00C239A3" w:rsidRDefault="00C239A3" w:rsidP="00C239A3">
      <w:pPr>
        <w:pStyle w:val="Akapitzlist"/>
        <w:numPr>
          <w:ilvl w:val="0"/>
          <w:numId w:val="1"/>
        </w:numPr>
        <w:spacing w:line="360" w:lineRule="auto"/>
        <w:jc w:val="both"/>
        <w:rPr>
          <w:color w:val="000000"/>
          <w:sz w:val="22"/>
          <w:szCs w:val="22"/>
        </w:rPr>
      </w:pPr>
      <w:r w:rsidRPr="003C0C6B">
        <w:rPr>
          <w:color w:val="000000"/>
          <w:sz w:val="22"/>
          <w:szCs w:val="22"/>
        </w:rPr>
        <w:t>sprawdziany (zapowiedziane - wiadomości z maksymalnie czterech ostatnich lekcji )</w:t>
      </w:r>
      <w:r w:rsidRPr="003C0C6B">
        <w:rPr>
          <w:b/>
          <w:color w:val="000000"/>
          <w:sz w:val="22"/>
          <w:szCs w:val="22"/>
        </w:rPr>
        <w:t>- waga 3</w:t>
      </w:r>
      <w:r w:rsidRPr="003C0C6B">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kartkówki (wiadomości z jednej/dwóch lekcji)</w:t>
      </w:r>
      <w:r w:rsidRPr="001B4717">
        <w:rPr>
          <w:b/>
          <w:color w:val="000000"/>
          <w:sz w:val="22"/>
          <w:szCs w:val="22"/>
        </w:rPr>
        <w:t>- waga odpowiednio 1 lub 2</w:t>
      </w:r>
      <w:r w:rsidRPr="001B4717">
        <w:rPr>
          <w:color w:val="000000"/>
          <w:sz w:val="22"/>
          <w:szCs w:val="22"/>
        </w:rPr>
        <w:t>,</w:t>
      </w:r>
    </w:p>
    <w:p w:rsidR="00C239A3" w:rsidRDefault="00C239A3" w:rsidP="00C239A3">
      <w:pPr>
        <w:pStyle w:val="Akapitzlist"/>
        <w:numPr>
          <w:ilvl w:val="0"/>
          <w:numId w:val="1"/>
        </w:numPr>
        <w:spacing w:line="360" w:lineRule="auto"/>
        <w:jc w:val="both"/>
        <w:rPr>
          <w:color w:val="000000"/>
          <w:sz w:val="22"/>
          <w:szCs w:val="22"/>
        </w:rPr>
      </w:pPr>
      <w:r w:rsidRPr="003C0C6B">
        <w:rPr>
          <w:color w:val="000000"/>
          <w:sz w:val="22"/>
          <w:szCs w:val="22"/>
        </w:rPr>
        <w:t>odpowiedzi ustne</w:t>
      </w:r>
      <w:r w:rsidRPr="003C0C6B">
        <w:rPr>
          <w:b/>
          <w:color w:val="000000"/>
          <w:sz w:val="22"/>
          <w:szCs w:val="22"/>
        </w:rPr>
        <w:t>- waga 2</w:t>
      </w:r>
      <w:r w:rsidRPr="003C0C6B">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 xml:space="preserve">zeszyt (notatki własne, zadania, ćwiczenia)- </w:t>
      </w:r>
      <w:r w:rsidRPr="001B4717">
        <w:rPr>
          <w:b/>
          <w:color w:val="000000"/>
          <w:sz w:val="22"/>
          <w:szCs w:val="22"/>
        </w:rPr>
        <w:t>waga 1</w:t>
      </w:r>
      <w:r w:rsidRPr="001B4717">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praca w grupach</w:t>
      </w:r>
      <w:r w:rsidRPr="001B4717">
        <w:rPr>
          <w:b/>
          <w:color w:val="000000"/>
          <w:sz w:val="22"/>
          <w:szCs w:val="22"/>
        </w:rPr>
        <w:t>- waga 1</w:t>
      </w:r>
      <w:r w:rsidRPr="001B4717">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prace manualne (np. plakaty)</w:t>
      </w:r>
      <w:r w:rsidRPr="001B4717">
        <w:rPr>
          <w:b/>
          <w:color w:val="000000"/>
          <w:sz w:val="22"/>
          <w:szCs w:val="22"/>
        </w:rPr>
        <w:t xml:space="preserve"> - waga 1</w:t>
      </w:r>
      <w:r w:rsidRPr="001B4717">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prezentacje</w:t>
      </w:r>
      <w:r w:rsidRPr="001B4717">
        <w:rPr>
          <w:b/>
          <w:color w:val="000000"/>
          <w:sz w:val="22"/>
          <w:szCs w:val="22"/>
        </w:rPr>
        <w:t>- waga 1 lub 2</w:t>
      </w:r>
      <w:r w:rsidRPr="001B4717">
        <w:rPr>
          <w:color w:val="000000"/>
          <w:sz w:val="22"/>
          <w:szCs w:val="22"/>
        </w:rPr>
        <w:t xml:space="preserve"> (połączona z wyst</w:t>
      </w:r>
      <w:r>
        <w:rPr>
          <w:color w:val="000000"/>
          <w:sz w:val="22"/>
          <w:szCs w:val="22"/>
        </w:rPr>
        <w:t>ąpieniem i komentarzem własnym),</w:t>
      </w:r>
    </w:p>
    <w:p w:rsidR="00C239A3" w:rsidRPr="00C239A3" w:rsidRDefault="00C239A3" w:rsidP="00C239A3">
      <w:pPr>
        <w:pStyle w:val="Akapitzlist"/>
        <w:numPr>
          <w:ilvl w:val="0"/>
          <w:numId w:val="77"/>
        </w:numPr>
        <w:autoSpaceDE w:val="0"/>
        <w:autoSpaceDN w:val="0"/>
        <w:adjustRightInd w:val="0"/>
        <w:spacing w:line="360" w:lineRule="auto"/>
        <w:jc w:val="both"/>
        <w:rPr>
          <w:color w:val="000000"/>
          <w:sz w:val="22"/>
          <w:szCs w:val="22"/>
        </w:rPr>
      </w:pPr>
      <w:r w:rsidRPr="00C239A3">
        <w:rPr>
          <w:rFonts w:eastAsiaTheme="minorHAnsi"/>
          <w:sz w:val="22"/>
          <w:szCs w:val="22"/>
          <w:lang w:eastAsia="en-US"/>
        </w:rPr>
        <w:t>Praca na lekcji jest oceniana w dodatkowej skali plusów (+). Pięć to ocena bardzo dobra, sześć równe jest ocenie celującej.</w:t>
      </w:r>
    </w:p>
    <w:p w:rsidR="00C239A3" w:rsidRPr="00C239A3" w:rsidRDefault="00C239A3" w:rsidP="00C239A3">
      <w:pPr>
        <w:pStyle w:val="Akapitzlist"/>
        <w:numPr>
          <w:ilvl w:val="0"/>
          <w:numId w:val="77"/>
        </w:numPr>
        <w:autoSpaceDE w:val="0"/>
        <w:autoSpaceDN w:val="0"/>
        <w:adjustRightInd w:val="0"/>
        <w:spacing w:line="360" w:lineRule="auto"/>
        <w:jc w:val="both"/>
        <w:rPr>
          <w:color w:val="000000"/>
          <w:sz w:val="22"/>
          <w:szCs w:val="22"/>
        </w:rPr>
      </w:pPr>
      <w:r w:rsidRPr="00C239A3">
        <w:rPr>
          <w:color w:val="000000"/>
          <w:sz w:val="22"/>
          <w:szCs w:val="22"/>
        </w:rPr>
        <w:t>Za nieprzygotowanie do lekcji uznaje się brak zadania lub karty pracy uzupełnianej na kolejnych lekcjach, a także zeszytu, jeśli z wcześniej wspomnianymi notatkami/zadaniami.</w:t>
      </w:r>
      <w:r w:rsidRPr="00C239A3">
        <w:rPr>
          <w:rFonts w:eastAsiaTheme="minorHAnsi"/>
          <w:sz w:val="22"/>
          <w:szCs w:val="22"/>
          <w:lang w:eastAsia="en-US"/>
        </w:rPr>
        <w:t xml:space="preserve"> Jest ono odnotowywane w rubryce ocen w postaci daty lub opisu np. brak zadania. Powtarzające się nieprzygotowanie do lekcji zostaje odnotowane w zakładce „uwagi”.</w:t>
      </w:r>
    </w:p>
    <w:p w:rsidR="00C239A3" w:rsidRPr="00C239A3" w:rsidRDefault="00C239A3" w:rsidP="00C239A3">
      <w:pPr>
        <w:pStyle w:val="Akapitzlist"/>
        <w:numPr>
          <w:ilvl w:val="0"/>
          <w:numId w:val="77"/>
        </w:numPr>
        <w:spacing w:line="360" w:lineRule="auto"/>
        <w:jc w:val="both"/>
        <w:rPr>
          <w:color w:val="000000"/>
          <w:sz w:val="22"/>
          <w:szCs w:val="22"/>
        </w:rPr>
      </w:pPr>
      <w:r w:rsidRPr="00C239A3">
        <w:rPr>
          <w:color w:val="000000"/>
          <w:sz w:val="22"/>
          <w:szCs w:val="22"/>
        </w:rPr>
        <w:t xml:space="preserve">Poprawie podlegają wyłącznie oceny dopuszczające i niedostateczne otrzymane z pracy klasowej lub sprawdzianu, który obejmował kluczowe dla dalszej nauki treści. Uczeń ma możliwość ich poprawy w ciągu trzech tygodni od oddania prac w terminie wyznaczonym przez nauczyciela. </w:t>
      </w:r>
    </w:p>
    <w:p w:rsidR="00C239A3" w:rsidRPr="00C239A3" w:rsidRDefault="00C239A3" w:rsidP="00C239A3">
      <w:pPr>
        <w:pStyle w:val="Akapitzlist"/>
        <w:numPr>
          <w:ilvl w:val="0"/>
          <w:numId w:val="77"/>
        </w:numPr>
        <w:spacing w:line="360" w:lineRule="auto"/>
        <w:jc w:val="both"/>
        <w:rPr>
          <w:color w:val="000000"/>
          <w:sz w:val="22"/>
          <w:szCs w:val="22"/>
        </w:rPr>
      </w:pPr>
      <w:r w:rsidRPr="00C239A3">
        <w:rPr>
          <w:color w:val="000000"/>
          <w:sz w:val="22"/>
          <w:szCs w:val="22"/>
        </w:rPr>
        <w:t xml:space="preserve">Osoba nieobecna na pracy klasowej ma obowiązek ją napisać w ciągu dwóch tygodni liczonych od powrotu do szkoły, poza swoimi lekcjami w terminie wyznaczonym przez nauczyciela. </w:t>
      </w:r>
    </w:p>
    <w:p w:rsidR="00C239A3" w:rsidRPr="00C239A3" w:rsidRDefault="00C239A3" w:rsidP="00C239A3">
      <w:pPr>
        <w:pStyle w:val="Akapitzlist"/>
        <w:numPr>
          <w:ilvl w:val="0"/>
          <w:numId w:val="77"/>
        </w:numPr>
        <w:spacing w:line="360" w:lineRule="auto"/>
        <w:jc w:val="both"/>
        <w:rPr>
          <w:sz w:val="22"/>
          <w:szCs w:val="22"/>
        </w:rPr>
      </w:pPr>
      <w:r w:rsidRPr="00C239A3">
        <w:rPr>
          <w:sz w:val="22"/>
          <w:szCs w:val="22"/>
        </w:rPr>
        <w:t xml:space="preserve">Sprawdzone prace klasowe uczeń wkleja do zeszytu przedmiotowego lub przechowuje w teczce. </w:t>
      </w:r>
    </w:p>
    <w:p w:rsidR="00C239A3" w:rsidRPr="00C239A3" w:rsidRDefault="00C239A3" w:rsidP="00C239A3">
      <w:pPr>
        <w:pStyle w:val="Akapitzlist"/>
        <w:numPr>
          <w:ilvl w:val="0"/>
          <w:numId w:val="77"/>
        </w:numPr>
        <w:spacing w:line="360" w:lineRule="auto"/>
        <w:jc w:val="both"/>
        <w:rPr>
          <w:sz w:val="22"/>
          <w:szCs w:val="22"/>
        </w:rPr>
      </w:pPr>
      <w:r w:rsidRPr="00C239A3">
        <w:rPr>
          <w:sz w:val="22"/>
          <w:szCs w:val="22"/>
        </w:rPr>
        <w:t>Zeszyty powinny być prowadzone systematycznie.</w:t>
      </w:r>
    </w:p>
    <w:p w:rsidR="00C239A3" w:rsidRPr="00C239A3" w:rsidRDefault="00C239A3" w:rsidP="00C239A3">
      <w:pPr>
        <w:pStyle w:val="Akapitzlist"/>
        <w:numPr>
          <w:ilvl w:val="0"/>
          <w:numId w:val="77"/>
        </w:numPr>
        <w:spacing w:line="360" w:lineRule="auto"/>
        <w:jc w:val="both"/>
        <w:rPr>
          <w:sz w:val="22"/>
          <w:szCs w:val="22"/>
        </w:rPr>
      </w:pPr>
      <w:r w:rsidRPr="00C239A3">
        <w:rPr>
          <w:sz w:val="22"/>
          <w:szCs w:val="22"/>
        </w:rPr>
        <w:t>W przypadku nieobecności na lekcji uczeń ma obowiązek uzupełnić</w:t>
      </w:r>
      <w:r w:rsidRPr="00C239A3">
        <w:rPr>
          <w:sz w:val="22"/>
          <w:szCs w:val="22"/>
          <w:u w:val="single"/>
        </w:rPr>
        <w:t xml:space="preserve"> </w:t>
      </w:r>
      <w:r>
        <w:rPr>
          <w:sz w:val="22"/>
          <w:szCs w:val="22"/>
        </w:rPr>
        <w:t>zadania/karty pracy/ćwiczenia/i</w:t>
      </w:r>
      <w:r w:rsidRPr="00C239A3">
        <w:rPr>
          <w:sz w:val="22"/>
          <w:szCs w:val="22"/>
        </w:rPr>
        <w:t>nformacje.</w:t>
      </w:r>
    </w:p>
    <w:p w:rsidR="00C239A3" w:rsidRPr="003C0C6B" w:rsidRDefault="00C239A3" w:rsidP="00C239A3">
      <w:pPr>
        <w:spacing w:line="360" w:lineRule="auto"/>
        <w:rPr>
          <w:b/>
          <w:sz w:val="22"/>
          <w:szCs w:val="22"/>
        </w:rPr>
      </w:pPr>
      <w:r w:rsidRPr="003C0C6B">
        <w:rPr>
          <w:b/>
          <w:sz w:val="22"/>
          <w:szCs w:val="22"/>
        </w:rPr>
        <w:t xml:space="preserve">IV W przypadku posiadania przez ucznia opinii PPP, nauczyciel dostosowuje warunki </w:t>
      </w:r>
    </w:p>
    <w:p w:rsidR="00C239A3" w:rsidRPr="003C0C6B" w:rsidRDefault="00C239A3" w:rsidP="00C239A3">
      <w:pPr>
        <w:spacing w:line="360" w:lineRule="auto"/>
        <w:ind w:left="426"/>
        <w:rPr>
          <w:b/>
          <w:sz w:val="22"/>
          <w:szCs w:val="22"/>
        </w:rPr>
      </w:pPr>
      <w:r w:rsidRPr="003C0C6B">
        <w:rPr>
          <w:b/>
          <w:sz w:val="22"/>
          <w:szCs w:val="22"/>
        </w:rPr>
        <w:t>pracy do zaleceń poradni.</w:t>
      </w:r>
    </w:p>
    <w:p w:rsidR="00C239A3" w:rsidRPr="003C0C6B" w:rsidRDefault="00C239A3" w:rsidP="00C239A3">
      <w:pPr>
        <w:spacing w:line="360" w:lineRule="auto"/>
        <w:rPr>
          <w:b/>
          <w:sz w:val="22"/>
          <w:szCs w:val="22"/>
        </w:rPr>
      </w:pPr>
      <w:r w:rsidRPr="003C0C6B">
        <w:rPr>
          <w:b/>
          <w:sz w:val="22"/>
          <w:szCs w:val="22"/>
        </w:rPr>
        <w:t>V Wymagania na poszczególne oceny:</w:t>
      </w:r>
    </w:p>
    <w:p w:rsidR="00C239A3" w:rsidRPr="003C0C6B" w:rsidRDefault="00C239A3" w:rsidP="00C239A3">
      <w:pPr>
        <w:spacing w:line="360" w:lineRule="auto"/>
        <w:rPr>
          <w:sz w:val="22"/>
          <w:szCs w:val="22"/>
        </w:rPr>
      </w:pPr>
      <w:r w:rsidRPr="003C0C6B">
        <w:rPr>
          <w:sz w:val="22"/>
          <w:szCs w:val="22"/>
        </w:rPr>
        <w:t>Aby uzyskać ocenę:</w:t>
      </w:r>
    </w:p>
    <w:p w:rsidR="00C239A3" w:rsidRPr="003C0C6B" w:rsidRDefault="00C239A3" w:rsidP="00C239A3">
      <w:pPr>
        <w:pStyle w:val="Akapitzlist"/>
        <w:numPr>
          <w:ilvl w:val="0"/>
          <w:numId w:val="4"/>
        </w:numPr>
        <w:spacing w:line="360" w:lineRule="auto"/>
        <w:rPr>
          <w:sz w:val="22"/>
          <w:szCs w:val="22"/>
        </w:rPr>
      </w:pPr>
      <w:r w:rsidRPr="003C0C6B">
        <w:rPr>
          <w:b/>
          <w:sz w:val="22"/>
          <w:szCs w:val="22"/>
        </w:rPr>
        <w:t xml:space="preserve">dopuszczającą- </w:t>
      </w:r>
      <w:r w:rsidRPr="003C0C6B">
        <w:rPr>
          <w:sz w:val="22"/>
          <w:szCs w:val="22"/>
        </w:rPr>
        <w:t>uczeń powinien wykazać się znajomością elementarnej wiedzy, wyjaśnić z pomocą nauczyciela znaczenie podstawowych terminów historycznych, dokonać opisów przeszłości i porównywać ja z teraźniejszością na podstawie materiałów ilustracyjnych;</w:t>
      </w:r>
    </w:p>
    <w:p w:rsidR="00C239A3" w:rsidRPr="003C0C6B" w:rsidRDefault="00C239A3" w:rsidP="00C239A3">
      <w:pPr>
        <w:pStyle w:val="Akapitzlist"/>
        <w:numPr>
          <w:ilvl w:val="0"/>
          <w:numId w:val="4"/>
        </w:numPr>
        <w:spacing w:line="360" w:lineRule="auto"/>
        <w:rPr>
          <w:sz w:val="22"/>
          <w:szCs w:val="22"/>
        </w:rPr>
      </w:pPr>
      <w:r w:rsidRPr="003C0C6B">
        <w:rPr>
          <w:b/>
          <w:sz w:val="22"/>
          <w:szCs w:val="22"/>
        </w:rPr>
        <w:t>dostateczną-</w:t>
      </w:r>
      <w:r w:rsidRPr="003C0C6B">
        <w:rPr>
          <w:sz w:val="22"/>
          <w:szCs w:val="22"/>
        </w:rPr>
        <w:t xml:space="preserve"> uczeń powinien posiadać podstawowa wiedzę faktograficzna, czytać teksty ze zrozumieniem, dostrzegać związki teraźniejszości z przeszłością, opanować najprostsze umiejętności przedmiotowe, takie jak: dokonywanie oceny zdarzenia, opis, porównanie, określanie, w którym wieku rozegrało się dane wydarzenie, porządkowanie zdarzeń w kolejności chronologicznej, odczytywanie daty wydarzenia z osi czasu;</w:t>
      </w:r>
    </w:p>
    <w:p w:rsidR="00C239A3" w:rsidRPr="003C0C6B" w:rsidRDefault="00C239A3" w:rsidP="00C239A3">
      <w:pPr>
        <w:pStyle w:val="Akapitzlist"/>
        <w:numPr>
          <w:ilvl w:val="0"/>
          <w:numId w:val="4"/>
        </w:numPr>
        <w:spacing w:line="360" w:lineRule="auto"/>
        <w:rPr>
          <w:sz w:val="22"/>
          <w:szCs w:val="22"/>
        </w:rPr>
      </w:pPr>
      <w:r w:rsidRPr="003C0C6B">
        <w:rPr>
          <w:b/>
          <w:sz w:val="22"/>
          <w:szCs w:val="22"/>
        </w:rPr>
        <w:t>dobrą-</w:t>
      </w:r>
      <w:r w:rsidRPr="003C0C6B">
        <w:rPr>
          <w:sz w:val="22"/>
          <w:szCs w:val="22"/>
        </w:rPr>
        <w:t xml:space="preserve"> uczeń powinien opanować wiedzę faktograficzną na poziomie ponadpodstawowym, wykazywać się aktywnością na lekcjach, wyrażać własna opinię, dostrzegać ciągłość rozwoju kulturalnego i cywilizacyjnego, integrować wiedzę uzyskana z różnych źródeł, samodzielnie poszukiwać informacji o swoim regionie i rodzinnej miejscowości, umiejętnie posługiwać się mapa, odczytywać wiadomości z wykresów i tabel;</w:t>
      </w:r>
    </w:p>
    <w:p w:rsidR="00C239A3" w:rsidRPr="003C0C6B" w:rsidRDefault="00C239A3" w:rsidP="00C239A3">
      <w:pPr>
        <w:pStyle w:val="Akapitzlist"/>
        <w:numPr>
          <w:ilvl w:val="0"/>
          <w:numId w:val="4"/>
        </w:numPr>
        <w:spacing w:line="360" w:lineRule="auto"/>
        <w:rPr>
          <w:sz w:val="22"/>
          <w:szCs w:val="22"/>
        </w:rPr>
      </w:pPr>
      <w:r w:rsidRPr="003C0C6B">
        <w:rPr>
          <w:b/>
          <w:sz w:val="22"/>
          <w:szCs w:val="22"/>
        </w:rPr>
        <w:t>bardzo dobrą-</w:t>
      </w:r>
      <w:r w:rsidRPr="003C0C6B">
        <w:rPr>
          <w:sz w:val="22"/>
          <w:szCs w:val="22"/>
        </w:rPr>
        <w:t xml:space="preserve"> uczeń musi wykazać się nie tylko dużą wiedza, lecz także zrozumieniem procesów historycznych; powinien również samodzielnie wyciągać wnioski, ujmować treści historyczne w związki przyczynowo-skutkowe, krytycznie odnosić się do wydarzeń z przeszłości oraz porównywać epoki i okresy;</w:t>
      </w:r>
    </w:p>
    <w:p w:rsidR="00C239A3" w:rsidRDefault="00C239A3" w:rsidP="00C239A3">
      <w:pPr>
        <w:pStyle w:val="Akapitzlist"/>
        <w:numPr>
          <w:ilvl w:val="0"/>
          <w:numId w:val="4"/>
        </w:numPr>
        <w:spacing w:line="360" w:lineRule="auto"/>
        <w:rPr>
          <w:sz w:val="22"/>
          <w:szCs w:val="22"/>
        </w:rPr>
      </w:pPr>
      <w:r w:rsidRPr="003C0C6B">
        <w:rPr>
          <w:b/>
          <w:sz w:val="22"/>
          <w:szCs w:val="22"/>
        </w:rPr>
        <w:t>celującą-</w:t>
      </w:r>
      <w:r w:rsidRPr="003C0C6B">
        <w:rPr>
          <w:sz w:val="22"/>
          <w:szCs w:val="22"/>
        </w:rPr>
        <w:t xml:space="preserve"> uczeń powinien samodzielnie rozwijać swoje zainteresowania i wykazywać się wiedzą ponadprogramowa, uczestniczyć w przedmiotowych zajęciach dodatkowych, łączyć i wykorzystywać wiadomości z różnych dziedzin, brać udział w konkursach przedmiotowych.</w:t>
      </w:r>
    </w:p>
    <w:p w:rsidR="00C239A3" w:rsidRDefault="00C239A3" w:rsidP="00C239A3">
      <w:pPr>
        <w:spacing w:line="360" w:lineRule="auto"/>
        <w:rPr>
          <w:sz w:val="22"/>
          <w:szCs w:val="22"/>
        </w:rPr>
      </w:pPr>
    </w:p>
    <w:p w:rsidR="00C239A3" w:rsidRPr="009623B2" w:rsidRDefault="00C239A3" w:rsidP="00C239A3">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Załącznik do PZO</w:t>
      </w:r>
    </w:p>
    <w:p w:rsidR="00C239A3" w:rsidRPr="009623B2" w:rsidRDefault="00C239A3" w:rsidP="00C239A3">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będący uszczegółowieniem procedur szkolnych</w:t>
      </w:r>
    </w:p>
    <w:p w:rsidR="00C239A3" w:rsidRPr="009623B2" w:rsidRDefault="00C239A3" w:rsidP="00C239A3">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„Organizacja nauczania z wykorzystaniem technik i metod pracy na odległość”</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Tematyka lekcji on - line i zadania przeznaczone do samodzielnego wykonania przez ucznia zapisywane są w zakładce „zadania domowe” w dzienniku elektronicznym.</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Uczeń ma obowiązek:</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 sprawdzania zapisu w zakładce „zadnia domowe” i wykonania poleceń w czasie rzeczywistym, jeśli zajęcia nie mają formy on - line;</w:t>
      </w:r>
    </w:p>
    <w:p w:rsidR="00C239A3" w:rsidRPr="009623B2" w:rsidRDefault="00C239A3" w:rsidP="00C239A3">
      <w:pPr>
        <w:spacing w:line="360" w:lineRule="auto"/>
        <w:rPr>
          <w:sz w:val="22"/>
          <w:szCs w:val="22"/>
        </w:rPr>
      </w:pPr>
      <w:r w:rsidRPr="009623B2">
        <w:rPr>
          <w:sz w:val="22"/>
          <w:szCs w:val="22"/>
        </w:rPr>
        <w:t>- uczestniczenia w lekcjach on – line, a w razie kłopotów zgłaszania ich prowadzącemu werbalnie lub za pomocą czatu, dziennika; brak informacji skutkuje odnotowaniem nieobecności ucznia na zajęciach;</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 xml:space="preserve">- wysłania prac w terminie wyznaczonym przez nauczyciela, jeśli takie będzie polecenie zapisane w zakładce „zadania domowe”; </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Nieobecność podczas sprawdzianu powinna niezwłocznie, a najpóźniej w ciągu 3 dni być usprawiedliwiona przez rodzica. Brak takiej informacji skutkuje zapisem w zakładce „uwagi”.</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W przypadku nieobecności ucznia podczas sprawdzianu/kartkówki/pracy klasowej, wiedza sprawdzana jest w formie ustnej.</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 xml:space="preserve">Jeśli uczeń nie przystąpi do napisania sprawdzianu/kartkówki/pracy klasowej </w:t>
      </w:r>
      <w:r>
        <w:rPr>
          <w:sz w:val="22"/>
          <w:szCs w:val="22"/>
        </w:rPr>
        <w:t xml:space="preserve">w </w:t>
      </w:r>
      <w:r w:rsidRPr="009623B2">
        <w:rPr>
          <w:sz w:val="22"/>
          <w:szCs w:val="22"/>
        </w:rPr>
        <w:t>terminach wyznaczonych przez nauczyciela</w:t>
      </w:r>
      <w:r>
        <w:rPr>
          <w:sz w:val="22"/>
          <w:szCs w:val="22"/>
        </w:rPr>
        <w:t>,</w:t>
      </w:r>
      <w:r w:rsidRPr="009623B2">
        <w:rPr>
          <w:sz w:val="22"/>
          <w:szCs w:val="22"/>
        </w:rPr>
        <w:t xml:space="preserve"> zobowiązany jest do tego podczas powrotu nauki stacjonarnej, jeśli taka będzie miała miejsce.</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Poprawa prac pisemnych odbywa się w formie ustnej.</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Podczas zdalnej formy nauczania, wiedza i umiejętności uczniów są oceniane przy zastosowaniu maksymalnej wagi 2.</w:t>
      </w:r>
    </w:p>
    <w:p w:rsidR="003C0C6B" w:rsidRPr="003C0C6B" w:rsidRDefault="003C0C6B" w:rsidP="00C239A3">
      <w:pPr>
        <w:spacing w:line="360" w:lineRule="auto"/>
        <w:jc w:val="center"/>
        <w:rPr>
          <w:b/>
          <w:sz w:val="22"/>
          <w:szCs w:val="22"/>
        </w:rPr>
      </w:pPr>
      <w:r w:rsidRPr="003C0C6B">
        <w:rPr>
          <w:b/>
          <w:sz w:val="22"/>
          <w:szCs w:val="22"/>
        </w:rPr>
        <w:t>VI</w:t>
      </w:r>
      <w:r w:rsidR="00C239A3">
        <w:rPr>
          <w:b/>
          <w:sz w:val="22"/>
          <w:szCs w:val="22"/>
        </w:rPr>
        <w:t>I</w:t>
      </w:r>
      <w:r w:rsidRPr="003C0C6B">
        <w:rPr>
          <w:b/>
          <w:sz w:val="22"/>
          <w:szCs w:val="22"/>
        </w:rPr>
        <w:t xml:space="preserve"> Plan wynikowy</w:t>
      </w:r>
    </w:p>
    <w:p w:rsidR="003C0C6B" w:rsidRPr="003C0C6B" w:rsidRDefault="003C0C6B" w:rsidP="003C0C6B">
      <w:pPr>
        <w:rPr>
          <w:sz w:val="22"/>
          <w:szCs w:val="22"/>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1842"/>
        <w:gridCol w:w="1560"/>
        <w:gridCol w:w="4039"/>
        <w:gridCol w:w="4040"/>
        <w:gridCol w:w="993"/>
      </w:tblGrid>
      <w:tr w:rsidR="003C0C6B" w:rsidRPr="003C0C6B" w:rsidTr="001B4717">
        <w:trPr>
          <w:jc w:val="center"/>
        </w:trPr>
        <w:tc>
          <w:tcPr>
            <w:tcW w:w="1276" w:type="dxa"/>
            <w:vAlign w:val="center"/>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Temat</w:t>
            </w:r>
          </w:p>
          <w:p w:rsidR="003C0C6B" w:rsidRPr="003C0C6B" w:rsidRDefault="003C0C6B" w:rsidP="001B4717">
            <w:pPr>
              <w:autoSpaceDE w:val="0"/>
              <w:autoSpaceDN w:val="0"/>
              <w:adjustRightInd w:val="0"/>
              <w:jc w:val="center"/>
              <w:rPr>
                <w:rFonts w:eastAsia="Calibri"/>
                <w:lang w:eastAsia="en-US"/>
              </w:rPr>
            </w:pPr>
            <w:r w:rsidRPr="003C0C6B">
              <w:rPr>
                <w:rFonts w:eastAsia="Calibri"/>
                <w:b/>
                <w:sz w:val="22"/>
                <w:szCs w:val="22"/>
                <w:lang w:eastAsia="en-US"/>
              </w:rPr>
              <w:t>lekcji</w:t>
            </w:r>
          </w:p>
        </w:tc>
        <w:tc>
          <w:tcPr>
            <w:tcW w:w="1560" w:type="dxa"/>
            <w:vAlign w:val="center"/>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Środki</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dydaktyczne</w:t>
            </w:r>
          </w:p>
        </w:tc>
        <w:tc>
          <w:tcPr>
            <w:tcW w:w="1842" w:type="dxa"/>
            <w:vAlign w:val="center"/>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Zagadnienia,</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materiał nauczania</w:t>
            </w:r>
          </w:p>
        </w:tc>
        <w:tc>
          <w:tcPr>
            <w:tcW w:w="1560" w:type="dxa"/>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Odniesienia</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do podstawy</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programowej</w:t>
            </w:r>
          </w:p>
        </w:tc>
        <w:tc>
          <w:tcPr>
            <w:tcW w:w="4039" w:type="dxa"/>
            <w:vAlign w:val="center"/>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Wymagania podstawowe</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Uczeń:</w:t>
            </w:r>
          </w:p>
        </w:tc>
        <w:tc>
          <w:tcPr>
            <w:tcW w:w="4040" w:type="dxa"/>
            <w:vAlign w:val="center"/>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Wymagania ponadpodstawowe</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Uczeń:</w:t>
            </w:r>
          </w:p>
        </w:tc>
        <w:tc>
          <w:tcPr>
            <w:tcW w:w="993" w:type="dxa"/>
          </w:tcPr>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Liczba</w:t>
            </w:r>
          </w:p>
          <w:p w:rsidR="003C0C6B" w:rsidRPr="003C0C6B" w:rsidRDefault="003C0C6B" w:rsidP="001B4717">
            <w:pPr>
              <w:autoSpaceDE w:val="0"/>
              <w:autoSpaceDN w:val="0"/>
              <w:adjustRightInd w:val="0"/>
              <w:jc w:val="center"/>
              <w:rPr>
                <w:rFonts w:eastAsia="Calibri"/>
                <w:b/>
                <w:lang w:eastAsia="en-US"/>
              </w:rPr>
            </w:pPr>
            <w:r w:rsidRPr="003C0C6B">
              <w:rPr>
                <w:rFonts w:eastAsia="Calibri"/>
                <w:b/>
                <w:sz w:val="22"/>
                <w:szCs w:val="22"/>
                <w:lang w:eastAsia="en-US"/>
              </w:rPr>
              <w:t>godzin</w:t>
            </w:r>
          </w:p>
        </w:tc>
      </w:tr>
      <w:tr w:rsidR="003C0C6B" w:rsidRPr="003C0C6B" w:rsidTr="001B4717">
        <w:trPr>
          <w:trHeight w:val="349"/>
          <w:jc w:val="center"/>
        </w:trPr>
        <w:tc>
          <w:tcPr>
            <w:tcW w:w="15310" w:type="dxa"/>
            <w:gridSpan w:val="7"/>
            <w:vAlign w:val="center"/>
          </w:tcPr>
          <w:p w:rsidR="003C0C6B" w:rsidRPr="003C0C6B" w:rsidRDefault="003C0C6B" w:rsidP="001B4717">
            <w:pPr>
              <w:jc w:val="center"/>
              <w:rPr>
                <w:b/>
              </w:rPr>
            </w:pPr>
            <w:r w:rsidRPr="003C0C6B">
              <w:rPr>
                <w:rFonts w:eastAsia="Calibri"/>
                <w:b/>
                <w:sz w:val="22"/>
                <w:szCs w:val="22"/>
                <w:lang w:eastAsia="en-US"/>
              </w:rPr>
              <w:t>ROZDZIAŁ I: EUROPAI ŚWIAT W LATACH 1815-1863</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 Kongres wiedeński</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r w:rsidRPr="003C0C6B">
              <w:rPr>
                <w:sz w:val="22"/>
                <w:szCs w:val="22"/>
              </w:rPr>
              <w:t>1.Początek kongresu</w:t>
            </w:r>
          </w:p>
          <w:p w:rsidR="003C0C6B" w:rsidRPr="003C0C6B" w:rsidRDefault="003C0C6B" w:rsidP="001B4717">
            <w:r w:rsidRPr="003C0C6B">
              <w:rPr>
                <w:sz w:val="22"/>
                <w:szCs w:val="22"/>
              </w:rPr>
              <w:t>2.Sto dni Napoleona</w:t>
            </w:r>
          </w:p>
          <w:p w:rsidR="003C0C6B" w:rsidRPr="003C0C6B" w:rsidRDefault="003C0C6B" w:rsidP="001B4717">
            <w:r w:rsidRPr="003C0C6B">
              <w:rPr>
                <w:sz w:val="22"/>
                <w:szCs w:val="22"/>
              </w:rPr>
              <w:t>3. Postanowienia kongresu</w:t>
            </w:r>
          </w:p>
          <w:p w:rsidR="003C0C6B" w:rsidRPr="003C0C6B" w:rsidRDefault="003C0C6B" w:rsidP="001B4717">
            <w:r w:rsidRPr="003C0C6B">
              <w:rPr>
                <w:sz w:val="22"/>
                <w:szCs w:val="22"/>
              </w:rPr>
              <w:t>4. Zmiany granic w Europie</w:t>
            </w:r>
          </w:p>
          <w:p w:rsidR="003C0C6B" w:rsidRPr="003C0C6B" w:rsidRDefault="003C0C6B" w:rsidP="001B4717">
            <w:r w:rsidRPr="003C0C6B">
              <w:rPr>
                <w:sz w:val="22"/>
                <w:szCs w:val="22"/>
              </w:rPr>
              <w:t>5. Święte Przymierze</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XIX.1</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restauracja, legitymizm, równowaga europejska, abdykacja, Święte Przymierze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obrad kongresu wiedeńskiego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(1814–1815), bitwy pod Waterloo (18 VI 1815),podpisania aktu Świętego Przymierza (IX 1815)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Aleksandra I, Klemensavon Metternicha, Charles’a Talleyranda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decydujące na kongresie wiedeńskim, państwa Świętego Przymierza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podaje przyczyny zwołania kongresu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wiedeńskiego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prezentuje główne założenia ładu wiedeńskiego</w:t>
            </w:r>
          </w:p>
          <w:p w:rsidR="003C0C6B" w:rsidRPr="003C0C6B" w:rsidRDefault="003C0C6B" w:rsidP="001B4717">
            <w:pPr>
              <w:autoSpaceDE w:val="0"/>
              <w:autoSpaceDN w:val="0"/>
              <w:adjustRightInd w:val="0"/>
            </w:pPr>
            <w:r w:rsidRPr="003C0C6B">
              <w:rPr>
                <w:rFonts w:eastAsiaTheme="minorHAnsi"/>
                <w:sz w:val="22"/>
                <w:szCs w:val="22"/>
                <w:lang w:eastAsia="en-US"/>
              </w:rPr>
              <w:t>− przedstawia decyzje kongresu dotyczące ziem polskich</w:t>
            </w:r>
          </w:p>
          <w:p w:rsidR="003C0C6B" w:rsidRPr="003C0C6B" w:rsidRDefault="003C0C6B" w:rsidP="001B4717">
            <w:pPr>
              <w:autoSpaceDE w:val="0"/>
              <w:autoSpaceDN w:val="0"/>
              <w:adjustRightInd w:val="0"/>
            </w:pP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zna datę „stu dni” Napoleona (III–VI 1815)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Franciszka I, Fryderyka Wilhelma III, Roberta Stewarta Castlereagha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zmiany terytorialne w Europie po kongresie wiedeńskim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„stu dni” Napoleona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powstania Świętego Przymierza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cele i działalność Świętego Przymierza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postawę Napoleona i Francuzów w okresie jego powrotu do kraju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zasady, na których podstawie stworzono ład wiedeński</w:t>
            </w:r>
          </w:p>
          <w:p w:rsidR="003C0C6B" w:rsidRPr="003C0C6B" w:rsidRDefault="003C0C6B" w:rsidP="001B4717">
            <w:pPr>
              <w:autoSpaceDE w:val="0"/>
              <w:autoSpaceDN w:val="0"/>
              <w:adjustRightInd w:val="0"/>
            </w:pPr>
            <w:r w:rsidRPr="003C0C6B">
              <w:rPr>
                <w:rFonts w:eastAsiaTheme="minorHAnsi"/>
                <w:sz w:val="22"/>
                <w:szCs w:val="22"/>
                <w:lang w:eastAsia="en-US"/>
              </w:rPr>
              <w:t>− ocenia działalność Świętego Przymierza</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Rewolucja przemysłowa</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Narodziny przemysłu</w:t>
            </w:r>
          </w:p>
          <w:p w:rsidR="003C0C6B" w:rsidRPr="003C0C6B" w:rsidRDefault="003C0C6B" w:rsidP="001B4717">
            <w:pPr>
              <w:autoSpaceDE w:val="0"/>
              <w:autoSpaceDN w:val="0"/>
              <w:adjustRightInd w:val="0"/>
            </w:pPr>
            <w:r w:rsidRPr="003C0C6B">
              <w:rPr>
                <w:sz w:val="22"/>
                <w:szCs w:val="22"/>
              </w:rPr>
              <w:t>2. Rewolucja przemysłowa na świecie</w:t>
            </w:r>
          </w:p>
          <w:p w:rsidR="003C0C6B" w:rsidRPr="003C0C6B" w:rsidRDefault="003C0C6B" w:rsidP="001B4717">
            <w:pPr>
              <w:autoSpaceDE w:val="0"/>
              <w:autoSpaceDN w:val="0"/>
              <w:adjustRightInd w:val="0"/>
            </w:pPr>
            <w:r w:rsidRPr="003C0C6B">
              <w:rPr>
                <w:sz w:val="22"/>
                <w:szCs w:val="22"/>
              </w:rPr>
              <w:t>3. Maszyna parowa i jej zastosowanie</w:t>
            </w:r>
          </w:p>
          <w:p w:rsidR="003C0C6B" w:rsidRPr="003C0C6B" w:rsidRDefault="003C0C6B" w:rsidP="001B4717">
            <w:pPr>
              <w:autoSpaceDE w:val="0"/>
              <w:autoSpaceDN w:val="0"/>
              <w:adjustRightInd w:val="0"/>
            </w:pPr>
            <w:r w:rsidRPr="003C0C6B">
              <w:rPr>
                <w:sz w:val="22"/>
                <w:szCs w:val="22"/>
              </w:rPr>
              <w:t>4. Początki elektryczności</w:t>
            </w:r>
          </w:p>
          <w:p w:rsidR="003C0C6B" w:rsidRPr="003C0C6B" w:rsidRDefault="003C0C6B" w:rsidP="001B4717">
            <w:pPr>
              <w:autoSpaceDE w:val="0"/>
              <w:autoSpaceDN w:val="0"/>
              <w:adjustRightInd w:val="0"/>
            </w:pPr>
            <w:r w:rsidRPr="003C0C6B">
              <w:rPr>
                <w:sz w:val="22"/>
                <w:szCs w:val="22"/>
              </w:rPr>
              <w:t>5. Skutki rewolucji przemysłowej</w:t>
            </w:r>
          </w:p>
          <w:p w:rsidR="003C0C6B" w:rsidRPr="003C0C6B" w:rsidRDefault="003C0C6B" w:rsidP="001B4717">
            <w:pPr>
              <w:autoSpaceDE w:val="0"/>
              <w:autoSpaceDN w:val="0"/>
              <w:adjustRightInd w:val="0"/>
              <w:ind w:left="251" w:hanging="284"/>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XIX.2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industrializacja, rewolucja przemysłowa, maszyna parowa, manufaktura, fabryka, urbanizacja, kapitaliści, robotnicy, proletariat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udoskonalenie maszyny parowej(1763), skonstruowania silnika elektrycznego(1831)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Jamesa Watta, Samuela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Morse’a, George’a Stephensona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rewolucji przemysłowej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gałęzie przemysłu, które rozwinęły się dzięki zastosowaniu maszyny parowej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wpływ zastosowania maszyny parowejna rozwój komunikacji</w:t>
            </w:r>
          </w:p>
          <w:p w:rsidR="003C0C6B" w:rsidRPr="003C0C6B" w:rsidRDefault="003C0C6B" w:rsidP="001B4717">
            <w:pPr>
              <w:autoSpaceDE w:val="0"/>
              <w:autoSpaceDN w:val="0"/>
              <w:adjustRightInd w:val="0"/>
            </w:pPr>
            <w:r w:rsidRPr="003C0C6B">
              <w:rPr>
                <w:rFonts w:eastAsiaTheme="minorHAnsi"/>
                <w:sz w:val="22"/>
                <w:szCs w:val="22"/>
                <w:lang w:eastAsia="en-US"/>
              </w:rPr>
              <w:t>− przedstawia gospodarcze i społeczne skutki industrializacji</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cywilizacja przemysłowa, metropolia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udoskonalenie telegrafu (1837), pierwszego telegraficznego połączenia kablowego między Ameryką i Europą (1866)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Michaela Faradaya, Thomasa Newcomena, Charlesa Wheatsone’a, Thomasa Davenporta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na terenie którychw XIX w. rozwinęły się najważniejsze zagłębia przemysłowe Europy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okoliczności narodzin przemysłu w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sposób działania maszyny parowej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konsekwencje zastosowania maszyny parowej dla rozwoju przemysłu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wynalezienia elektryczności dla rozwoju przemysłu i komunikacji</w:t>
            </w:r>
          </w:p>
          <w:p w:rsidR="003C0C6B" w:rsidRPr="003C0C6B" w:rsidRDefault="003C0C6B" w:rsidP="001B4717">
            <w:pPr>
              <w:autoSpaceDE w:val="0"/>
              <w:autoSpaceDN w:val="0"/>
              <w:adjustRightInd w:val="0"/>
            </w:pPr>
            <w:r w:rsidRPr="003C0C6B">
              <w:rPr>
                <w:rFonts w:eastAsiaTheme="minorHAnsi"/>
                <w:sz w:val="22"/>
                <w:szCs w:val="22"/>
                <w:lang w:eastAsia="en-US"/>
              </w:rPr>
              <w:t>− ocenia gospodarcze i społeczne skutki rozwoju przemysłu w XIX 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3. Nowe idee polityczne</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8"/>
              </w:numPr>
              <w:suppressAutoHyphens/>
              <w:autoSpaceDE w:val="0"/>
              <w:autoSpaceDN w:val="0"/>
              <w:adjustRightInd w:val="0"/>
              <w:ind w:left="284" w:hanging="284"/>
            </w:pPr>
            <w:r w:rsidRPr="003C0C6B">
              <w:rPr>
                <w:sz w:val="22"/>
                <w:szCs w:val="22"/>
              </w:rPr>
              <w:t>Liberalizm</w:t>
            </w:r>
          </w:p>
          <w:p w:rsidR="003C0C6B" w:rsidRPr="003C0C6B" w:rsidRDefault="003C0C6B" w:rsidP="003C0C6B">
            <w:pPr>
              <w:pStyle w:val="Akapitzlist"/>
              <w:widowControl w:val="0"/>
              <w:numPr>
                <w:ilvl w:val="0"/>
                <w:numId w:val="8"/>
              </w:numPr>
              <w:suppressAutoHyphens/>
              <w:autoSpaceDE w:val="0"/>
              <w:autoSpaceDN w:val="0"/>
              <w:adjustRightInd w:val="0"/>
              <w:ind w:left="284" w:hanging="284"/>
            </w:pPr>
            <w:r w:rsidRPr="003C0C6B">
              <w:rPr>
                <w:sz w:val="22"/>
                <w:szCs w:val="22"/>
              </w:rPr>
              <w:t>Konserwatyzm</w:t>
            </w:r>
          </w:p>
          <w:p w:rsidR="003C0C6B" w:rsidRPr="003C0C6B" w:rsidRDefault="003C0C6B" w:rsidP="003C0C6B">
            <w:pPr>
              <w:pStyle w:val="Akapitzlist"/>
              <w:widowControl w:val="0"/>
              <w:numPr>
                <w:ilvl w:val="0"/>
                <w:numId w:val="8"/>
              </w:numPr>
              <w:suppressAutoHyphens/>
              <w:autoSpaceDE w:val="0"/>
              <w:autoSpaceDN w:val="0"/>
              <w:adjustRightInd w:val="0"/>
              <w:ind w:left="284" w:hanging="284"/>
            </w:pPr>
            <w:r w:rsidRPr="003C0C6B">
              <w:rPr>
                <w:sz w:val="22"/>
                <w:szCs w:val="22"/>
              </w:rPr>
              <w:t>Idee narodowe</w:t>
            </w:r>
          </w:p>
          <w:p w:rsidR="003C0C6B" w:rsidRPr="003C0C6B" w:rsidRDefault="003C0C6B" w:rsidP="003C0C6B">
            <w:pPr>
              <w:pStyle w:val="Akapitzlist"/>
              <w:widowControl w:val="0"/>
              <w:numPr>
                <w:ilvl w:val="0"/>
                <w:numId w:val="8"/>
              </w:numPr>
              <w:suppressAutoHyphens/>
              <w:autoSpaceDE w:val="0"/>
              <w:autoSpaceDN w:val="0"/>
              <w:adjustRightInd w:val="0"/>
              <w:ind w:left="284" w:hanging="284"/>
            </w:pPr>
            <w:r w:rsidRPr="003C0C6B">
              <w:rPr>
                <w:sz w:val="22"/>
                <w:szCs w:val="22"/>
              </w:rPr>
              <w:t>Początki ruchu robotniczego</w:t>
            </w:r>
          </w:p>
          <w:p w:rsidR="003C0C6B" w:rsidRPr="003C0C6B" w:rsidRDefault="003C0C6B" w:rsidP="003C0C6B">
            <w:pPr>
              <w:pStyle w:val="Akapitzlist"/>
              <w:widowControl w:val="0"/>
              <w:numPr>
                <w:ilvl w:val="0"/>
                <w:numId w:val="8"/>
              </w:numPr>
              <w:suppressAutoHyphens/>
              <w:autoSpaceDE w:val="0"/>
              <w:autoSpaceDN w:val="0"/>
              <w:adjustRightInd w:val="0"/>
              <w:ind w:left="284" w:hanging="284"/>
            </w:pPr>
            <w:r w:rsidRPr="003C0C6B">
              <w:rPr>
                <w:sz w:val="22"/>
                <w:szCs w:val="22"/>
              </w:rPr>
              <w:t>Czartyzm</w:t>
            </w:r>
          </w:p>
          <w:p w:rsidR="003C0C6B" w:rsidRPr="003C0C6B" w:rsidRDefault="003C0C6B" w:rsidP="003C0C6B">
            <w:pPr>
              <w:pStyle w:val="Akapitzlist"/>
              <w:widowControl w:val="0"/>
              <w:numPr>
                <w:ilvl w:val="0"/>
                <w:numId w:val="8"/>
              </w:numPr>
              <w:suppressAutoHyphens/>
              <w:autoSpaceDE w:val="0"/>
              <w:autoSpaceDN w:val="0"/>
              <w:adjustRightInd w:val="0"/>
              <w:ind w:left="284" w:hanging="284"/>
            </w:pPr>
            <w:r w:rsidRPr="003C0C6B">
              <w:rPr>
                <w:sz w:val="22"/>
                <w:szCs w:val="22"/>
              </w:rPr>
              <w:t>Socjalizm i komunizm</w:t>
            </w:r>
          </w:p>
          <w:p w:rsidR="003C0C6B" w:rsidRPr="003C0C6B" w:rsidRDefault="003C0C6B" w:rsidP="001B4717">
            <w:pPr>
              <w:autoSpaceDE w:val="0"/>
              <w:autoSpaceDN w:val="0"/>
              <w:adjustRightInd w:val="0"/>
              <w:ind w:left="284" w:hanging="284"/>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XXIV.4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ideologia,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liberalizm, konserwatyzm, socjalizm,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komunizm, ruch robotniczy, wolna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konkurencja, strajk, związek zawodowy,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fabrykanci, petycja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Adama Smitha, Edmunda Burke’a, Karola Marksa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założenia liberalizmu,</w:t>
            </w:r>
          </w:p>
          <w:p w:rsidR="003C0C6B" w:rsidRPr="003C0C6B" w:rsidRDefault="003C0C6B" w:rsidP="001B4717">
            <w:pPr>
              <w:autoSpaceDE w:val="0"/>
              <w:autoSpaceDN w:val="0"/>
              <w:adjustRightInd w:val="0"/>
            </w:pPr>
            <w:r w:rsidRPr="003C0C6B">
              <w:rPr>
                <w:rFonts w:eastAsiaTheme="minorHAnsi"/>
                <w:sz w:val="22"/>
                <w:szCs w:val="22"/>
                <w:lang w:eastAsia="en-US"/>
              </w:rPr>
              <w:t>konserwatyzmu, socjalizmu i komunizmu</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czartyzm, falanster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zna daty: ruchu czartystów (1836–1848), wydania </w:t>
            </w:r>
            <w:r w:rsidRPr="003C0C6B">
              <w:rPr>
                <w:rFonts w:eastAsiaTheme="minorHAnsi"/>
                <w:i/>
                <w:iCs/>
                <w:sz w:val="22"/>
                <w:szCs w:val="22"/>
                <w:lang w:eastAsia="en-US"/>
              </w:rPr>
              <w:t xml:space="preserve">Manifestu komunistycznego </w:t>
            </w:r>
            <w:r w:rsidRPr="003C0C6B">
              <w:rPr>
                <w:rFonts w:eastAsiaTheme="minorHAnsi"/>
                <w:sz w:val="22"/>
                <w:szCs w:val="22"/>
                <w:lang w:eastAsia="en-US"/>
              </w:rPr>
              <w:t>(1848)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Giuseppe Mazziniego, Henriego de Saint-Simona, Roberta Owena, Fryderyka Engelsa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narodziny ruchu czartystów, ich postulaty oraz skutki działalności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rolę związków zawodowych w rozwoju ruchu robotniczego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narodzin liberalizmu, konserwatyzmu i ruchu robotniczego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różnice między socjalistami i komunistami</w:t>
            </w:r>
          </w:p>
          <w:p w:rsidR="003C0C6B" w:rsidRPr="003C0C6B" w:rsidRDefault="003C0C6B" w:rsidP="001B4717">
            <w:pPr>
              <w:autoSpaceDE w:val="0"/>
              <w:autoSpaceDN w:val="0"/>
              <w:adjustRightInd w:val="0"/>
            </w:pPr>
            <w:r w:rsidRPr="003C0C6B">
              <w:rPr>
                <w:rFonts w:eastAsiaTheme="minorHAnsi"/>
                <w:sz w:val="22"/>
                <w:szCs w:val="22"/>
                <w:lang w:eastAsia="en-US"/>
              </w:rPr>
              <w:t>− ocenia wpływ nowych ideologii na życie społeczne i polityczne w pierwszej połowie XIX 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4. Przeciwko Świętemu Przymierzu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Walka z ładem wiedeńskim</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 xml:space="preserve">Niepodległość Grecji </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Początek Wiosny Ludów</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Wystąpienia w Niemczech i Austrii</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Parlament frankfurcki</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Powstanie węgierskie</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Wiosna Ludów we Włoszech</w:t>
            </w:r>
          </w:p>
          <w:p w:rsidR="003C0C6B" w:rsidRPr="003C0C6B" w:rsidRDefault="003C0C6B" w:rsidP="003C0C6B">
            <w:pPr>
              <w:pStyle w:val="Akapitzlist"/>
              <w:widowControl w:val="0"/>
              <w:numPr>
                <w:ilvl w:val="0"/>
                <w:numId w:val="9"/>
              </w:numPr>
              <w:suppressAutoHyphens/>
              <w:autoSpaceDE w:val="0"/>
              <w:autoSpaceDN w:val="0"/>
              <w:adjustRightInd w:val="0"/>
              <w:ind w:left="284" w:hanging="284"/>
            </w:pPr>
            <w:r w:rsidRPr="003C0C6B">
              <w:rPr>
                <w:sz w:val="22"/>
                <w:szCs w:val="22"/>
              </w:rPr>
              <w:t>Wojna krymska</w:t>
            </w:r>
          </w:p>
          <w:p w:rsidR="003C0C6B" w:rsidRPr="003C0C6B" w:rsidRDefault="003C0C6B" w:rsidP="001B4717">
            <w:pPr>
              <w:autoSpaceDE w:val="0"/>
              <w:autoSpaceDN w:val="0"/>
              <w:adjustRightInd w:val="0"/>
              <w:ind w:left="284" w:hanging="284"/>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XXI.1</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rewolucja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lipcowa, Wiosna Ludów, rewolucja lutowa,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parlament frankfurcki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rewolucji lipcowej we Francji (1830),Wiosny Ludów (1848–1849), wybuchuWiosny Ludów we Francji (II 1848), stłumieniapowstania węgierskiego (1849)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Mikołaja I, Klemensavon Metternicha, Franciszka Józefa I, LudwikaNapoleona Bonapartego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w których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wybuchła Wiosna Ludów; państwa, które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uzyskały niepodległość w pierwszej połowieXIX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i przejawy walki z łademwiedeńskim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Wiosny Ludów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skutki Wiosny Ludów we Francji,w Prusach, Austrii, na Węgrzech i w państwachwłoskich</w:t>
            </w:r>
          </w:p>
          <w:p w:rsidR="003C0C6B" w:rsidRPr="003C0C6B" w:rsidRDefault="003C0C6B" w:rsidP="001B4717">
            <w:pPr>
              <w:autoSpaceDE w:val="0"/>
              <w:autoSpaceDN w:val="0"/>
              <w:adjustRightInd w:val="0"/>
            </w:pPr>
            <w:r w:rsidRPr="003C0C6B">
              <w:rPr>
                <w:rFonts w:eastAsiaTheme="minorHAnsi"/>
                <w:sz w:val="22"/>
                <w:szCs w:val="22"/>
                <w:lang w:eastAsia="en-US"/>
              </w:rPr>
              <w:t>− wymienia przyczyny i skutki wojny krymskiej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bankiety, dekabryści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wybuchu antytureckiego powstaniaw Grecji (1821–1822), uzyskania niepodległości przezGrecję (1829), powstania dekabrystów (XII 1825),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uznania niepodległości Belgii (1831), wybuchu WiosnyLudów w Prusach (III 1848), Austrii (III 1848), na Węgrzech (III 1848) i we Włoszech (III 1848),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powstania robotniczego w Paryżu (VI 1848),zwołania parlamentu frankfurckiego (V 1848), wojnykrymskiej (1853–1856)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Karola X, Ludwika Filipa, LajosaKossutha, Karola Alberta, Aleksandra II, Józefa Bema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w których w latach1815–1847 wybuchły rewolucje i powstanianarodowe; państwa zaangażowane w wojnę krymską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cele, przebieg i skutki powstaniadekabrystów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przebieg i skutki walki Grekówo niepodległość</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przyczyny, przebieg i skutki rewolucji lipcowej we Francji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Wiosny Ludów we Francji, Prusach,Austrii, na Węgrzech i w państwach włoskich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rolę parlamentu frankfurckiego w procesiejednoczenia Niemiec</w:t>
            </w:r>
          </w:p>
          <w:p w:rsidR="003C0C6B" w:rsidRPr="003C0C6B" w:rsidRDefault="003C0C6B" w:rsidP="001B4717">
            <w:pPr>
              <w:autoSpaceDE w:val="0"/>
              <w:autoSpaceDN w:val="0"/>
              <w:adjustRightInd w:val="0"/>
            </w:pPr>
            <w:r w:rsidRPr="003C0C6B">
              <w:rPr>
                <w:rFonts w:eastAsiaTheme="minorHAnsi"/>
                <w:sz w:val="22"/>
                <w:szCs w:val="22"/>
                <w:lang w:eastAsia="en-US"/>
              </w:rPr>
              <w:t>− ocenia znaczenie Wiosny Ludów dla państwi narodów europejskich</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490"/>
          <w:jc w:val="center"/>
        </w:trPr>
        <w:tc>
          <w:tcPr>
            <w:tcW w:w="14317" w:type="dxa"/>
            <w:gridSpan w:val="6"/>
            <w:vAlign w:val="center"/>
          </w:tcPr>
          <w:p w:rsidR="003C0C6B" w:rsidRPr="003C0C6B" w:rsidRDefault="003C0C6B" w:rsidP="001B4717">
            <w:pPr>
              <w:jc w:val="center"/>
            </w:pPr>
            <w:r w:rsidRPr="003C0C6B">
              <w:rPr>
                <w:rFonts w:eastAsia="Calibri"/>
                <w:b/>
                <w:sz w:val="22"/>
                <w:szCs w:val="22"/>
                <w:lang w:eastAsia="en-US"/>
              </w:rPr>
              <w:t>POWTÓRZENIE WIADOMOŚCI I SPRAWDZIAN Z ROZDZIAŁU I</w:t>
            </w:r>
          </w:p>
        </w:tc>
        <w:tc>
          <w:tcPr>
            <w:tcW w:w="993" w:type="dxa"/>
          </w:tcPr>
          <w:p w:rsidR="003C0C6B" w:rsidRPr="003C0C6B" w:rsidRDefault="003C0C6B" w:rsidP="001B4717">
            <w:pPr>
              <w:jc w:val="center"/>
            </w:pPr>
            <w:r w:rsidRPr="003C0C6B">
              <w:rPr>
                <w:sz w:val="22"/>
                <w:szCs w:val="22"/>
              </w:rPr>
              <w:t>2</w:t>
            </w:r>
          </w:p>
        </w:tc>
      </w:tr>
      <w:tr w:rsidR="003C0C6B" w:rsidRPr="003C0C6B" w:rsidTr="001B4717">
        <w:trPr>
          <w:trHeight w:val="490"/>
          <w:jc w:val="center"/>
        </w:trPr>
        <w:tc>
          <w:tcPr>
            <w:tcW w:w="15310" w:type="dxa"/>
            <w:gridSpan w:val="7"/>
            <w:vAlign w:val="center"/>
          </w:tcPr>
          <w:p w:rsidR="003C0C6B" w:rsidRPr="003C0C6B" w:rsidRDefault="003C0C6B" w:rsidP="001B4717">
            <w:pPr>
              <w:jc w:val="center"/>
              <w:rPr>
                <w:b/>
              </w:rPr>
            </w:pPr>
            <w:r w:rsidRPr="003C0C6B">
              <w:rPr>
                <w:rFonts w:eastAsia="Calibri"/>
                <w:b/>
                <w:sz w:val="22"/>
                <w:szCs w:val="22"/>
                <w:lang w:eastAsia="en-US"/>
              </w:rPr>
              <w:t>ROZDZIAŁ II: ZIEMIE POLSKIE POKONGRESIE WIEDEŃSKIM</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 Po upadku Księstwa Warszawskiego</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0"/>
              </w:numPr>
              <w:suppressAutoHyphens/>
              <w:autoSpaceDE w:val="0"/>
              <w:autoSpaceDN w:val="0"/>
              <w:adjustRightInd w:val="0"/>
              <w:ind w:left="284" w:hanging="284"/>
            </w:pPr>
            <w:r w:rsidRPr="003C0C6B">
              <w:rPr>
                <w:sz w:val="22"/>
                <w:szCs w:val="22"/>
              </w:rPr>
              <w:t>Podział ziem polskich</w:t>
            </w:r>
          </w:p>
          <w:p w:rsidR="003C0C6B" w:rsidRPr="003C0C6B" w:rsidRDefault="003C0C6B" w:rsidP="003C0C6B">
            <w:pPr>
              <w:pStyle w:val="Akapitzlist"/>
              <w:widowControl w:val="0"/>
              <w:numPr>
                <w:ilvl w:val="0"/>
                <w:numId w:val="10"/>
              </w:numPr>
              <w:suppressAutoHyphens/>
              <w:autoSpaceDE w:val="0"/>
              <w:autoSpaceDN w:val="0"/>
              <w:adjustRightInd w:val="0"/>
              <w:ind w:left="284" w:hanging="284"/>
            </w:pPr>
            <w:r w:rsidRPr="003C0C6B">
              <w:rPr>
                <w:sz w:val="22"/>
                <w:szCs w:val="22"/>
              </w:rPr>
              <w:t>Rzeczpospolita Krakowska</w:t>
            </w:r>
          </w:p>
          <w:p w:rsidR="003C0C6B" w:rsidRPr="003C0C6B" w:rsidRDefault="003C0C6B" w:rsidP="003C0C6B">
            <w:pPr>
              <w:pStyle w:val="Akapitzlist"/>
              <w:widowControl w:val="0"/>
              <w:numPr>
                <w:ilvl w:val="0"/>
                <w:numId w:val="10"/>
              </w:numPr>
              <w:suppressAutoHyphens/>
              <w:autoSpaceDE w:val="0"/>
              <w:autoSpaceDN w:val="0"/>
              <w:adjustRightInd w:val="0"/>
              <w:ind w:left="284" w:hanging="284"/>
            </w:pPr>
            <w:r w:rsidRPr="003C0C6B">
              <w:rPr>
                <w:sz w:val="22"/>
                <w:szCs w:val="22"/>
              </w:rPr>
              <w:t>Wielkie Księstwo Poznańskie</w:t>
            </w:r>
          </w:p>
          <w:p w:rsidR="003C0C6B" w:rsidRPr="003C0C6B" w:rsidRDefault="003C0C6B" w:rsidP="003C0C6B">
            <w:pPr>
              <w:pStyle w:val="Akapitzlist"/>
              <w:widowControl w:val="0"/>
              <w:numPr>
                <w:ilvl w:val="0"/>
                <w:numId w:val="10"/>
              </w:numPr>
              <w:suppressAutoHyphens/>
              <w:autoSpaceDE w:val="0"/>
              <w:autoSpaceDN w:val="0"/>
              <w:adjustRightInd w:val="0"/>
              <w:ind w:left="284" w:hanging="284"/>
            </w:pPr>
            <w:r w:rsidRPr="003C0C6B">
              <w:rPr>
                <w:sz w:val="22"/>
                <w:szCs w:val="22"/>
              </w:rPr>
              <w:t>Sytuacja gospodarcza w zaborze pruskim – podstawy nowoczesności</w:t>
            </w:r>
          </w:p>
          <w:p w:rsidR="003C0C6B" w:rsidRPr="003C0C6B" w:rsidRDefault="003C0C6B" w:rsidP="003C0C6B">
            <w:pPr>
              <w:pStyle w:val="Akapitzlist"/>
              <w:widowControl w:val="0"/>
              <w:numPr>
                <w:ilvl w:val="0"/>
                <w:numId w:val="10"/>
              </w:numPr>
              <w:suppressAutoHyphens/>
              <w:autoSpaceDE w:val="0"/>
              <w:autoSpaceDN w:val="0"/>
              <w:adjustRightInd w:val="0"/>
              <w:ind w:left="284" w:hanging="284"/>
            </w:pPr>
            <w:r w:rsidRPr="003C0C6B">
              <w:rPr>
                <w:sz w:val="22"/>
                <w:szCs w:val="22"/>
              </w:rPr>
              <w:t>Sytuacja gospodarcza w zaborze austriackim</w:t>
            </w:r>
          </w:p>
          <w:p w:rsidR="003C0C6B" w:rsidRPr="003C0C6B" w:rsidRDefault="003C0C6B" w:rsidP="003C0C6B">
            <w:pPr>
              <w:pStyle w:val="Akapitzlist"/>
              <w:widowControl w:val="0"/>
              <w:numPr>
                <w:ilvl w:val="0"/>
                <w:numId w:val="10"/>
              </w:numPr>
              <w:suppressAutoHyphens/>
              <w:autoSpaceDE w:val="0"/>
              <w:autoSpaceDN w:val="0"/>
              <w:adjustRightInd w:val="0"/>
              <w:ind w:left="284" w:hanging="284"/>
            </w:pPr>
            <w:r w:rsidRPr="003C0C6B">
              <w:rPr>
                <w:sz w:val="22"/>
                <w:szCs w:val="22"/>
              </w:rPr>
              <w:t>Kultura i oświata</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XX.1</w:t>
            </w:r>
          </w:p>
          <w:p w:rsidR="003C0C6B" w:rsidRPr="003C0C6B" w:rsidRDefault="003C0C6B" w:rsidP="001B4717">
            <w:pPr>
              <w:autoSpaceDE w:val="0"/>
              <w:autoSpaceDN w:val="0"/>
              <w:adjustRightInd w:val="0"/>
              <w:jc w:val="center"/>
            </w:pPr>
            <w:r w:rsidRPr="003C0C6B">
              <w:rPr>
                <w:rFonts w:eastAsiaTheme="minorHAnsi"/>
                <w:sz w:val="22"/>
                <w:szCs w:val="22"/>
                <w:lang w:eastAsia="en-US"/>
              </w:rPr>
              <w:t>XX.4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uwłaszczenie,ziemie zabrane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Królestwa Polskiego,Wielkiego Księstwa Poznańskiego,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Wolnego Miasta Krakowa (1815), reformy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uwłaszczeniowej w Wielkim Księstwie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Poznańskim (1823), zniesienia pańszczyzny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zaborze austriackim (1848)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podział ziem polskich pokongresie wiedeńskim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ustrój Wielkiego Księstwa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Poznańskiego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ustrój Rzeczypospolitej Krakowskiej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rozwój gospodarczy zaboru pruskiego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sytuację gospodarczą w zaborze</w:t>
            </w:r>
          </w:p>
          <w:p w:rsidR="003C0C6B" w:rsidRPr="003C0C6B" w:rsidRDefault="003C0C6B" w:rsidP="001B4717">
            <w:pPr>
              <w:autoSpaceDE w:val="0"/>
              <w:autoSpaceDN w:val="0"/>
              <w:adjustRightInd w:val="0"/>
            </w:pPr>
            <w:r w:rsidRPr="003C0C6B">
              <w:rPr>
                <w:rFonts w:eastAsiaTheme="minorHAnsi"/>
                <w:sz w:val="22"/>
                <w:szCs w:val="22"/>
                <w:lang w:eastAsia="en-US"/>
              </w:rPr>
              <w:t>austriackim</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protektorat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nadania wolności osobistej chłopomw zaborze pruskim (1807), powołania sejmuprowincjonalnego w Wielkim Księstwie Poznańskim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(1824), wprowadzenia obowiązku szkolnegow zaborze pruskim (1825), otwarcia ZakładuNarodowego im. Ossolińskich we Lwowie (1817)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Antoniego Radziwiłła,Edwarda Raczyńskiego, Tytusa Działyńskiego, Józefa Maksymiliana Ossolińskiego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proces uwłaszczania chłopów w zaborzepruskim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odgrywała RzeczpospolitaKrakowska w utrzymaniu polskości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warunki rozwoju polskiej kulturyi oświaty w zaborze pruskim i Galicji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sytuacje gospodarczą ziem polskich podzaborami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skutki reformy uwłaszczeniowej w zaborzepruskim</w:t>
            </w:r>
          </w:p>
          <w:p w:rsidR="003C0C6B" w:rsidRPr="003C0C6B" w:rsidRDefault="003C0C6B" w:rsidP="001B4717">
            <w:pPr>
              <w:autoSpaceDE w:val="0"/>
              <w:autoSpaceDN w:val="0"/>
              <w:adjustRightInd w:val="0"/>
            </w:pPr>
            <w:r w:rsidRPr="003C0C6B">
              <w:rPr>
                <w:rFonts w:eastAsiaTheme="minorHAnsi"/>
                <w:sz w:val="22"/>
                <w:szCs w:val="22"/>
                <w:lang w:eastAsia="en-US"/>
              </w:rPr>
              <w:t>− ocenia politykę władz zaborczych wobec Polakóww zaborze pruskim i austriackim</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W Królestwie Polskim</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1"/>
              </w:numPr>
              <w:suppressAutoHyphens/>
              <w:autoSpaceDE w:val="0"/>
              <w:autoSpaceDN w:val="0"/>
              <w:adjustRightInd w:val="0"/>
              <w:ind w:left="284" w:hanging="284"/>
            </w:pPr>
            <w:r w:rsidRPr="003C0C6B">
              <w:rPr>
                <w:sz w:val="22"/>
                <w:szCs w:val="22"/>
              </w:rPr>
              <w:t>Konstytucja Królestwa Polskiego</w:t>
            </w:r>
          </w:p>
          <w:p w:rsidR="003C0C6B" w:rsidRPr="003C0C6B" w:rsidRDefault="003C0C6B" w:rsidP="003C0C6B">
            <w:pPr>
              <w:pStyle w:val="Akapitzlist"/>
              <w:widowControl w:val="0"/>
              <w:numPr>
                <w:ilvl w:val="0"/>
                <w:numId w:val="11"/>
              </w:numPr>
              <w:suppressAutoHyphens/>
              <w:autoSpaceDE w:val="0"/>
              <w:autoSpaceDN w:val="0"/>
              <w:adjustRightInd w:val="0"/>
              <w:ind w:left="284" w:hanging="284"/>
            </w:pPr>
            <w:r w:rsidRPr="003C0C6B">
              <w:rPr>
                <w:sz w:val="22"/>
                <w:szCs w:val="22"/>
              </w:rPr>
              <w:t>Namiestnik i wielki książę</w:t>
            </w:r>
          </w:p>
          <w:p w:rsidR="003C0C6B" w:rsidRPr="003C0C6B" w:rsidRDefault="003C0C6B" w:rsidP="003C0C6B">
            <w:pPr>
              <w:pStyle w:val="Akapitzlist"/>
              <w:widowControl w:val="0"/>
              <w:numPr>
                <w:ilvl w:val="0"/>
                <w:numId w:val="11"/>
              </w:numPr>
              <w:suppressAutoHyphens/>
              <w:autoSpaceDE w:val="0"/>
              <w:autoSpaceDN w:val="0"/>
              <w:adjustRightInd w:val="0"/>
              <w:ind w:left="284" w:hanging="284"/>
            </w:pPr>
            <w:r w:rsidRPr="003C0C6B">
              <w:rPr>
                <w:sz w:val="22"/>
                <w:szCs w:val="22"/>
              </w:rPr>
              <w:t>Gospodarka Królestwa Polskiego</w:t>
            </w:r>
          </w:p>
          <w:p w:rsidR="003C0C6B" w:rsidRPr="003C0C6B" w:rsidRDefault="003C0C6B" w:rsidP="003C0C6B">
            <w:pPr>
              <w:pStyle w:val="Akapitzlist"/>
              <w:widowControl w:val="0"/>
              <w:numPr>
                <w:ilvl w:val="0"/>
                <w:numId w:val="11"/>
              </w:numPr>
              <w:suppressAutoHyphens/>
              <w:autoSpaceDE w:val="0"/>
              <w:autoSpaceDN w:val="0"/>
              <w:adjustRightInd w:val="0"/>
              <w:ind w:left="284" w:hanging="284"/>
            </w:pPr>
            <w:r w:rsidRPr="003C0C6B">
              <w:rPr>
                <w:sz w:val="22"/>
                <w:szCs w:val="22"/>
              </w:rPr>
              <w:t>Kultura i edukacja w Królestwie Polskim i na ziemiach zabranych</w:t>
            </w:r>
          </w:p>
          <w:p w:rsidR="003C0C6B" w:rsidRPr="003C0C6B" w:rsidRDefault="003C0C6B" w:rsidP="003C0C6B">
            <w:pPr>
              <w:pStyle w:val="Akapitzlist"/>
              <w:widowControl w:val="0"/>
              <w:numPr>
                <w:ilvl w:val="0"/>
                <w:numId w:val="11"/>
              </w:numPr>
              <w:suppressAutoHyphens/>
              <w:autoSpaceDE w:val="0"/>
              <w:autoSpaceDN w:val="0"/>
              <w:adjustRightInd w:val="0"/>
              <w:ind w:left="284" w:hanging="284"/>
            </w:pPr>
            <w:r w:rsidRPr="003C0C6B">
              <w:rPr>
                <w:sz w:val="22"/>
                <w:szCs w:val="22"/>
              </w:rPr>
              <w:t>Opozycja legalna w Królestwie Polskim</w:t>
            </w:r>
          </w:p>
          <w:p w:rsidR="003C0C6B" w:rsidRPr="003C0C6B" w:rsidRDefault="003C0C6B" w:rsidP="003C0C6B">
            <w:pPr>
              <w:pStyle w:val="Akapitzlist"/>
              <w:widowControl w:val="0"/>
              <w:numPr>
                <w:ilvl w:val="0"/>
                <w:numId w:val="11"/>
              </w:numPr>
              <w:suppressAutoHyphens/>
              <w:autoSpaceDE w:val="0"/>
              <w:autoSpaceDN w:val="0"/>
              <w:adjustRightInd w:val="0"/>
              <w:ind w:left="284" w:hanging="284"/>
            </w:pPr>
            <w:r w:rsidRPr="003C0C6B">
              <w:rPr>
                <w:sz w:val="22"/>
                <w:szCs w:val="22"/>
              </w:rPr>
              <w:t>Tajne spiski i organizacje</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kaliszanie,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konspiracja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nadania konstytucji Królestwu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Polskiemu (1815), objęcia władzy przez</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Mikołaja I (1825), zawiązania SprzysiężeniaPodchorążych (1828)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Aleksandra I, wielkiegoksięcia Konstantego, Mikołaja I, Franciszka Ksawerego Druckiego-Lubeckiego, Stanisława Staszica, Adama Mickiewicza, PiotraWysockiego, Waleriana Łukasińskiego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zasięg Królestwa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ustrój Królestwa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organy władzy określone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konstytucji Królestwa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rozwój kultury i edukacji w KrólestwiePolskim</w:t>
            </w:r>
          </w:p>
          <w:p w:rsidR="003C0C6B" w:rsidRPr="003C0C6B" w:rsidRDefault="003C0C6B" w:rsidP="001B4717">
            <w:pPr>
              <w:autoSpaceDE w:val="0"/>
              <w:autoSpaceDN w:val="0"/>
              <w:adjustRightInd w:val="0"/>
            </w:pPr>
            <w:r w:rsidRPr="003C0C6B">
              <w:rPr>
                <w:rFonts w:eastAsiaTheme="minorHAnsi"/>
                <w:sz w:val="22"/>
                <w:szCs w:val="22"/>
                <w:lang w:eastAsia="en-US"/>
              </w:rPr>
              <w:t>− wymienia przykłady organizacji spiskowych i ichcele</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założenia Banku Polskiego (1828),otwarcia uniwersytetu w Warszawie (1816),wprowadzenia cenzury w Królestwie Polskim (1819),działalności Towarzystwa Filomatów (1817–1823),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wystąpienia kaliszan (1820), powstania TowarzystwaKredytowego Ziemskiego (1825)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Zajączka, Juliana UrsynaNiemcewicza, Adama Jerzego Czartoryskiego,Wincentego i Bonawentury Niemojowskich,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Stanisława Kostki Potockiego, Tadeusza Czackiego,Tomasza Zana, Ignacego Prądzyńskiego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najważniejsze okręgi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przemysłowe w Królestwie Polskim, Kanał</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Augustowski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w życiu Królestwa Polskiegoodgrywał wielki książę Konstanty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wady i zalety ustroju Królestwa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reformy gospodarcze FranciszkaKsawerego Druckiego-Lubeckiego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sytuację na wsi w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rozwój przemysłu w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działalność kulturalno-oświatową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Polaków na ziemiach zabranych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powstania opozycji legalneji cele jej działalności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okoliczności powstania organizacji spiskowych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różnice pomiędzy opozycją legalnąi nielegalną w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rozwój gospodarczy Królestwa Polskiego</w:t>
            </w:r>
          </w:p>
          <w:p w:rsidR="003C0C6B" w:rsidRPr="003C0C6B" w:rsidRDefault="003C0C6B" w:rsidP="001B4717">
            <w:pPr>
              <w:autoSpaceDE w:val="0"/>
              <w:autoSpaceDN w:val="0"/>
              <w:adjustRightInd w:val="0"/>
            </w:pPr>
            <w:r w:rsidRPr="003C0C6B">
              <w:rPr>
                <w:rFonts w:eastAsiaTheme="minorHAnsi"/>
                <w:sz w:val="22"/>
                <w:szCs w:val="22"/>
                <w:lang w:eastAsia="en-US"/>
              </w:rPr>
              <w:t>− ocenia stosunek władz carskich do opozycji legalneji nielegalnej</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3. Powstanie listopadowe</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2"/>
              </w:numPr>
              <w:suppressAutoHyphens/>
              <w:autoSpaceDE w:val="0"/>
              <w:autoSpaceDN w:val="0"/>
              <w:adjustRightInd w:val="0"/>
              <w:ind w:left="284" w:hanging="284"/>
            </w:pPr>
            <w:r w:rsidRPr="003C0C6B">
              <w:rPr>
                <w:sz w:val="22"/>
                <w:szCs w:val="22"/>
              </w:rPr>
              <w:t>Wybuch powstania</w:t>
            </w:r>
          </w:p>
          <w:p w:rsidR="003C0C6B" w:rsidRPr="003C0C6B" w:rsidRDefault="003C0C6B" w:rsidP="003C0C6B">
            <w:pPr>
              <w:pStyle w:val="Akapitzlist"/>
              <w:widowControl w:val="0"/>
              <w:numPr>
                <w:ilvl w:val="0"/>
                <w:numId w:val="12"/>
              </w:numPr>
              <w:suppressAutoHyphens/>
              <w:ind w:left="284" w:hanging="284"/>
            </w:pPr>
            <w:r w:rsidRPr="003C0C6B">
              <w:rPr>
                <w:sz w:val="22"/>
                <w:szCs w:val="22"/>
              </w:rPr>
              <w:t>Od negocjacji do detronizacji</w:t>
            </w:r>
          </w:p>
          <w:p w:rsidR="003C0C6B" w:rsidRPr="003C0C6B" w:rsidRDefault="003C0C6B" w:rsidP="003C0C6B">
            <w:pPr>
              <w:pStyle w:val="Akapitzlist"/>
              <w:widowControl w:val="0"/>
              <w:numPr>
                <w:ilvl w:val="0"/>
                <w:numId w:val="12"/>
              </w:numPr>
              <w:suppressAutoHyphens/>
              <w:ind w:left="284" w:hanging="284"/>
            </w:pPr>
            <w:r w:rsidRPr="003C0C6B">
              <w:rPr>
                <w:sz w:val="22"/>
                <w:szCs w:val="22"/>
              </w:rPr>
              <w:t>Wojna polsko-rosyjska</w:t>
            </w:r>
          </w:p>
          <w:p w:rsidR="003C0C6B" w:rsidRPr="003C0C6B" w:rsidRDefault="003C0C6B" w:rsidP="003C0C6B">
            <w:pPr>
              <w:pStyle w:val="Akapitzlist"/>
              <w:widowControl w:val="0"/>
              <w:numPr>
                <w:ilvl w:val="0"/>
                <w:numId w:val="12"/>
              </w:numPr>
              <w:suppressAutoHyphens/>
              <w:ind w:left="284" w:hanging="284"/>
            </w:pPr>
            <w:r w:rsidRPr="003C0C6B">
              <w:rPr>
                <w:sz w:val="22"/>
                <w:szCs w:val="22"/>
              </w:rPr>
              <w:t>Wodzowie powstania listopadowego</w:t>
            </w:r>
          </w:p>
          <w:p w:rsidR="003C0C6B" w:rsidRPr="003C0C6B" w:rsidRDefault="003C0C6B" w:rsidP="003C0C6B">
            <w:pPr>
              <w:pStyle w:val="Akapitzlist"/>
              <w:widowControl w:val="0"/>
              <w:numPr>
                <w:ilvl w:val="0"/>
                <w:numId w:val="12"/>
              </w:numPr>
              <w:suppressAutoHyphens/>
              <w:ind w:left="284" w:hanging="284"/>
            </w:pPr>
            <w:r w:rsidRPr="003C0C6B">
              <w:rPr>
                <w:sz w:val="22"/>
                <w:szCs w:val="22"/>
              </w:rPr>
              <w:t>Walki poza Królestwem</w:t>
            </w:r>
          </w:p>
          <w:p w:rsidR="003C0C6B" w:rsidRPr="003C0C6B" w:rsidRDefault="003C0C6B" w:rsidP="001B4717">
            <w:pPr>
              <w:ind w:left="284" w:hanging="284"/>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noc listopadowa,detronizacja, dyktator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wybuchu powstania listopadowego(29/30 XI 1830), detronizacji Mikołaja 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 zerwania unii z Rosją (25 I 1831), wojny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polsko-rosyjskiej (II–X 1831), bitwy pod</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Olszynką Grochowską (II 1831), bitwy pod</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Ostrołęką (V 1831), bitwy o Warszawę</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(6–7 IX 1831)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wielkiego księcia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Konstantego, Piotra Wysockiego, Józefa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Chłopickiego,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miejsca najważniejszychbitew powstania listopadowego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powstania listopadowego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znaczenie dla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listopadowego miała detronizacja cara Mikołaja 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przyczyny klęski powstania</w:t>
            </w:r>
          </w:p>
          <w:p w:rsidR="003C0C6B" w:rsidRPr="003C0C6B" w:rsidRDefault="003C0C6B" w:rsidP="001B4717">
            <w:pPr>
              <w:autoSpaceDE w:val="0"/>
              <w:autoSpaceDN w:val="0"/>
              <w:adjustRightInd w:val="0"/>
            </w:pPr>
            <w:r w:rsidRPr="003C0C6B">
              <w:rPr>
                <w:rFonts w:eastAsiaTheme="minorHAnsi"/>
                <w:sz w:val="22"/>
                <w:szCs w:val="22"/>
                <w:lang w:eastAsia="en-US"/>
              </w:rPr>
              <w:t>listopadowego</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przejęcia dyktatury przez JózefaChłopickiego (XII 1830), bitwy pod Stoczkiem(II 1831), bitew pod Wawrem i Dębem Wielkim(III 1831), bitew pod Iganiami i Boremlem (IV 1831)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Ignacego Prądzyńskiego,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Józefa Sowińskiego, Jana Skrzyneckiego, JanaKrukowieckiego, Józefa Dwernickiego, EmiliiPlater, Michała Radziwiłła, Macieja Rybińskiego,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Antoniego Giełguda, Józefa Bema, Adama JerzegoCzartoryskiego, Iwana Dybicza, Iwana Paskiewicza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tereny poza Królestwem Polskim,na których toczyły się walki podczas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latach 1830–1831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nocy listopadowej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poczynania władz powstańczychdo wybuchu wojny polsko-rosyjskiej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wojny polsko-rosyjskiej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przebieg walk powstańczych pozaKrólestwem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postawy wodzów powstania listopadowego</w:t>
            </w:r>
          </w:p>
          <w:p w:rsidR="003C0C6B" w:rsidRPr="003C0C6B" w:rsidRDefault="003C0C6B" w:rsidP="001B4717">
            <w:pPr>
              <w:autoSpaceDE w:val="0"/>
              <w:autoSpaceDN w:val="0"/>
              <w:adjustRightInd w:val="0"/>
            </w:pPr>
            <w:r w:rsidRPr="003C0C6B">
              <w:rPr>
                <w:rFonts w:eastAsiaTheme="minorHAnsi"/>
                <w:sz w:val="22"/>
                <w:szCs w:val="22"/>
                <w:lang w:eastAsia="en-US"/>
              </w:rPr>
              <w:t>− ocenia, czy powstanie listopadowe miało szansepowodzenia</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4. Wielka Emigracja</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3"/>
              </w:numPr>
              <w:suppressAutoHyphens/>
              <w:autoSpaceDE w:val="0"/>
              <w:autoSpaceDN w:val="0"/>
              <w:adjustRightInd w:val="0"/>
              <w:ind w:left="284" w:hanging="284"/>
            </w:pPr>
            <w:r w:rsidRPr="003C0C6B">
              <w:rPr>
                <w:sz w:val="22"/>
                <w:szCs w:val="22"/>
              </w:rPr>
              <w:t>Ucieczka przed represjami</w:t>
            </w:r>
          </w:p>
          <w:p w:rsidR="003C0C6B" w:rsidRPr="003C0C6B" w:rsidRDefault="003C0C6B" w:rsidP="003C0C6B">
            <w:pPr>
              <w:pStyle w:val="Akapitzlist"/>
              <w:widowControl w:val="0"/>
              <w:numPr>
                <w:ilvl w:val="0"/>
                <w:numId w:val="13"/>
              </w:numPr>
              <w:suppressAutoHyphens/>
              <w:autoSpaceDE w:val="0"/>
              <w:autoSpaceDN w:val="0"/>
              <w:adjustRightInd w:val="0"/>
              <w:ind w:left="284" w:hanging="284"/>
            </w:pPr>
            <w:r w:rsidRPr="003C0C6B">
              <w:rPr>
                <w:sz w:val="22"/>
                <w:szCs w:val="22"/>
              </w:rPr>
              <w:t>Stronnictwa polityczne na emigracji</w:t>
            </w:r>
          </w:p>
          <w:p w:rsidR="003C0C6B" w:rsidRPr="003C0C6B" w:rsidRDefault="003C0C6B" w:rsidP="001B4717">
            <w:pPr>
              <w:autoSpaceDE w:val="0"/>
              <w:autoSpaceDN w:val="0"/>
              <w:adjustRightInd w:val="0"/>
              <w:ind w:left="284" w:hanging="284"/>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XX.5</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katorga, zsyłka,emigracja, Wielka Emigracja, emisariusz,amnestia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Komitetu Narodowego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Polskiego (1831), Towarzystwa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Demokratycznego Polskiego (1832), Hôtel</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Lambert (1833), Gromad Ludu Polskiego (1835)</w:t>
            </w:r>
          </w:p>
          <w:p w:rsidR="003C0C6B" w:rsidRPr="003C0C6B" w:rsidRDefault="003C0C6B" w:rsidP="001B4717">
            <w:pPr>
              <w:rPr>
                <w:rFonts w:eastAsiaTheme="minorHAnsi"/>
                <w:lang w:eastAsia="en-US"/>
              </w:rPr>
            </w:pPr>
            <w:r w:rsidRPr="003C0C6B">
              <w:rPr>
                <w:rFonts w:eastAsiaTheme="minorHAnsi"/>
                <w:sz w:val="22"/>
                <w:szCs w:val="22"/>
                <w:lang w:eastAsia="en-US"/>
              </w:rPr>
              <w:t>− wymienia przyczyny Wielkiej Emigracji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Joachima Lelewela,Adama Jerzego Czartoryskiego, FryderykaChopina, Adama Mickiewicza, JuliuszaSłowackiego, Zygmunta Krasińskiego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główne kraje, do którychemigrowali Polacy po upadku powstanialistopadowego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główne obozy polityczne powstałena emigracji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formy działalności Polaków</w:t>
            </w:r>
          </w:p>
          <w:p w:rsidR="003C0C6B" w:rsidRPr="003C0C6B" w:rsidRDefault="003C0C6B" w:rsidP="001B4717">
            <w:r w:rsidRPr="003C0C6B">
              <w:rPr>
                <w:rFonts w:eastAsiaTheme="minorHAnsi"/>
                <w:sz w:val="22"/>
                <w:szCs w:val="22"/>
                <w:lang w:eastAsia="en-US"/>
              </w:rPr>
              <w:t>na emigracji</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Wiktora Heltmana, LudwikaMierosławskiego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trasy, które przemierzali polscyemigranci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działalność kulturalną Polaków na emigracji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program Komitetu NarodowegoPolskiego</w:t>
            </w:r>
          </w:p>
          <w:p w:rsidR="003C0C6B" w:rsidRPr="003C0C6B" w:rsidRDefault="003C0C6B" w:rsidP="001B4717">
            <w:pPr>
              <w:rPr>
                <w:rFonts w:eastAsiaTheme="minorHAnsi"/>
                <w:lang w:eastAsia="en-US"/>
              </w:rPr>
            </w:pPr>
            <w:r w:rsidRPr="003C0C6B">
              <w:rPr>
                <w:rFonts w:eastAsiaTheme="minorHAnsi"/>
                <w:sz w:val="22"/>
                <w:szCs w:val="22"/>
                <w:lang w:eastAsia="en-US"/>
              </w:rPr>
              <w:t>− omawia poglądy Gromad Ludu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program Towarzystwa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Demokratycznego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poglądy środowisk konserwatywnychz Hôtel Lambert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stosunek władz i społeczeństw Europydo polskich emigrantów</w:t>
            </w:r>
          </w:p>
          <w:p w:rsidR="003C0C6B" w:rsidRPr="003C0C6B" w:rsidRDefault="003C0C6B" w:rsidP="001B4717">
            <w:r w:rsidRPr="003C0C6B">
              <w:rPr>
                <w:rFonts w:eastAsiaTheme="minorHAnsi"/>
                <w:sz w:val="22"/>
                <w:szCs w:val="22"/>
                <w:lang w:eastAsia="en-US"/>
              </w:rPr>
              <w:t>− ocenia działalność Polaków na emigracji</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5. Ziemie polskie</w:t>
            </w:r>
          </w:p>
          <w:p w:rsidR="003C0C6B" w:rsidRPr="003C0C6B" w:rsidRDefault="003C0C6B" w:rsidP="001B4717">
            <w:pPr>
              <w:autoSpaceDE w:val="0"/>
              <w:autoSpaceDN w:val="0"/>
              <w:adjustRightInd w:val="0"/>
            </w:pPr>
            <w:r w:rsidRPr="003C0C6B">
              <w:rPr>
                <w:sz w:val="22"/>
                <w:szCs w:val="22"/>
              </w:rPr>
              <w:t>w latach 1831–1848</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4"/>
              </w:numPr>
              <w:suppressAutoHyphens/>
              <w:autoSpaceDE w:val="0"/>
              <w:autoSpaceDN w:val="0"/>
              <w:adjustRightInd w:val="0"/>
              <w:ind w:left="284" w:hanging="284"/>
            </w:pPr>
            <w:r w:rsidRPr="003C0C6B">
              <w:rPr>
                <w:sz w:val="22"/>
                <w:szCs w:val="22"/>
              </w:rPr>
              <w:t>Represje po upadku powstania listopadowego</w:t>
            </w:r>
          </w:p>
          <w:p w:rsidR="003C0C6B" w:rsidRPr="003C0C6B" w:rsidRDefault="003C0C6B" w:rsidP="003C0C6B">
            <w:pPr>
              <w:pStyle w:val="Akapitzlist"/>
              <w:widowControl w:val="0"/>
              <w:numPr>
                <w:ilvl w:val="0"/>
                <w:numId w:val="14"/>
              </w:numPr>
              <w:suppressAutoHyphens/>
              <w:autoSpaceDE w:val="0"/>
              <w:autoSpaceDN w:val="0"/>
              <w:adjustRightInd w:val="0"/>
              <w:ind w:left="284" w:hanging="284"/>
            </w:pPr>
            <w:r w:rsidRPr="003C0C6B">
              <w:rPr>
                <w:sz w:val="22"/>
                <w:szCs w:val="22"/>
              </w:rPr>
              <w:t>Królestwo Polskie w cieniu Cytadeli</w:t>
            </w:r>
          </w:p>
          <w:p w:rsidR="003C0C6B" w:rsidRPr="003C0C6B" w:rsidRDefault="003C0C6B" w:rsidP="003C0C6B">
            <w:pPr>
              <w:pStyle w:val="Akapitzlist"/>
              <w:widowControl w:val="0"/>
              <w:numPr>
                <w:ilvl w:val="0"/>
                <w:numId w:val="14"/>
              </w:numPr>
              <w:suppressAutoHyphens/>
              <w:autoSpaceDE w:val="0"/>
              <w:autoSpaceDN w:val="0"/>
              <w:adjustRightInd w:val="0"/>
              <w:ind w:left="284" w:hanging="284"/>
            </w:pPr>
            <w:r w:rsidRPr="003C0C6B">
              <w:rPr>
                <w:sz w:val="22"/>
                <w:szCs w:val="22"/>
              </w:rPr>
              <w:t>Represje w zaborze pruskim</w:t>
            </w:r>
          </w:p>
          <w:p w:rsidR="003C0C6B" w:rsidRPr="003C0C6B" w:rsidRDefault="003C0C6B" w:rsidP="003C0C6B">
            <w:pPr>
              <w:pStyle w:val="Akapitzlist"/>
              <w:widowControl w:val="0"/>
              <w:numPr>
                <w:ilvl w:val="0"/>
                <w:numId w:val="14"/>
              </w:numPr>
              <w:suppressAutoHyphens/>
              <w:autoSpaceDE w:val="0"/>
              <w:autoSpaceDN w:val="0"/>
              <w:adjustRightInd w:val="0"/>
              <w:ind w:left="284" w:hanging="284"/>
            </w:pPr>
            <w:r w:rsidRPr="003C0C6B">
              <w:rPr>
                <w:sz w:val="22"/>
                <w:szCs w:val="22"/>
              </w:rPr>
              <w:t>Działalność spiskowa</w:t>
            </w:r>
          </w:p>
          <w:p w:rsidR="003C0C6B" w:rsidRPr="003C0C6B" w:rsidRDefault="003C0C6B" w:rsidP="003C0C6B">
            <w:pPr>
              <w:pStyle w:val="Akapitzlist"/>
              <w:widowControl w:val="0"/>
              <w:numPr>
                <w:ilvl w:val="0"/>
                <w:numId w:val="14"/>
              </w:numPr>
              <w:suppressAutoHyphens/>
              <w:autoSpaceDE w:val="0"/>
              <w:autoSpaceDN w:val="0"/>
              <w:adjustRightInd w:val="0"/>
              <w:ind w:left="284" w:hanging="284"/>
            </w:pPr>
            <w:r w:rsidRPr="003C0C6B">
              <w:rPr>
                <w:sz w:val="22"/>
                <w:szCs w:val="22"/>
              </w:rPr>
              <w:t>Powstanie krakowskie</w:t>
            </w:r>
          </w:p>
          <w:p w:rsidR="003C0C6B" w:rsidRPr="003C0C6B" w:rsidRDefault="003C0C6B" w:rsidP="003C0C6B">
            <w:pPr>
              <w:pStyle w:val="Akapitzlist"/>
              <w:widowControl w:val="0"/>
              <w:numPr>
                <w:ilvl w:val="0"/>
                <w:numId w:val="14"/>
              </w:numPr>
              <w:suppressAutoHyphens/>
              <w:autoSpaceDE w:val="0"/>
              <w:autoSpaceDN w:val="0"/>
              <w:adjustRightInd w:val="0"/>
              <w:ind w:left="284" w:hanging="284"/>
            </w:pPr>
            <w:r w:rsidRPr="003C0C6B">
              <w:rPr>
                <w:sz w:val="22"/>
                <w:szCs w:val="22"/>
              </w:rPr>
              <w:t>Rabacja galicyjska</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XX.3</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XX.5</w:t>
            </w:r>
          </w:p>
          <w:p w:rsidR="003C0C6B" w:rsidRPr="003C0C6B" w:rsidRDefault="003C0C6B" w:rsidP="001B4717">
            <w:pPr>
              <w:autoSpaceDE w:val="0"/>
              <w:autoSpaceDN w:val="0"/>
              <w:adjustRightInd w:val="0"/>
              <w:jc w:val="center"/>
            </w:pPr>
            <w:r w:rsidRPr="003C0C6B">
              <w:rPr>
                <w:rFonts w:eastAsiaTheme="minorHAnsi"/>
                <w:sz w:val="22"/>
                <w:szCs w:val="22"/>
                <w:lang w:eastAsia="en-US"/>
              </w:rPr>
              <w:t>XXI.2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rusyfikacja, Statutorganiczny, kontrybucja, rabacja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wprowadzenia Statutu organicznego(1832), wybuchu powstania krakowskiego(21/21 II 1846), wybuchu rabacji galicyjskiej(II 1846)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Iwana Paskiewicza, Edwarda Dembowskiego, Jakuba Szeli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tereny objęte powstaniem krakowskim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represje wobec uczestników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powstania listopadowego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politykę władz rosyjskich wobecKrólestwa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przykłady polityki rusyfikacji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Królestwie Polskim po upadku powstanialistopadowego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i skutki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krakowskiego</w:t>
            </w:r>
          </w:p>
          <w:p w:rsidR="003C0C6B" w:rsidRPr="003C0C6B" w:rsidRDefault="003C0C6B" w:rsidP="001B4717">
            <w:pPr>
              <w:autoSpaceDE w:val="0"/>
              <w:autoSpaceDN w:val="0"/>
              <w:adjustRightInd w:val="0"/>
            </w:pPr>
            <w:r w:rsidRPr="003C0C6B">
              <w:rPr>
                <w:rFonts w:eastAsiaTheme="minorHAnsi"/>
                <w:sz w:val="22"/>
                <w:szCs w:val="22"/>
                <w:lang w:eastAsia="en-US"/>
              </w:rPr>
              <w:t>− przedstawia przyczyny, przebieg i skutki rabacjigalicyjskiej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noc paskiewiczowska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ogłoszenia stanu wojennego w KrólestwiePolskim (1833), powstania Stowarzyszenia LuduPolskiego (1835), likwidacji RzeczypospolitejKrakowskiej (XI 1846), wprowadzenia rosyjskiego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kodeksu karnego w Królestwie Polskim (1847)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Szymona Konarskiego, PiotraŚciegiennego, Edwarda Flottwella, Karola Libelta,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Henryka Kamieńskiego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tereny objęte rabacją galicyjską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represje popowstaniowe w zaborze pruskim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działalność spiskową na ziemiachpolskich w latach 30. i 40.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jakich okolicznościach wybuchłopowstanie krakowskie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niepowodzenia powstaniakrakowskiego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politykę władz zaborczych wobec Polakówpo upadku powstania listopadowego</w:t>
            </w:r>
          </w:p>
          <w:p w:rsidR="003C0C6B" w:rsidRPr="003C0C6B" w:rsidRDefault="003C0C6B" w:rsidP="001B4717">
            <w:pPr>
              <w:autoSpaceDE w:val="0"/>
              <w:autoSpaceDN w:val="0"/>
              <w:adjustRightInd w:val="0"/>
            </w:pPr>
            <w:r w:rsidRPr="003C0C6B">
              <w:rPr>
                <w:rFonts w:eastAsiaTheme="minorHAnsi"/>
                <w:sz w:val="22"/>
                <w:szCs w:val="22"/>
                <w:lang w:eastAsia="en-US"/>
              </w:rPr>
              <w:t>− ocenia postawę chłopów galicyjskich wobec szlachtyi powstania krakowskiego</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6. Wiosna Ludów na ziemiach polskich</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5"/>
              </w:numPr>
              <w:suppressAutoHyphens/>
              <w:autoSpaceDE w:val="0"/>
              <w:autoSpaceDN w:val="0"/>
              <w:adjustRightInd w:val="0"/>
              <w:ind w:left="284" w:hanging="284"/>
            </w:pPr>
            <w:r w:rsidRPr="003C0C6B">
              <w:rPr>
                <w:sz w:val="22"/>
                <w:szCs w:val="22"/>
              </w:rPr>
              <w:t>Nastroje w Wielkopolsce na początku 1848 roku</w:t>
            </w:r>
          </w:p>
          <w:p w:rsidR="003C0C6B" w:rsidRPr="003C0C6B" w:rsidRDefault="003C0C6B" w:rsidP="003C0C6B">
            <w:pPr>
              <w:pStyle w:val="Akapitzlist"/>
              <w:widowControl w:val="0"/>
              <w:numPr>
                <w:ilvl w:val="0"/>
                <w:numId w:val="15"/>
              </w:numPr>
              <w:suppressAutoHyphens/>
              <w:autoSpaceDE w:val="0"/>
              <w:autoSpaceDN w:val="0"/>
              <w:adjustRightInd w:val="0"/>
              <w:ind w:left="284" w:hanging="284"/>
            </w:pPr>
            <w:r w:rsidRPr="003C0C6B">
              <w:rPr>
                <w:sz w:val="22"/>
                <w:szCs w:val="22"/>
              </w:rPr>
              <w:t>Powstanie w Wielkopolsce</w:t>
            </w:r>
          </w:p>
          <w:p w:rsidR="003C0C6B" w:rsidRPr="003C0C6B" w:rsidRDefault="003C0C6B" w:rsidP="003C0C6B">
            <w:pPr>
              <w:pStyle w:val="Akapitzlist"/>
              <w:widowControl w:val="0"/>
              <w:numPr>
                <w:ilvl w:val="0"/>
                <w:numId w:val="15"/>
              </w:numPr>
              <w:suppressAutoHyphens/>
              <w:autoSpaceDE w:val="0"/>
              <w:autoSpaceDN w:val="0"/>
              <w:adjustRightInd w:val="0"/>
              <w:ind w:left="284" w:hanging="284"/>
            </w:pPr>
            <w:r w:rsidRPr="003C0C6B">
              <w:rPr>
                <w:sz w:val="22"/>
                <w:szCs w:val="22"/>
              </w:rPr>
              <w:t>W obronie polskości na Warmii, Mazurach i Śląsku</w:t>
            </w:r>
          </w:p>
          <w:p w:rsidR="003C0C6B" w:rsidRPr="003C0C6B" w:rsidRDefault="003C0C6B" w:rsidP="003C0C6B">
            <w:pPr>
              <w:pStyle w:val="Akapitzlist"/>
              <w:widowControl w:val="0"/>
              <w:numPr>
                <w:ilvl w:val="0"/>
                <w:numId w:val="15"/>
              </w:numPr>
              <w:suppressAutoHyphens/>
              <w:autoSpaceDE w:val="0"/>
              <w:autoSpaceDN w:val="0"/>
              <w:adjustRightInd w:val="0"/>
              <w:ind w:left="284" w:hanging="284"/>
            </w:pPr>
            <w:r w:rsidRPr="003C0C6B">
              <w:rPr>
                <w:sz w:val="22"/>
                <w:szCs w:val="22"/>
              </w:rPr>
              <w:t>Sytuacja w Galicji</w:t>
            </w:r>
          </w:p>
          <w:p w:rsidR="003C0C6B" w:rsidRPr="003C0C6B" w:rsidRDefault="003C0C6B" w:rsidP="003C0C6B">
            <w:pPr>
              <w:pStyle w:val="Akapitzlist"/>
              <w:widowControl w:val="0"/>
              <w:numPr>
                <w:ilvl w:val="0"/>
                <w:numId w:val="15"/>
              </w:numPr>
              <w:suppressAutoHyphens/>
              <w:autoSpaceDE w:val="0"/>
              <w:autoSpaceDN w:val="0"/>
              <w:adjustRightInd w:val="0"/>
              <w:ind w:left="284" w:hanging="284"/>
            </w:pPr>
            <w:r w:rsidRPr="003C0C6B">
              <w:rPr>
                <w:sz w:val="22"/>
                <w:szCs w:val="22"/>
              </w:rPr>
              <w:t>Ukraiński ruch narodowy</w:t>
            </w:r>
          </w:p>
          <w:p w:rsidR="003C0C6B" w:rsidRPr="003C0C6B" w:rsidRDefault="003C0C6B" w:rsidP="003C0C6B">
            <w:pPr>
              <w:pStyle w:val="Akapitzlist"/>
              <w:widowControl w:val="0"/>
              <w:numPr>
                <w:ilvl w:val="0"/>
                <w:numId w:val="15"/>
              </w:numPr>
              <w:suppressAutoHyphens/>
              <w:autoSpaceDE w:val="0"/>
              <w:autoSpaceDN w:val="0"/>
              <w:adjustRightInd w:val="0"/>
              <w:ind w:left="284" w:hanging="284"/>
            </w:pPr>
            <w:r w:rsidRPr="003C0C6B">
              <w:rPr>
                <w:sz w:val="22"/>
                <w:szCs w:val="22"/>
              </w:rPr>
              <w:t>Za waszą wolność i naszą</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porozumienia w Jarosławcu (IV 1848),powstania wielkopolskiego (IV/V 1848), bitwypod Miłosławiem (IV 1848), uwłaszczeniachłopów w Galicji (1848)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Ludwika Mierosławskiego,Józefa Bema, Adama Mickiewicza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zabory, w których doszłodo wystąpień w 1848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przyczyny wybuchu Wiosny Ludówna ziemiach polskich pod zaborami</w:t>
            </w:r>
          </w:p>
          <w:p w:rsidR="003C0C6B" w:rsidRPr="003C0C6B" w:rsidRDefault="003C0C6B" w:rsidP="001B4717">
            <w:pPr>
              <w:rPr>
                <w:rFonts w:eastAsiaTheme="minorHAnsi"/>
                <w:lang w:eastAsia="en-US"/>
              </w:rPr>
            </w:pPr>
            <w:r w:rsidRPr="003C0C6B">
              <w:rPr>
                <w:rFonts w:eastAsiaTheme="minorHAnsi"/>
                <w:sz w:val="22"/>
                <w:szCs w:val="22"/>
                <w:lang w:eastAsia="en-US"/>
              </w:rPr>
              <w:t>− omawia przebieg Wiosny Ludów w Galicji</w:t>
            </w:r>
          </w:p>
          <w:p w:rsidR="003C0C6B" w:rsidRPr="003C0C6B" w:rsidRDefault="003C0C6B" w:rsidP="001B4717">
            <w:pPr>
              <w:autoSpaceDE w:val="0"/>
              <w:autoSpaceDN w:val="0"/>
              <w:adjustRightInd w:val="0"/>
            </w:pPr>
            <w:r w:rsidRPr="003C0C6B">
              <w:rPr>
                <w:rFonts w:eastAsiaTheme="minorHAnsi"/>
                <w:sz w:val="22"/>
                <w:szCs w:val="22"/>
                <w:lang w:eastAsia="en-US"/>
              </w:rPr>
              <w:t>− opisuje przebieg wiosny Ludów w WielkimKsięstwie Poznańskim</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serwituty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datę powstania Komitetu Narodowegow Poznaniu (III 1848)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Franza von Stadiona, WojciechaChrzanowskiego, Józefa Wysockiego, Henryka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Dembińskiego, Józefa Lompy, Emanuela Smołki,Gustawa Gizewiusza, Krzysztofa Mrongowiusza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wkład Polaków w wydarzenia WiosnyLudów w Europie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działalność polskich społecznikówna Warmii, Mazurach i Śląsku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znaczenie dla polskiego ruchuniepodległościowego w Galicji miał wzrostświadomości narodowościowej wśród Rusinów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skutki Wiosny Ludów na ziemiach polskich</w:t>
            </w:r>
          </w:p>
          <w:p w:rsidR="003C0C6B" w:rsidRPr="003C0C6B" w:rsidRDefault="003C0C6B" w:rsidP="001B4717">
            <w:r w:rsidRPr="003C0C6B">
              <w:rPr>
                <w:rFonts w:eastAsiaTheme="minorHAnsi"/>
                <w:sz w:val="22"/>
                <w:szCs w:val="22"/>
                <w:lang w:eastAsia="en-US"/>
              </w:rPr>
              <w:t>− ocenia decyzję władz austriackich o uwłaszczeniu</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7. Kultura polska doby romantyzmu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6"/>
              </w:numPr>
              <w:suppressAutoHyphens/>
              <w:autoSpaceDE w:val="0"/>
              <w:autoSpaceDN w:val="0"/>
              <w:adjustRightInd w:val="0"/>
              <w:ind w:left="284" w:hanging="284"/>
            </w:pPr>
            <w:r w:rsidRPr="003C0C6B">
              <w:rPr>
                <w:sz w:val="22"/>
                <w:szCs w:val="22"/>
              </w:rPr>
              <w:t>Kultura polska</w:t>
            </w:r>
          </w:p>
          <w:p w:rsidR="003C0C6B" w:rsidRPr="003C0C6B" w:rsidRDefault="003C0C6B" w:rsidP="003C0C6B">
            <w:pPr>
              <w:pStyle w:val="Akapitzlist"/>
              <w:widowControl w:val="0"/>
              <w:numPr>
                <w:ilvl w:val="0"/>
                <w:numId w:val="16"/>
              </w:numPr>
              <w:suppressAutoHyphens/>
              <w:autoSpaceDE w:val="0"/>
              <w:autoSpaceDN w:val="0"/>
              <w:adjustRightInd w:val="0"/>
              <w:ind w:left="284" w:hanging="284"/>
            </w:pPr>
            <w:r w:rsidRPr="003C0C6B">
              <w:rPr>
                <w:sz w:val="22"/>
                <w:szCs w:val="22"/>
              </w:rPr>
              <w:t>po utracie niepodległości</w:t>
            </w:r>
          </w:p>
          <w:p w:rsidR="003C0C6B" w:rsidRPr="003C0C6B" w:rsidRDefault="003C0C6B" w:rsidP="003C0C6B">
            <w:pPr>
              <w:pStyle w:val="Akapitzlist"/>
              <w:widowControl w:val="0"/>
              <w:numPr>
                <w:ilvl w:val="0"/>
                <w:numId w:val="16"/>
              </w:numPr>
              <w:suppressAutoHyphens/>
              <w:autoSpaceDE w:val="0"/>
              <w:autoSpaceDN w:val="0"/>
              <w:adjustRightInd w:val="0"/>
              <w:ind w:left="284" w:hanging="284"/>
            </w:pPr>
            <w:r w:rsidRPr="003C0C6B">
              <w:rPr>
                <w:sz w:val="22"/>
                <w:szCs w:val="22"/>
              </w:rPr>
              <w:t>Narodziny romantyzmu</w:t>
            </w:r>
          </w:p>
          <w:p w:rsidR="003C0C6B" w:rsidRPr="003C0C6B" w:rsidRDefault="003C0C6B" w:rsidP="003C0C6B">
            <w:pPr>
              <w:pStyle w:val="Akapitzlist"/>
              <w:widowControl w:val="0"/>
              <w:numPr>
                <w:ilvl w:val="0"/>
                <w:numId w:val="16"/>
              </w:numPr>
              <w:suppressAutoHyphens/>
              <w:autoSpaceDE w:val="0"/>
              <w:autoSpaceDN w:val="0"/>
              <w:adjustRightInd w:val="0"/>
              <w:ind w:left="284" w:hanging="284"/>
            </w:pPr>
            <w:r w:rsidRPr="003C0C6B">
              <w:rPr>
                <w:sz w:val="22"/>
                <w:szCs w:val="22"/>
              </w:rPr>
              <w:t>Polski mesjanizm</w:t>
            </w:r>
          </w:p>
          <w:p w:rsidR="003C0C6B" w:rsidRPr="003C0C6B" w:rsidRDefault="003C0C6B" w:rsidP="003C0C6B">
            <w:pPr>
              <w:pStyle w:val="Akapitzlist"/>
              <w:widowControl w:val="0"/>
              <w:numPr>
                <w:ilvl w:val="0"/>
                <w:numId w:val="16"/>
              </w:numPr>
              <w:suppressAutoHyphens/>
              <w:autoSpaceDE w:val="0"/>
              <w:autoSpaceDN w:val="0"/>
              <w:adjustRightInd w:val="0"/>
              <w:ind w:left="284" w:hanging="284"/>
            </w:pPr>
            <w:r w:rsidRPr="003C0C6B">
              <w:rPr>
                <w:sz w:val="22"/>
                <w:szCs w:val="22"/>
              </w:rPr>
              <w:t>Początki badań historii Polski</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XX.5</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romantyzm,racjonalizm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Adama Mickiewicza,Juliusza Słowackiego, Fryderyka Chopina,Joachima Lelewela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poglądy romantyków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 konflikt romantykówz klasykami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najwybitniejszych polskich</w:t>
            </w:r>
          </w:p>
          <w:p w:rsidR="003C0C6B" w:rsidRPr="003C0C6B" w:rsidRDefault="003C0C6B" w:rsidP="001B4717">
            <w:r w:rsidRPr="003C0C6B">
              <w:rPr>
                <w:rFonts w:eastAsiaTheme="minorHAnsi"/>
                <w:sz w:val="22"/>
                <w:szCs w:val="22"/>
                <w:lang w:eastAsia="en-US"/>
              </w:rPr>
              <w:t>twórców epoki romantyzmu</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salon artystyczny,mesjanizm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zna datę opublikowania ballady </w:t>
            </w:r>
            <w:r w:rsidRPr="003C0C6B">
              <w:rPr>
                <w:rFonts w:eastAsiaTheme="minorHAnsi"/>
                <w:i/>
                <w:iCs/>
                <w:sz w:val="22"/>
                <w:szCs w:val="22"/>
                <w:lang w:eastAsia="en-US"/>
              </w:rPr>
              <w:t xml:space="preserve">Romantyczność </w:t>
            </w:r>
            <w:r w:rsidRPr="003C0C6B">
              <w:rPr>
                <w:rFonts w:eastAsiaTheme="minorHAnsi"/>
                <w:sz w:val="22"/>
                <w:szCs w:val="22"/>
                <w:lang w:eastAsia="en-US"/>
              </w:rPr>
              <w:t>Adama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Mickiewicza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Andrzeja Towiańskiego, ArturaGrottgera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warunki, w jakich ukształtował siępolski romantyzm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czym był polski mesjanizm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sytuację kultury polskiej po utracieniepodległości</w:t>
            </w:r>
          </w:p>
          <w:p w:rsidR="003C0C6B" w:rsidRPr="003C0C6B" w:rsidRDefault="003C0C6B" w:rsidP="001B4717">
            <w:pPr>
              <w:autoSpaceDE w:val="0"/>
              <w:autoSpaceDN w:val="0"/>
              <w:adjustRightInd w:val="0"/>
            </w:pPr>
            <w:r w:rsidRPr="003C0C6B">
              <w:rPr>
                <w:rFonts w:eastAsiaTheme="minorHAnsi"/>
                <w:sz w:val="22"/>
                <w:szCs w:val="22"/>
                <w:lang w:eastAsia="en-US"/>
              </w:rPr>
              <w:t>− ocenia wpływ romantyzmu na niepodległościowepostawy Polaków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482"/>
          <w:jc w:val="center"/>
        </w:trPr>
        <w:tc>
          <w:tcPr>
            <w:tcW w:w="14317" w:type="dxa"/>
            <w:gridSpan w:val="6"/>
            <w:vAlign w:val="center"/>
          </w:tcPr>
          <w:p w:rsidR="003C0C6B" w:rsidRPr="003C0C6B" w:rsidRDefault="003C0C6B" w:rsidP="001B4717">
            <w:pPr>
              <w:jc w:val="center"/>
            </w:pPr>
            <w:r w:rsidRPr="003C0C6B">
              <w:rPr>
                <w:rFonts w:eastAsia="Calibri"/>
                <w:b/>
                <w:sz w:val="22"/>
                <w:szCs w:val="22"/>
                <w:lang w:eastAsia="en-US"/>
              </w:rPr>
              <w:t>POWTÓRZENIE WIADOMOŚCI I SPRAWDZIAN Z ROZDZIAŁU II</w:t>
            </w:r>
          </w:p>
        </w:tc>
        <w:tc>
          <w:tcPr>
            <w:tcW w:w="993" w:type="dxa"/>
          </w:tcPr>
          <w:p w:rsidR="003C0C6B" w:rsidRPr="003C0C6B" w:rsidRDefault="003C0C6B" w:rsidP="001B4717">
            <w:pPr>
              <w:jc w:val="center"/>
            </w:pPr>
            <w:r w:rsidRPr="003C0C6B">
              <w:rPr>
                <w:sz w:val="22"/>
                <w:szCs w:val="22"/>
              </w:rPr>
              <w:t>2</w:t>
            </w:r>
          </w:p>
        </w:tc>
      </w:tr>
      <w:tr w:rsidR="003C0C6B" w:rsidRPr="003C0C6B" w:rsidTr="001B4717">
        <w:trPr>
          <w:trHeight w:val="482"/>
          <w:jc w:val="center"/>
        </w:trPr>
        <w:tc>
          <w:tcPr>
            <w:tcW w:w="15310" w:type="dxa"/>
            <w:gridSpan w:val="7"/>
            <w:vAlign w:val="center"/>
          </w:tcPr>
          <w:p w:rsidR="003C0C6B" w:rsidRPr="003C0C6B" w:rsidRDefault="003C0C6B" w:rsidP="001B4717">
            <w:pPr>
              <w:jc w:val="center"/>
            </w:pPr>
            <w:r w:rsidRPr="003C0C6B">
              <w:rPr>
                <w:rFonts w:eastAsia="Calibri"/>
                <w:b/>
                <w:sz w:val="22"/>
                <w:szCs w:val="22"/>
                <w:lang w:eastAsia="en-US"/>
              </w:rPr>
              <w:t>ROZDZIAŁ III: EUROPA I ŚWIAT W LATACH 1864–1914</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 Stany Zjednoczone w XIX wieku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7"/>
              </w:numPr>
              <w:suppressAutoHyphens/>
              <w:autoSpaceDE w:val="0"/>
              <w:autoSpaceDN w:val="0"/>
              <w:adjustRightInd w:val="0"/>
              <w:ind w:left="284" w:hanging="284"/>
            </w:pPr>
            <w:r w:rsidRPr="003C0C6B">
              <w:rPr>
                <w:sz w:val="22"/>
                <w:szCs w:val="22"/>
              </w:rPr>
              <w:t>Rozwój Stanów Zjednoczonych</w:t>
            </w:r>
          </w:p>
          <w:p w:rsidR="003C0C6B" w:rsidRPr="003C0C6B" w:rsidRDefault="003C0C6B" w:rsidP="003C0C6B">
            <w:pPr>
              <w:pStyle w:val="Akapitzlist"/>
              <w:widowControl w:val="0"/>
              <w:numPr>
                <w:ilvl w:val="0"/>
                <w:numId w:val="17"/>
              </w:numPr>
              <w:suppressAutoHyphens/>
              <w:autoSpaceDE w:val="0"/>
              <w:autoSpaceDN w:val="0"/>
              <w:adjustRightInd w:val="0"/>
              <w:ind w:left="284" w:hanging="284"/>
            </w:pPr>
            <w:r w:rsidRPr="003C0C6B">
              <w:rPr>
                <w:sz w:val="22"/>
                <w:szCs w:val="22"/>
              </w:rPr>
              <w:t>Podział na Północ i Południe</w:t>
            </w:r>
          </w:p>
          <w:p w:rsidR="003C0C6B" w:rsidRPr="003C0C6B" w:rsidRDefault="003C0C6B" w:rsidP="003C0C6B">
            <w:pPr>
              <w:pStyle w:val="Akapitzlist"/>
              <w:widowControl w:val="0"/>
              <w:numPr>
                <w:ilvl w:val="0"/>
                <w:numId w:val="17"/>
              </w:numPr>
              <w:suppressAutoHyphens/>
              <w:autoSpaceDE w:val="0"/>
              <w:autoSpaceDN w:val="0"/>
              <w:adjustRightInd w:val="0"/>
              <w:ind w:left="284" w:hanging="284"/>
            </w:pPr>
            <w:r w:rsidRPr="003C0C6B">
              <w:rPr>
                <w:sz w:val="22"/>
                <w:szCs w:val="22"/>
              </w:rPr>
              <w:t>Przyczyny wojny secesyjnej</w:t>
            </w:r>
          </w:p>
          <w:p w:rsidR="003C0C6B" w:rsidRPr="003C0C6B" w:rsidRDefault="003C0C6B" w:rsidP="003C0C6B">
            <w:pPr>
              <w:pStyle w:val="Akapitzlist"/>
              <w:widowControl w:val="0"/>
              <w:numPr>
                <w:ilvl w:val="0"/>
                <w:numId w:val="17"/>
              </w:numPr>
              <w:suppressAutoHyphens/>
              <w:autoSpaceDE w:val="0"/>
              <w:autoSpaceDN w:val="0"/>
              <w:adjustRightInd w:val="0"/>
              <w:ind w:left="284" w:hanging="284"/>
            </w:pPr>
            <w:r w:rsidRPr="003C0C6B">
              <w:rPr>
                <w:sz w:val="22"/>
                <w:szCs w:val="22"/>
              </w:rPr>
              <w:t>Wojna secesyjna</w:t>
            </w:r>
          </w:p>
          <w:p w:rsidR="003C0C6B" w:rsidRPr="003C0C6B" w:rsidRDefault="003C0C6B" w:rsidP="003C0C6B">
            <w:pPr>
              <w:pStyle w:val="Akapitzlist"/>
              <w:widowControl w:val="0"/>
              <w:numPr>
                <w:ilvl w:val="0"/>
                <w:numId w:val="17"/>
              </w:numPr>
              <w:suppressAutoHyphens/>
              <w:autoSpaceDE w:val="0"/>
              <w:autoSpaceDN w:val="0"/>
              <w:adjustRightInd w:val="0"/>
              <w:ind w:left="284" w:hanging="284"/>
            </w:pPr>
            <w:r w:rsidRPr="003C0C6B">
              <w:rPr>
                <w:sz w:val="22"/>
                <w:szCs w:val="22"/>
              </w:rPr>
              <w:t>Stany Zjednoczone po wojnie secesyjnej</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XXIII.2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secesja, wojnasecesyjna, Konfederacja, Unia, Północ,Południe, wojna totalna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wojny secesyjnej (1861–1865),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wydania dekretu o zniesieniu niewolnictwa(1863)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Abrahama Lincolna,Roberta Lee, Ulyssesa Granta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sytuację gospodarczą, społecznąi polityczną Północy i Południa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i skutki wojny secesyjnej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wojny secesyjnej</w:t>
            </w:r>
          </w:p>
          <w:p w:rsidR="003C0C6B" w:rsidRPr="003C0C6B" w:rsidRDefault="003C0C6B" w:rsidP="001B4717">
            <w:pPr>
              <w:autoSpaceDE w:val="0"/>
              <w:autoSpaceDN w:val="0"/>
              <w:adjustRightInd w:val="0"/>
            </w:pPr>
            <w:r w:rsidRPr="003C0C6B">
              <w:rPr>
                <w:rFonts w:eastAsiaTheme="minorHAnsi"/>
                <w:sz w:val="22"/>
                <w:szCs w:val="22"/>
                <w:lang w:eastAsia="en-US"/>
              </w:rPr>
              <w:t>− omawia społeczne, polityczne i gospodarczeskutki wojny secesyjnej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abolicjonizm,demokraci, republikanie, taktyka spalonej ziemi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wprowadzenia zakazu przywozuniewolników do Stanów Zjednoczonych (1808), wyboru A. Lincolna na prezydenta USA (1860),secesji Karoliny Południowej (1860),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Skonfederowanych Stanów Ameryki (1861), atakuna Fort Sumter (IV 1861), bitwy pod Gettysburgiem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(VII 1863), kapitulacji wojsk Konfederacji (VI 1865)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etapy rozwoju terytorialnegoStanów Zjednoczonych w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i skutki rozwoju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terytorialnego Stanów Zjednoczonych w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przyczyny podziału Stanów Zjednoczonychna Północ i Południe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sytuację gospodarczą, społecznąi polityczną Północy i Południa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konsekwencje dla dalszego przebieguwojny miał dekret o zniesieniu niewolnictwa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znaczenie zniesienia niewolnictwa w USA</w:t>
            </w:r>
          </w:p>
          <w:p w:rsidR="003C0C6B" w:rsidRPr="003C0C6B" w:rsidRDefault="003C0C6B" w:rsidP="001B4717">
            <w:r w:rsidRPr="003C0C6B">
              <w:rPr>
                <w:rFonts w:eastAsiaTheme="minorHAnsi"/>
                <w:sz w:val="22"/>
                <w:szCs w:val="22"/>
                <w:lang w:eastAsia="en-US"/>
              </w:rPr>
              <w:t>− ocenia skutki wojny secesyjnej</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Zjednoczenie Włoch i Niemiec</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Dwie koncepcje zjednoczenia Włoch</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Piemont</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Zjednoczenie Włoch</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Powstanie Królestwa Włoskiego</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Polityka Prus</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Wojny Prus z Danią i Austrią</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Wojna z Francją</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Komuna Paryska</w:t>
            </w:r>
          </w:p>
          <w:p w:rsidR="003C0C6B" w:rsidRPr="003C0C6B" w:rsidRDefault="003C0C6B" w:rsidP="003C0C6B">
            <w:pPr>
              <w:pStyle w:val="Akapitzlist"/>
              <w:widowControl w:val="0"/>
              <w:numPr>
                <w:ilvl w:val="0"/>
                <w:numId w:val="18"/>
              </w:numPr>
              <w:suppressAutoHyphens/>
              <w:autoSpaceDE w:val="0"/>
              <w:autoSpaceDN w:val="0"/>
              <w:adjustRightInd w:val="0"/>
              <w:ind w:left="284" w:hanging="284"/>
            </w:pPr>
            <w:r w:rsidRPr="003C0C6B">
              <w:rPr>
                <w:sz w:val="22"/>
                <w:szCs w:val="22"/>
              </w:rPr>
              <w:t>Polacy w Komunie Paryskiej</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XXIII.1</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wyjaśnia znaczenie terminów: </w:t>
            </w:r>
            <w:r w:rsidRPr="003C0C6B">
              <w:rPr>
                <w:rFonts w:eastAsiaTheme="minorHAnsi"/>
                <w:i/>
                <w:iCs/>
                <w:sz w:val="22"/>
                <w:szCs w:val="22"/>
                <w:lang w:eastAsia="en-US"/>
              </w:rPr>
              <w:t>risorgimento</w:t>
            </w:r>
            <w:r w:rsidRPr="003C0C6B">
              <w:rPr>
                <w:rFonts w:eastAsiaTheme="minorHAnsi"/>
                <w:sz w:val="22"/>
                <w:szCs w:val="22"/>
                <w:lang w:eastAsia="en-US"/>
              </w:rPr>
              <w:t>,wyprawa „tysiąca czerwonych koszul”</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wojny Piemontu z Austrią (1859),powstania Królestwa Włoch (1861), wojny Prusi Austrii z Danią (1864), wojny Prus z Austrią(1866), wojny francusko-pruskiej (1870–1871),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ogłoszenia powstania II Rzeszy Niemieckiej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(18 I 1871), pokoju we Frankfurcie nad Menem(1871)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Giuseppe Garibaldiego,Camilla Cavoura, Ottona von Bismarcka,Wilhelma I, Napoleona III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etapy jednoczenia Włoch i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procesu jednoczenia Włoch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w jednoczeniu Włoch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odegrał Giuseppe Garibaldi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etapy jednoczenia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przebieg i skutki wojnyfrancusko-pruskiej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w jednoczeniu Niemiecodegrał Otto von Bismarck</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skutki zjednoczenia Włoch</w:t>
            </w:r>
          </w:p>
          <w:p w:rsidR="003C0C6B" w:rsidRPr="003C0C6B" w:rsidRDefault="003C0C6B" w:rsidP="001B4717">
            <w:r w:rsidRPr="003C0C6B">
              <w:rPr>
                <w:rFonts w:eastAsiaTheme="minorHAnsi"/>
                <w:sz w:val="22"/>
                <w:szCs w:val="22"/>
                <w:lang w:eastAsia="en-US"/>
              </w:rPr>
              <w:t>i Niemiec dla Europy</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komunardzi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zawarcia sojuszu Piemontu z Francją (1858),bitew pod Magentą i Solferino (1859), wybuchupowstania w Królestwie Obojga Sycylii (1860),objęcia tronu w Prusach przez Wilhelma I (1861),powstania Czerwonego Krzyża (1863), zajęciaWenecji przez Królestwo Włoch (1866), zajęciaPaństwa Kościelnego przez Królestwo Włoch (1870),powstania Niemieckiego Związku Celnego (1834),bitwy pod Sadową (1866), powstania ZwiązkuPółnocnoniemieckiego (1867), powstania Austro-Węgier (1867), bitwy pod Sedanem (1870), Komuny Paryskiej (III–V 1871)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Wiktora Emanuela II, JarosławaDąbrowskiego, Walerego Wróblewskiego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i opisuje etapy jednoczenia Włochi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koncepcje zjednoczenia Włoch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dlaczego Piemont stał się ośrodkiemjednoczenia Włoch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koncepcje zjednoczenia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okoliczności powstania Czerwonego Krzyża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skutki wojen Prus z Danią i Austrią dla procesu jednoczenia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okoliczności powstania Austro-Węgier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dostrzega najważniejsze podobieństwa i różnicew procesie zjednoczenia Włoch i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przebieg i skutki KomunyParyskiej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rolę Polaków w Komunie Paryskiej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rolę Ottona von Bismarcka w procesiejednoczenia Niemiec</w:t>
            </w:r>
          </w:p>
          <w:p w:rsidR="003C0C6B" w:rsidRPr="003C0C6B" w:rsidRDefault="003C0C6B" w:rsidP="001B4717">
            <w:pPr>
              <w:autoSpaceDE w:val="0"/>
              <w:autoSpaceDN w:val="0"/>
              <w:adjustRightInd w:val="0"/>
            </w:pPr>
            <w:r w:rsidRPr="003C0C6B">
              <w:rPr>
                <w:rFonts w:eastAsiaTheme="minorHAnsi"/>
                <w:sz w:val="22"/>
                <w:szCs w:val="22"/>
                <w:lang w:eastAsia="en-US"/>
              </w:rPr>
              <w:t>− ocenia metody stosowane przez Ottona vonBismarcka, Camilla Cavoura i Giuseppe Garibaldiegow procesie jednoczenia swoich państw</w:t>
            </w:r>
          </w:p>
        </w:tc>
        <w:tc>
          <w:tcPr>
            <w:tcW w:w="993" w:type="dxa"/>
          </w:tcPr>
          <w:p w:rsidR="003C0C6B" w:rsidRPr="003C0C6B" w:rsidRDefault="003C0C6B" w:rsidP="001B4717">
            <w:pPr>
              <w:jc w:val="center"/>
            </w:pPr>
            <w:r w:rsidRPr="003C0C6B">
              <w:rPr>
                <w:sz w:val="22"/>
                <w:szCs w:val="22"/>
              </w:rPr>
              <w:t>2</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3. Kolonializm w XIX wieku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19"/>
              </w:numPr>
              <w:suppressAutoHyphens/>
              <w:autoSpaceDE w:val="0"/>
              <w:autoSpaceDN w:val="0"/>
              <w:adjustRightInd w:val="0"/>
              <w:ind w:left="284" w:hanging="284"/>
            </w:pPr>
            <w:r w:rsidRPr="003C0C6B">
              <w:rPr>
                <w:sz w:val="22"/>
                <w:szCs w:val="22"/>
              </w:rPr>
              <w:t>Przyczyny ekspansji kolonialnej</w:t>
            </w:r>
          </w:p>
          <w:p w:rsidR="003C0C6B" w:rsidRPr="003C0C6B" w:rsidRDefault="003C0C6B" w:rsidP="003C0C6B">
            <w:pPr>
              <w:pStyle w:val="Akapitzlist"/>
              <w:widowControl w:val="0"/>
              <w:numPr>
                <w:ilvl w:val="0"/>
                <w:numId w:val="19"/>
              </w:numPr>
              <w:suppressAutoHyphens/>
              <w:autoSpaceDE w:val="0"/>
              <w:autoSpaceDN w:val="0"/>
              <w:adjustRightInd w:val="0"/>
              <w:ind w:left="284" w:hanging="284"/>
            </w:pPr>
            <w:r w:rsidRPr="003C0C6B">
              <w:rPr>
                <w:sz w:val="22"/>
                <w:szCs w:val="22"/>
              </w:rPr>
              <w:t>Kolonizacja Afryki</w:t>
            </w:r>
          </w:p>
          <w:p w:rsidR="003C0C6B" w:rsidRPr="003C0C6B" w:rsidRDefault="003C0C6B" w:rsidP="003C0C6B">
            <w:pPr>
              <w:pStyle w:val="Akapitzlist"/>
              <w:widowControl w:val="0"/>
              <w:numPr>
                <w:ilvl w:val="0"/>
                <w:numId w:val="19"/>
              </w:numPr>
              <w:suppressAutoHyphens/>
              <w:autoSpaceDE w:val="0"/>
              <w:autoSpaceDN w:val="0"/>
              <w:adjustRightInd w:val="0"/>
              <w:ind w:left="284" w:hanging="284"/>
            </w:pPr>
            <w:r w:rsidRPr="003C0C6B">
              <w:rPr>
                <w:sz w:val="22"/>
                <w:szCs w:val="22"/>
              </w:rPr>
              <w:t>Polityka kolonialna w Azji</w:t>
            </w:r>
          </w:p>
          <w:p w:rsidR="003C0C6B" w:rsidRPr="003C0C6B" w:rsidRDefault="003C0C6B" w:rsidP="003C0C6B">
            <w:pPr>
              <w:pStyle w:val="Akapitzlist"/>
              <w:widowControl w:val="0"/>
              <w:numPr>
                <w:ilvl w:val="0"/>
                <w:numId w:val="19"/>
              </w:numPr>
              <w:suppressAutoHyphens/>
              <w:autoSpaceDE w:val="0"/>
              <w:autoSpaceDN w:val="0"/>
              <w:adjustRightInd w:val="0"/>
              <w:ind w:left="284" w:hanging="284"/>
            </w:pPr>
            <w:r w:rsidRPr="003C0C6B">
              <w:rPr>
                <w:sz w:val="22"/>
                <w:szCs w:val="22"/>
              </w:rPr>
              <w:t>Skutki polityki kolonialnej</w:t>
            </w:r>
          </w:p>
          <w:p w:rsidR="003C0C6B" w:rsidRPr="003C0C6B" w:rsidRDefault="003C0C6B" w:rsidP="003C0C6B">
            <w:pPr>
              <w:pStyle w:val="Akapitzlist"/>
              <w:widowControl w:val="0"/>
              <w:numPr>
                <w:ilvl w:val="0"/>
                <w:numId w:val="19"/>
              </w:numPr>
              <w:suppressAutoHyphens/>
              <w:autoSpaceDE w:val="0"/>
              <w:autoSpaceDN w:val="0"/>
              <w:adjustRightInd w:val="0"/>
              <w:ind w:left="284" w:hanging="284"/>
            </w:pPr>
            <w:r w:rsidRPr="003C0C6B">
              <w:rPr>
                <w:sz w:val="22"/>
                <w:szCs w:val="22"/>
              </w:rPr>
              <w:t>Brytyjskie imperium kolonialne</w:t>
            </w:r>
          </w:p>
          <w:p w:rsidR="003C0C6B" w:rsidRPr="003C0C6B" w:rsidRDefault="003C0C6B" w:rsidP="003C0C6B">
            <w:pPr>
              <w:pStyle w:val="Akapitzlist"/>
              <w:widowControl w:val="0"/>
              <w:numPr>
                <w:ilvl w:val="0"/>
                <w:numId w:val="19"/>
              </w:numPr>
              <w:suppressAutoHyphens/>
              <w:autoSpaceDE w:val="0"/>
              <w:autoSpaceDN w:val="0"/>
              <w:adjustRightInd w:val="0"/>
              <w:ind w:left="284" w:hanging="284"/>
            </w:pPr>
            <w:r w:rsidRPr="003C0C6B">
              <w:rPr>
                <w:sz w:val="22"/>
                <w:szCs w:val="22"/>
              </w:rPr>
              <w:t>Konflikty kolonialne</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wyjaśnia znaczenie terminów: kolonializm,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faktoria handlowa, Kompania Wschodnioindyjska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datę otwarcia Japonii na świat (1854)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królowej Wiktorii, CecilaJohnaRhodesa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posiadłości kolonialneWielkiej Brytanii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i skutki ekspansji kolonialnej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państwa, które uczestniczyły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kolonizacji Afryki i Azji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skutki ekspansji kolonialnej dlapaństw europejskich i mieszkańców terenów podbitych</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powstanie sipajów,powstanie Mahdiego, wojny opiumowe, powstaniebokserów, wojny burskie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wybuchu pierwszej wojny opiumowej(1839), wybuchu powstania Mahdiego (1881)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tereny świata, które podlegałykolonizacji pod koniec XIX w.</w:t>
            </w:r>
          </w:p>
          <w:p w:rsidR="003C0C6B" w:rsidRPr="003C0C6B" w:rsidRDefault="003C0C6B" w:rsidP="001B4717">
            <w:pPr>
              <w:rPr>
                <w:rFonts w:eastAsiaTheme="minorHAnsi"/>
                <w:lang w:eastAsia="en-US"/>
              </w:rPr>
            </w:pPr>
            <w:r w:rsidRPr="003C0C6B">
              <w:rPr>
                <w:rFonts w:eastAsiaTheme="minorHAnsi"/>
                <w:sz w:val="22"/>
                <w:szCs w:val="22"/>
                <w:lang w:eastAsia="en-US"/>
              </w:rPr>
              <w:t>− przedstawia i porównuje kolonizację Afryki i Azji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kolonialne imperium Wielkiej Brytanii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konfliktów kolonialnych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przykłady konfliktów kolonialnych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stosunek państw azjatyckich do ekspansjieuropejskiej</w:t>
            </w:r>
          </w:p>
          <w:p w:rsidR="003C0C6B" w:rsidRPr="003C0C6B" w:rsidRDefault="003C0C6B" w:rsidP="001B4717">
            <w:pPr>
              <w:autoSpaceDE w:val="0"/>
              <w:autoSpaceDN w:val="0"/>
              <w:adjustRightInd w:val="0"/>
            </w:pPr>
            <w:r w:rsidRPr="003C0C6B">
              <w:rPr>
                <w:rFonts w:eastAsiaTheme="minorHAnsi"/>
                <w:sz w:val="22"/>
                <w:szCs w:val="22"/>
                <w:lang w:eastAsia="en-US"/>
              </w:rPr>
              <w:t>− ocenia politykę mocarstw kolonialnych wobecpodbitych ludów i państw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4. Rozwój nowych ruchów</w:t>
            </w:r>
          </w:p>
          <w:p w:rsidR="003C0C6B" w:rsidRPr="003C0C6B" w:rsidRDefault="003C0C6B" w:rsidP="001B4717">
            <w:pPr>
              <w:autoSpaceDE w:val="0"/>
              <w:autoSpaceDN w:val="0"/>
              <w:adjustRightInd w:val="0"/>
            </w:pPr>
            <w:r w:rsidRPr="003C0C6B">
              <w:rPr>
                <w:sz w:val="22"/>
                <w:szCs w:val="22"/>
              </w:rPr>
              <w:t>politycznych</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20"/>
              </w:numPr>
              <w:suppressAutoHyphens/>
              <w:autoSpaceDE w:val="0"/>
              <w:autoSpaceDN w:val="0"/>
              <w:adjustRightInd w:val="0"/>
              <w:ind w:left="284" w:hanging="284"/>
            </w:pPr>
            <w:r w:rsidRPr="003C0C6B">
              <w:rPr>
                <w:sz w:val="22"/>
                <w:szCs w:val="22"/>
              </w:rPr>
              <w:t>W stronę demokracji</w:t>
            </w:r>
          </w:p>
          <w:p w:rsidR="003C0C6B" w:rsidRPr="003C0C6B" w:rsidRDefault="003C0C6B" w:rsidP="003C0C6B">
            <w:pPr>
              <w:pStyle w:val="Akapitzlist"/>
              <w:widowControl w:val="0"/>
              <w:numPr>
                <w:ilvl w:val="0"/>
                <w:numId w:val="20"/>
              </w:numPr>
              <w:suppressAutoHyphens/>
              <w:autoSpaceDE w:val="0"/>
              <w:autoSpaceDN w:val="0"/>
              <w:adjustRightInd w:val="0"/>
              <w:ind w:left="284" w:hanging="284"/>
            </w:pPr>
            <w:r w:rsidRPr="003C0C6B">
              <w:rPr>
                <w:sz w:val="22"/>
                <w:szCs w:val="22"/>
              </w:rPr>
              <w:t>Socjaliści i anarchiści</w:t>
            </w:r>
          </w:p>
          <w:p w:rsidR="003C0C6B" w:rsidRPr="003C0C6B" w:rsidRDefault="003C0C6B" w:rsidP="003C0C6B">
            <w:pPr>
              <w:pStyle w:val="Akapitzlist"/>
              <w:widowControl w:val="0"/>
              <w:numPr>
                <w:ilvl w:val="0"/>
                <w:numId w:val="20"/>
              </w:numPr>
              <w:suppressAutoHyphens/>
              <w:autoSpaceDE w:val="0"/>
              <w:autoSpaceDN w:val="0"/>
              <w:adjustRightInd w:val="0"/>
              <w:ind w:left="284" w:hanging="284"/>
            </w:pPr>
            <w:r w:rsidRPr="003C0C6B">
              <w:rPr>
                <w:sz w:val="22"/>
                <w:szCs w:val="22"/>
              </w:rPr>
              <w:t>Nowe ideologie</w:t>
            </w:r>
          </w:p>
          <w:p w:rsidR="003C0C6B" w:rsidRPr="003C0C6B" w:rsidRDefault="003C0C6B" w:rsidP="003C0C6B">
            <w:pPr>
              <w:pStyle w:val="Akapitzlist"/>
              <w:widowControl w:val="0"/>
              <w:numPr>
                <w:ilvl w:val="0"/>
                <w:numId w:val="20"/>
              </w:numPr>
              <w:suppressAutoHyphens/>
              <w:autoSpaceDE w:val="0"/>
              <w:autoSpaceDN w:val="0"/>
              <w:adjustRightInd w:val="0"/>
              <w:ind w:left="284" w:hanging="284"/>
            </w:pPr>
            <w:r w:rsidRPr="003C0C6B">
              <w:rPr>
                <w:sz w:val="22"/>
                <w:szCs w:val="22"/>
              </w:rPr>
              <w:t>Emancypacja kobiet</w:t>
            </w:r>
          </w:p>
          <w:p w:rsidR="003C0C6B" w:rsidRPr="003C0C6B" w:rsidRDefault="003C0C6B" w:rsidP="003C0C6B">
            <w:pPr>
              <w:pStyle w:val="Akapitzlist"/>
              <w:widowControl w:val="0"/>
              <w:numPr>
                <w:ilvl w:val="0"/>
                <w:numId w:val="20"/>
              </w:numPr>
              <w:suppressAutoHyphens/>
              <w:autoSpaceDE w:val="0"/>
              <w:autoSpaceDN w:val="0"/>
              <w:adjustRightInd w:val="0"/>
              <w:ind w:left="284" w:hanging="284"/>
            </w:pPr>
            <w:r w:rsidRPr="003C0C6B">
              <w:rPr>
                <w:sz w:val="22"/>
                <w:szCs w:val="22"/>
              </w:rPr>
              <w:t>Prawa wyborcze dla kobiet</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XXIII.4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społeczeństwoindustrialne, demokratyzacja, anarchizm,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nacjonalizm, syjonizm, partia polityczna,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monarchia parlamentarna, system republikański,socjaliści, socjaldemokracja, komuniści,chrześcijańska demokracja (chadecja),emancypantki, sufrażystki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Karola Marksa, papieżaLeona XIII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 proces</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demokratyzacji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nowe ruchy polityczne w Europiedrugiej połowy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założenia programowe socjalistów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założenia programowe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chrześcijańskiej demokracji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 nowoczesny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nacjonalizm</w:t>
            </w:r>
          </w:p>
          <w:p w:rsidR="003C0C6B" w:rsidRPr="003C0C6B" w:rsidRDefault="003C0C6B" w:rsidP="001B4717">
            <w:r w:rsidRPr="003C0C6B">
              <w:rPr>
                <w:rFonts w:eastAsiaTheme="minorHAnsi"/>
                <w:sz w:val="22"/>
                <w:szCs w:val="22"/>
                <w:lang w:eastAsia="en-US"/>
              </w:rPr>
              <w:t>− wymienia postulaty emancypantek i sufrażystek</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rewolucja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proletariacka, Międzynarodówka, terror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indywidualny, szowinizm, reformiści/rewizjoniści,solidaryzm społeczny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zna daty: powstania I Międzynarodówki (1864),ustanowienia 1 maja Świętem Pracy (1889),ogłoszenia encykliki </w:t>
            </w:r>
            <w:r w:rsidRPr="003C0C6B">
              <w:rPr>
                <w:rFonts w:eastAsiaTheme="minorHAnsi"/>
                <w:i/>
                <w:iCs/>
                <w:sz w:val="22"/>
                <w:szCs w:val="22"/>
                <w:lang w:eastAsia="en-US"/>
              </w:rPr>
              <w:t>Rerum novarum</w:t>
            </w:r>
            <w:r w:rsidRPr="003C0C6B">
              <w:rPr>
                <w:rFonts w:eastAsiaTheme="minorHAnsi"/>
                <w:sz w:val="22"/>
                <w:szCs w:val="22"/>
                <w:lang w:eastAsia="en-US"/>
              </w:rPr>
              <w:t>(1891)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systemy ustrojowe w Europie w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różnice między zwolennikami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socjaldemokracji a komunistami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cele i metody działania anarchistów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wpływ ideologii nacjonalizmu nakształtowanie się różnych postaw wobec narodui mniejszości narodowych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kształtowania się syjonizmui jego założenia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okoliczności wpłynęły na narodzinyruchu emancypacji kobiet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następstwa procesu demokratyzacji życiapolitycznego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metody stosowane przez anarchistów</w:t>
            </w:r>
          </w:p>
          <w:p w:rsidR="003C0C6B" w:rsidRPr="003C0C6B" w:rsidRDefault="003C0C6B" w:rsidP="001B4717">
            <w:pPr>
              <w:autoSpaceDE w:val="0"/>
              <w:autoSpaceDN w:val="0"/>
              <w:adjustRightInd w:val="0"/>
            </w:pPr>
            <w:r w:rsidRPr="003C0C6B">
              <w:rPr>
                <w:rFonts w:eastAsiaTheme="minorHAnsi"/>
                <w:sz w:val="22"/>
                <w:szCs w:val="22"/>
                <w:lang w:eastAsia="en-US"/>
              </w:rPr>
              <w:t>− ocenia poglądy emancypantek i sufrażystek orazmetody i skutki ich działalności</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5. Postęp techniczny</w:t>
            </w:r>
          </w:p>
          <w:p w:rsidR="003C0C6B" w:rsidRPr="003C0C6B" w:rsidRDefault="003C0C6B" w:rsidP="001B4717">
            <w:pPr>
              <w:autoSpaceDE w:val="0"/>
              <w:autoSpaceDN w:val="0"/>
              <w:adjustRightInd w:val="0"/>
            </w:pPr>
            <w:r w:rsidRPr="003C0C6B">
              <w:rPr>
                <w:sz w:val="22"/>
                <w:szCs w:val="22"/>
              </w:rPr>
              <w:t>i zmiany cywilizacyjne</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21"/>
              </w:numPr>
              <w:suppressAutoHyphens/>
              <w:autoSpaceDE w:val="0"/>
              <w:autoSpaceDN w:val="0"/>
              <w:adjustRightInd w:val="0"/>
              <w:ind w:left="284" w:hanging="284"/>
            </w:pPr>
            <w:r w:rsidRPr="003C0C6B">
              <w:rPr>
                <w:sz w:val="22"/>
                <w:szCs w:val="22"/>
              </w:rPr>
              <w:t>Rozwój nauk przyrodniczych</w:t>
            </w:r>
          </w:p>
          <w:p w:rsidR="003C0C6B" w:rsidRPr="003C0C6B" w:rsidRDefault="003C0C6B" w:rsidP="003C0C6B">
            <w:pPr>
              <w:pStyle w:val="Akapitzlist"/>
              <w:widowControl w:val="0"/>
              <w:numPr>
                <w:ilvl w:val="0"/>
                <w:numId w:val="21"/>
              </w:numPr>
              <w:suppressAutoHyphens/>
              <w:autoSpaceDE w:val="0"/>
              <w:autoSpaceDN w:val="0"/>
              <w:adjustRightInd w:val="0"/>
              <w:ind w:left="284" w:hanging="284"/>
            </w:pPr>
            <w:r w:rsidRPr="003C0C6B">
              <w:rPr>
                <w:sz w:val="22"/>
                <w:szCs w:val="22"/>
              </w:rPr>
              <w:t>Rozwój medycyny i higieny</w:t>
            </w:r>
          </w:p>
          <w:p w:rsidR="003C0C6B" w:rsidRPr="003C0C6B" w:rsidRDefault="003C0C6B" w:rsidP="003C0C6B">
            <w:pPr>
              <w:pStyle w:val="Akapitzlist"/>
              <w:widowControl w:val="0"/>
              <w:numPr>
                <w:ilvl w:val="0"/>
                <w:numId w:val="21"/>
              </w:numPr>
              <w:suppressAutoHyphens/>
              <w:autoSpaceDE w:val="0"/>
              <w:autoSpaceDN w:val="0"/>
              <w:adjustRightInd w:val="0"/>
              <w:ind w:left="284" w:hanging="284"/>
            </w:pPr>
            <w:r w:rsidRPr="003C0C6B">
              <w:rPr>
                <w:sz w:val="22"/>
                <w:szCs w:val="22"/>
              </w:rPr>
              <w:t>Rozwój komunikacji i transportu</w:t>
            </w:r>
          </w:p>
          <w:p w:rsidR="003C0C6B" w:rsidRPr="003C0C6B" w:rsidRDefault="003C0C6B" w:rsidP="003C0C6B">
            <w:pPr>
              <w:pStyle w:val="Akapitzlist"/>
              <w:widowControl w:val="0"/>
              <w:numPr>
                <w:ilvl w:val="0"/>
                <w:numId w:val="21"/>
              </w:numPr>
              <w:suppressAutoHyphens/>
              <w:autoSpaceDE w:val="0"/>
              <w:autoSpaceDN w:val="0"/>
              <w:adjustRightInd w:val="0"/>
              <w:ind w:left="284" w:hanging="284"/>
            </w:pPr>
            <w:r w:rsidRPr="003C0C6B">
              <w:rPr>
                <w:sz w:val="22"/>
                <w:szCs w:val="22"/>
              </w:rPr>
              <w:t>Życie codzienne</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XXIII.4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teoria ewolucji,pasteryzacja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ogłoszenia teorii ewolucji przez</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 Darwina (1859), przyznania Nagród NoblaM. Skłodowskiej-Curie (1903 i 1911),pierwszego lotu samolotem (1903),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wynalezienia telefonu (1876)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Karola Darwina, MariiSkłodowskiej-Curie, Ludwika Pasteura,Orville’a i Wilbura Wright, Thomasa AlvęEdisona, Alexandra Grahama Bella, DmitrijaMendelejewa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założenia teorii ewolucji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odkrycia naukowe, które wpłynęłyna rozwój nauk przyrodniczych i medycznych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wynalazki, które miały wpływ na życiecodzienne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kierunki rozwoju medycyny i higieny</w:t>
            </w:r>
          </w:p>
          <w:p w:rsidR="003C0C6B" w:rsidRPr="003C0C6B" w:rsidRDefault="003C0C6B" w:rsidP="001B4717">
            <w:r w:rsidRPr="003C0C6B">
              <w:rPr>
                <w:rFonts w:eastAsiaTheme="minorHAnsi"/>
                <w:sz w:val="22"/>
                <w:szCs w:val="22"/>
                <w:lang w:eastAsia="en-US"/>
              </w:rPr>
              <w:t>− charakteryzuje rozwój komunikacji i transportu</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promieniotwórczość</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wynalezienia szczepionki przeciwkowściekliźnie (1885), odkrycia promieni X (1895),budowy Kanału Sueskiego (1859–1869), pierwszego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lotu sterowcem (1900), odkrycia bakterii gruźlicyi cholery (1903), budowy Kanału Panamskiego(1904–1914), opatentowania fonografu (1878),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wynalezienia gramofonu (1887)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Pierre’a Curie, WilhelmaRoentgena, Guglielma Marconiego, Roberta Kocha,Johna Dunlopa, Karla Benza, Gottlieba Daimlera,</w:t>
            </w:r>
          </w:p>
          <w:p w:rsidR="003C0C6B" w:rsidRPr="003C0C6B" w:rsidRDefault="003C0C6B" w:rsidP="001B4717">
            <w:pPr>
              <w:rPr>
                <w:rFonts w:eastAsiaTheme="minorHAnsi"/>
                <w:lang w:eastAsia="en-US"/>
              </w:rPr>
            </w:pPr>
            <w:r w:rsidRPr="003C0C6B">
              <w:rPr>
                <w:rFonts w:eastAsiaTheme="minorHAnsi"/>
                <w:sz w:val="22"/>
                <w:szCs w:val="22"/>
                <w:lang w:eastAsia="en-US"/>
              </w:rPr>
              <w:t>Rudolfa Diesla, Ferdynanda Zeppelina, Josepha Swana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czynniki miały wpływ na spadek liczbyzachorowań i śmiertelności w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znaczenie miała budowa wielkichkanałów morskich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 sposób wynalazki zmieniły życiecodzienne w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znaczenie rozpowszechnienia nowychśrodków transportu</w:t>
            </w:r>
          </w:p>
          <w:p w:rsidR="003C0C6B" w:rsidRPr="003C0C6B" w:rsidRDefault="003C0C6B" w:rsidP="001B4717">
            <w:pPr>
              <w:autoSpaceDE w:val="0"/>
              <w:autoSpaceDN w:val="0"/>
              <w:adjustRightInd w:val="0"/>
            </w:pPr>
            <w:r w:rsidRPr="003C0C6B">
              <w:rPr>
                <w:rFonts w:eastAsiaTheme="minorHAnsi"/>
                <w:sz w:val="22"/>
                <w:szCs w:val="22"/>
                <w:lang w:eastAsia="en-US"/>
              </w:rPr>
              <w:t>− ocenia znaczenie budowy Kanału Sueskiego i KanałuPanamskiego dla rozwoju komunikacji</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6. Kultura przełomu</w:t>
            </w:r>
          </w:p>
          <w:p w:rsidR="003C0C6B" w:rsidRPr="003C0C6B" w:rsidRDefault="003C0C6B" w:rsidP="001B4717">
            <w:pPr>
              <w:autoSpaceDE w:val="0"/>
              <w:autoSpaceDN w:val="0"/>
              <w:adjustRightInd w:val="0"/>
            </w:pPr>
            <w:r w:rsidRPr="003C0C6B">
              <w:rPr>
                <w:sz w:val="22"/>
                <w:szCs w:val="22"/>
              </w:rPr>
              <w:t>XIX i XX wieku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3C0C6B">
            <w:pPr>
              <w:pStyle w:val="Akapitzlist"/>
              <w:widowControl w:val="0"/>
              <w:numPr>
                <w:ilvl w:val="0"/>
                <w:numId w:val="22"/>
              </w:numPr>
              <w:suppressAutoHyphens/>
              <w:autoSpaceDE w:val="0"/>
              <w:autoSpaceDN w:val="0"/>
              <w:adjustRightInd w:val="0"/>
              <w:ind w:left="284" w:hanging="284"/>
            </w:pPr>
            <w:r w:rsidRPr="003C0C6B">
              <w:rPr>
                <w:sz w:val="22"/>
                <w:szCs w:val="22"/>
              </w:rPr>
              <w:t>Literatura i prasa</w:t>
            </w:r>
          </w:p>
          <w:p w:rsidR="003C0C6B" w:rsidRPr="003C0C6B" w:rsidRDefault="003C0C6B" w:rsidP="003C0C6B">
            <w:pPr>
              <w:pStyle w:val="Akapitzlist"/>
              <w:widowControl w:val="0"/>
              <w:numPr>
                <w:ilvl w:val="0"/>
                <w:numId w:val="22"/>
              </w:numPr>
              <w:suppressAutoHyphens/>
              <w:autoSpaceDE w:val="0"/>
              <w:autoSpaceDN w:val="0"/>
              <w:adjustRightInd w:val="0"/>
              <w:ind w:left="284" w:hanging="284"/>
            </w:pPr>
            <w:r w:rsidRPr="003C0C6B">
              <w:rPr>
                <w:sz w:val="22"/>
                <w:szCs w:val="22"/>
              </w:rPr>
              <w:t>Sztuka i architektura</w:t>
            </w:r>
          </w:p>
          <w:p w:rsidR="003C0C6B" w:rsidRPr="003C0C6B" w:rsidRDefault="003C0C6B" w:rsidP="003C0C6B">
            <w:pPr>
              <w:pStyle w:val="Akapitzlist"/>
              <w:widowControl w:val="0"/>
              <w:numPr>
                <w:ilvl w:val="0"/>
                <w:numId w:val="22"/>
              </w:numPr>
              <w:suppressAutoHyphens/>
              <w:autoSpaceDE w:val="0"/>
              <w:autoSpaceDN w:val="0"/>
              <w:adjustRightInd w:val="0"/>
              <w:ind w:left="284" w:hanging="284"/>
            </w:pPr>
            <w:r w:rsidRPr="003C0C6B">
              <w:rPr>
                <w:sz w:val="22"/>
                <w:szCs w:val="22"/>
              </w:rPr>
              <w:t>Kultura masowa</w:t>
            </w:r>
          </w:p>
          <w:p w:rsidR="003C0C6B" w:rsidRPr="003C0C6B" w:rsidRDefault="003C0C6B" w:rsidP="003C0C6B">
            <w:pPr>
              <w:pStyle w:val="Akapitzlist"/>
              <w:widowControl w:val="0"/>
              <w:numPr>
                <w:ilvl w:val="0"/>
                <w:numId w:val="22"/>
              </w:numPr>
              <w:suppressAutoHyphens/>
              <w:autoSpaceDE w:val="0"/>
              <w:autoSpaceDN w:val="0"/>
              <w:adjustRightInd w:val="0"/>
              <w:ind w:left="284" w:hanging="284"/>
            </w:pPr>
            <w:r w:rsidRPr="003C0C6B">
              <w:rPr>
                <w:sz w:val="22"/>
                <w:szCs w:val="22"/>
              </w:rPr>
              <w:t>Upowszechnienie sportu</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XXIII.4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realizm, secesja,pozytywizm, impresjonizm, naturalizm, kulturamasowa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Auguste’a Comte’a, LwaTołstoja, Charlesa Dickensa, Juliusza Verne'aAuguste’a Renoira, Auguste’a i Louisa Lumière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cechy charakterystyczne kulturymasowej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nowe kierunki w sztuce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 architekturze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czym charakteryzowało się malarstwo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impresjonistów</w:t>
            </w:r>
          </w:p>
          <w:p w:rsidR="003C0C6B" w:rsidRPr="003C0C6B" w:rsidRDefault="003C0C6B" w:rsidP="001B4717">
            <w:pPr>
              <w:autoSpaceDE w:val="0"/>
              <w:autoSpaceDN w:val="0"/>
              <w:adjustRightInd w:val="0"/>
            </w:pPr>
            <w:r w:rsidRPr="003C0C6B">
              <w:rPr>
                <w:rFonts w:eastAsiaTheme="minorHAnsi"/>
                <w:sz w:val="22"/>
                <w:szCs w:val="22"/>
                <w:lang w:eastAsia="en-US"/>
              </w:rPr>
              <w:t>− wymienia idee, które miały rozwijać wśródmłodych pokoleń igrzyska olimpijskie</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historyzm, symbolizm,futuryzm, ekspresjonizm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pierwszej wystawy impresjonistów (1874),początków kina (1895), pierwszych nowożytnych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igrzysk olimpijskich (1896)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Émile’a Zoli, Josepha Conrada,Fiodora Dostojewskiego, Edgara Degasa, Pierre’ade Coubertina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cele społeczne przyświecały literaturzei sztuce przełomu wieków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upowszechnienia sportuw drugiej połowie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 sposób poglądy pozytywistówwpłynęły na literaturę i sztukę przełomu XIX i XX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znaczenie kina dla rozwoju kultury masowej</w:t>
            </w:r>
          </w:p>
          <w:p w:rsidR="003C0C6B" w:rsidRPr="003C0C6B" w:rsidRDefault="003C0C6B" w:rsidP="001B4717">
            <w:pPr>
              <w:autoSpaceDE w:val="0"/>
              <w:autoSpaceDN w:val="0"/>
              <w:adjustRightInd w:val="0"/>
            </w:pPr>
            <w:r w:rsidRPr="003C0C6B">
              <w:rPr>
                <w:rFonts w:eastAsiaTheme="minorHAnsi"/>
                <w:sz w:val="22"/>
                <w:szCs w:val="22"/>
                <w:lang w:eastAsia="en-US"/>
              </w:rPr>
              <w:t>− ocenia zjawisko upowszechnienia sportu w drugiejpołowie XIX 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490"/>
          <w:jc w:val="center"/>
        </w:trPr>
        <w:tc>
          <w:tcPr>
            <w:tcW w:w="14317" w:type="dxa"/>
            <w:gridSpan w:val="6"/>
            <w:vAlign w:val="center"/>
          </w:tcPr>
          <w:p w:rsidR="003C0C6B" w:rsidRPr="003C0C6B" w:rsidRDefault="003C0C6B" w:rsidP="001B4717">
            <w:pPr>
              <w:autoSpaceDE w:val="0"/>
              <w:autoSpaceDN w:val="0"/>
              <w:adjustRightInd w:val="0"/>
              <w:jc w:val="center"/>
            </w:pPr>
            <w:r w:rsidRPr="003C0C6B">
              <w:rPr>
                <w:rFonts w:eastAsia="Calibri"/>
                <w:b/>
                <w:sz w:val="22"/>
                <w:szCs w:val="22"/>
                <w:lang w:eastAsia="en-US"/>
              </w:rPr>
              <w:t>POWTÓRZENIE WIADOMOŚCI I SPRAWDZIAN Z ROZDZIAŁU III</w:t>
            </w:r>
          </w:p>
        </w:tc>
        <w:tc>
          <w:tcPr>
            <w:tcW w:w="993" w:type="dxa"/>
          </w:tcPr>
          <w:p w:rsidR="003C0C6B" w:rsidRPr="003C0C6B" w:rsidRDefault="003C0C6B" w:rsidP="001B4717">
            <w:pPr>
              <w:jc w:val="center"/>
            </w:pPr>
            <w:r w:rsidRPr="003C0C6B">
              <w:rPr>
                <w:sz w:val="22"/>
                <w:szCs w:val="22"/>
              </w:rPr>
              <w:t>2</w:t>
            </w:r>
          </w:p>
        </w:tc>
      </w:tr>
      <w:tr w:rsidR="003C0C6B" w:rsidRPr="003C0C6B" w:rsidTr="001B4717">
        <w:trPr>
          <w:trHeight w:val="412"/>
          <w:jc w:val="center"/>
        </w:trPr>
        <w:tc>
          <w:tcPr>
            <w:tcW w:w="15310" w:type="dxa"/>
            <w:gridSpan w:val="7"/>
            <w:vAlign w:val="center"/>
          </w:tcPr>
          <w:p w:rsidR="003C0C6B" w:rsidRPr="003C0C6B" w:rsidRDefault="003C0C6B" w:rsidP="001B4717">
            <w:pPr>
              <w:jc w:val="center"/>
              <w:rPr>
                <w:b/>
              </w:rPr>
            </w:pPr>
            <w:r w:rsidRPr="003C0C6B">
              <w:rPr>
                <w:rFonts w:eastAsia="Calibri"/>
                <w:b/>
                <w:sz w:val="22"/>
                <w:szCs w:val="22"/>
                <w:lang w:eastAsia="en-US"/>
              </w:rPr>
              <w:t>ROZDZIAŁ IV: ZIEMIE POLSKIE PO WIOŚNIE LUDÓW</w:t>
            </w:r>
          </w:p>
        </w:tc>
      </w:tr>
      <w:tr w:rsidR="003C0C6B" w:rsidRPr="003C0C6B" w:rsidTr="001B4717">
        <w:trPr>
          <w:jc w:val="center"/>
        </w:trPr>
        <w:tc>
          <w:tcPr>
            <w:tcW w:w="1276" w:type="dxa"/>
          </w:tcPr>
          <w:p w:rsidR="003C0C6B" w:rsidRPr="003C0C6B" w:rsidRDefault="003C0C6B" w:rsidP="001B4717">
            <w:r w:rsidRPr="003C0C6B">
              <w:rPr>
                <w:sz w:val="22"/>
                <w:szCs w:val="22"/>
              </w:rPr>
              <w:t>1. Ziemie polskie przed powstaniem styczniowym</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r w:rsidRPr="003C0C6B">
              <w:rPr>
                <w:sz w:val="22"/>
                <w:szCs w:val="22"/>
              </w:rPr>
              <w:t>1. Praca organiczna</w:t>
            </w:r>
          </w:p>
          <w:p w:rsidR="003C0C6B" w:rsidRPr="003C0C6B" w:rsidRDefault="003C0C6B" w:rsidP="001B4717">
            <w:r w:rsidRPr="003C0C6B">
              <w:rPr>
                <w:sz w:val="22"/>
                <w:szCs w:val="22"/>
              </w:rPr>
              <w:t>2. Zabór austriacki po Wiośnie Ludów</w:t>
            </w:r>
          </w:p>
          <w:p w:rsidR="003C0C6B" w:rsidRPr="003C0C6B" w:rsidRDefault="003C0C6B" w:rsidP="001B4717">
            <w:r w:rsidRPr="003C0C6B">
              <w:rPr>
                <w:sz w:val="22"/>
                <w:szCs w:val="22"/>
              </w:rPr>
              <w:t>3. Odwilż posewastopolska</w:t>
            </w:r>
          </w:p>
          <w:p w:rsidR="003C0C6B" w:rsidRPr="003C0C6B" w:rsidRDefault="003C0C6B" w:rsidP="001B4717">
            <w:pPr>
              <w:ind w:left="32"/>
            </w:pPr>
            <w:r w:rsidRPr="003C0C6B">
              <w:rPr>
                <w:sz w:val="22"/>
                <w:szCs w:val="22"/>
              </w:rPr>
              <w:t>4. „Czerwoni” i „biali”</w:t>
            </w:r>
          </w:p>
          <w:p w:rsidR="003C0C6B" w:rsidRPr="003C0C6B" w:rsidRDefault="003C0C6B" w:rsidP="001B4717">
            <w:pPr>
              <w:ind w:left="32"/>
            </w:pPr>
            <w:r w:rsidRPr="003C0C6B">
              <w:rPr>
                <w:sz w:val="22"/>
                <w:szCs w:val="22"/>
              </w:rPr>
              <w:t>5. Przyczyny powstania styczniowego</w:t>
            </w:r>
          </w:p>
          <w:p w:rsidR="003C0C6B" w:rsidRPr="003C0C6B" w:rsidRDefault="003C0C6B" w:rsidP="001B4717">
            <w:pPr>
              <w:ind w:left="32"/>
            </w:pPr>
            <w:r w:rsidRPr="003C0C6B">
              <w:rPr>
                <w:sz w:val="22"/>
                <w:szCs w:val="22"/>
              </w:rPr>
              <w:t>6. „Rewolucja moralna” w Królestwie Polskim</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XXII.1</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praca organiczna,modernizacja, „czerwoni”, „biali”, autonomia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manifestacji patriotycznych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Królestwie Polskim (1861), mianowania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Aleksandra Wielopolskiego dyrektorem KomisjiWyznań i Oświecenia Publicznego (1861)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Karola Marcinkowskiego,Hipolita Cegielskiego, DezyderegoChłapowskiego, Aleksandra II, JarosławaDąbrowskiego, Aleksandra Wielopolskiego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założenia pracy organicznej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określa przyczyny powstania styczniowego− wymienia przykłady realizacji programu pracyorganicznej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polegała autonomia galicyjska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programy polityczne „białych”i „czerwonych”</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Bazar, odwilż (wiosna)posewastopolska, „rewolucja moralna”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Bazaru (1841), założeniaTowarzystwa Rolniczego (1858), wprowadzenia stanuwojennego w Królestwie Polskim (1861)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Andrzeja Zamoyskiego,Leopolda Kronenberga, Agenora Gołuchowskiego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proces polonizacji urzędów w Galicji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odwilż posewastopolską w KrólestwiePolskim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cel stawiali sobie organizatorzymanifestacji patriotycznych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odgrywały manifestacjepatriotyczne w przededniu wybuchu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programy „czerwonych” i „białych”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różnicę w stosunku do powstania zbrojnegomiędzy „czerwonymi” i „białymi”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postawy społeczeństwa polskiego wobecpolityki zaborców</w:t>
            </w:r>
          </w:p>
          <w:p w:rsidR="003C0C6B" w:rsidRPr="003C0C6B" w:rsidRDefault="003C0C6B" w:rsidP="001B4717">
            <w:r w:rsidRPr="003C0C6B">
              <w:rPr>
                <w:rFonts w:eastAsiaTheme="minorHAnsi"/>
                <w:sz w:val="22"/>
                <w:szCs w:val="22"/>
                <w:lang w:eastAsia="en-US"/>
              </w:rPr>
              <w:t>− ocenia politykę Aleksandra Wielopolskiego</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Powstanie styczniowe</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Wybuch powstania</w:t>
            </w:r>
          </w:p>
          <w:p w:rsidR="003C0C6B" w:rsidRPr="003C0C6B" w:rsidRDefault="003C0C6B" w:rsidP="001B4717">
            <w:pPr>
              <w:autoSpaceDE w:val="0"/>
              <w:autoSpaceDN w:val="0"/>
              <w:adjustRightInd w:val="0"/>
            </w:pPr>
            <w:r w:rsidRPr="003C0C6B">
              <w:rPr>
                <w:sz w:val="22"/>
                <w:szCs w:val="22"/>
              </w:rPr>
              <w:t>2. Przebieg powstania</w:t>
            </w:r>
          </w:p>
          <w:p w:rsidR="003C0C6B" w:rsidRPr="003C0C6B" w:rsidRDefault="003C0C6B" w:rsidP="001B4717">
            <w:pPr>
              <w:autoSpaceDE w:val="0"/>
              <w:autoSpaceDN w:val="0"/>
              <w:adjustRightInd w:val="0"/>
            </w:pPr>
            <w:r w:rsidRPr="003C0C6B">
              <w:rPr>
                <w:sz w:val="22"/>
                <w:szCs w:val="22"/>
              </w:rPr>
              <w:t>3. Powstańcy styczniowi</w:t>
            </w:r>
          </w:p>
          <w:p w:rsidR="003C0C6B" w:rsidRPr="003C0C6B" w:rsidRDefault="003C0C6B" w:rsidP="001B4717">
            <w:pPr>
              <w:autoSpaceDE w:val="0"/>
              <w:autoSpaceDN w:val="0"/>
              <w:adjustRightInd w:val="0"/>
            </w:pPr>
            <w:r w:rsidRPr="003C0C6B">
              <w:rPr>
                <w:sz w:val="22"/>
                <w:szCs w:val="22"/>
              </w:rPr>
              <w:t>4. Upadek powstania</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XXII.1</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XXII.2</w:t>
            </w:r>
          </w:p>
          <w:p w:rsidR="003C0C6B" w:rsidRPr="003C0C6B" w:rsidRDefault="003C0C6B" w:rsidP="001B4717">
            <w:pPr>
              <w:autoSpaceDE w:val="0"/>
              <w:autoSpaceDN w:val="0"/>
              <w:adjustRightInd w:val="0"/>
              <w:jc w:val="center"/>
            </w:pPr>
            <w:r w:rsidRPr="003C0C6B">
              <w:rPr>
                <w:rFonts w:eastAsiaTheme="minorHAnsi"/>
                <w:sz w:val="22"/>
                <w:szCs w:val="22"/>
                <w:lang w:eastAsia="en-US"/>
              </w:rPr>
              <w:t>XXII.3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branka, KomitetCentralny Narodowy, Rząd Narodowy, kosynierzy, wojna partyzancka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wybuchu powstania (22 I 1863),ogłoszenia manifestu Tymczasowego RząduNarodowego (22 I 1863), ukazu o uwłaszczeniuw Królestwie Polskim (III 1864), straceniaRomualda Traugutta (VIII 1864)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Ludwika Mierosławskiego,Mariana Langiewicza, Romualda Traugutta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reformy Aleksandra Wielopolskiego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i okoliczności wybuchupowstania styczniowego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przebieg walk powstańczych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i skutki wprowadzeniadekretu o uwłaszczeniu w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rolę Romualda Traugutta w powstaniustyczniowym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przyczyny upadku powstania</w:t>
            </w:r>
          </w:p>
          <w:p w:rsidR="003C0C6B" w:rsidRPr="003C0C6B" w:rsidRDefault="003C0C6B" w:rsidP="001B4717">
            <w:r w:rsidRPr="003C0C6B">
              <w:rPr>
                <w:rFonts w:eastAsiaTheme="minorHAnsi"/>
                <w:sz w:val="22"/>
                <w:szCs w:val="22"/>
                <w:lang w:eastAsia="en-US"/>
              </w:rPr>
              <w:t>styczniowego</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żuawi śmierci, państwopodziemne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mianowania Aleksandra Wielopolskiegonaczelnikiem Rządu Cywilnego (1862), objęcia dyktatury przez Mariana Langiewicza (III 1863),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aresztowania Romualda Traugutta (IV 1864)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Teodora Berga, ZygmuntaSierakowskiego, Józefa Hauke-Bosaka, StanisławaBrzóski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zasięg działań powstańczych,tereny objęte działaniami dużych grup powstańczych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cele programowe Tymczasowego RząduNarodowego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politykę władz powstańczych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sposób organizacji konspiracyjnegopaństwa polskiego w czasie powstania styczniowego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w upadku powstania odegrałakwestia chłopska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stosunek Aleksandra Wielopolskiegodo konspiracji niepodległościowej</w:t>
            </w:r>
          </w:p>
          <w:p w:rsidR="003C0C6B" w:rsidRPr="003C0C6B" w:rsidRDefault="003C0C6B" w:rsidP="001B4717">
            <w:r w:rsidRPr="003C0C6B">
              <w:rPr>
                <w:rFonts w:eastAsiaTheme="minorHAnsi"/>
                <w:sz w:val="22"/>
                <w:szCs w:val="22"/>
                <w:lang w:eastAsia="en-US"/>
              </w:rPr>
              <w:t>− ocenia postawy dyktatorów powstania styczniowego</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3. Represje po powstaniu styczniowym</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Represje po upadku powstania styczniowego</w:t>
            </w:r>
          </w:p>
          <w:p w:rsidR="003C0C6B" w:rsidRPr="003C0C6B" w:rsidRDefault="003C0C6B" w:rsidP="001B4717">
            <w:pPr>
              <w:autoSpaceDE w:val="0"/>
              <w:autoSpaceDN w:val="0"/>
              <w:adjustRightInd w:val="0"/>
              <w:ind w:left="32"/>
            </w:pPr>
            <w:r w:rsidRPr="003C0C6B">
              <w:rPr>
                <w:sz w:val="22"/>
                <w:szCs w:val="22"/>
              </w:rPr>
              <w:t>2. Rusyfikacja</w:t>
            </w:r>
          </w:p>
          <w:p w:rsidR="003C0C6B" w:rsidRPr="003C0C6B" w:rsidRDefault="003C0C6B" w:rsidP="001B4717">
            <w:pPr>
              <w:autoSpaceDE w:val="0"/>
              <w:autoSpaceDN w:val="0"/>
              <w:adjustRightInd w:val="0"/>
              <w:ind w:left="32"/>
            </w:pPr>
            <w:r w:rsidRPr="003C0C6B">
              <w:rPr>
                <w:sz w:val="22"/>
                <w:szCs w:val="22"/>
              </w:rPr>
              <w:t>3. Walka z polskim Kościołem</w:t>
            </w:r>
          </w:p>
          <w:p w:rsidR="003C0C6B" w:rsidRPr="003C0C6B" w:rsidRDefault="003C0C6B" w:rsidP="001B4717">
            <w:pPr>
              <w:autoSpaceDE w:val="0"/>
              <w:autoSpaceDN w:val="0"/>
              <w:adjustRightInd w:val="0"/>
              <w:ind w:left="32"/>
            </w:pPr>
            <w:r w:rsidRPr="003C0C6B">
              <w:rPr>
                <w:sz w:val="22"/>
                <w:szCs w:val="22"/>
              </w:rPr>
              <w:t>4. Polacy na zesłaniu</w:t>
            </w:r>
          </w:p>
          <w:p w:rsidR="003C0C6B" w:rsidRPr="003C0C6B" w:rsidRDefault="003C0C6B" w:rsidP="001B4717">
            <w:pPr>
              <w:autoSpaceDE w:val="0"/>
              <w:autoSpaceDN w:val="0"/>
              <w:adjustRightInd w:val="0"/>
              <w:ind w:left="32"/>
            </w:pPr>
            <w:r w:rsidRPr="003C0C6B">
              <w:rPr>
                <w:sz w:val="22"/>
                <w:szCs w:val="22"/>
              </w:rPr>
              <w:t>5. Powstanie zabajkalskie</w:t>
            </w:r>
          </w:p>
          <w:p w:rsidR="003C0C6B" w:rsidRPr="003C0C6B" w:rsidRDefault="003C0C6B" w:rsidP="001B4717">
            <w:pPr>
              <w:autoSpaceDE w:val="0"/>
              <w:autoSpaceDN w:val="0"/>
              <w:adjustRightInd w:val="0"/>
              <w:ind w:left="32"/>
            </w:pPr>
            <w:r w:rsidRPr="003C0C6B">
              <w:rPr>
                <w:sz w:val="22"/>
                <w:szCs w:val="22"/>
              </w:rPr>
              <w:t>6. Postawy wobec rusyfikacji</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XXII.4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rusyfikacja, KrajPrzywiślański, „noc apuchtinowska”, lojalizm,pozytywiści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postać Aleksandra Apuchtina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bezpośrednie represje wobec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uczestników powstania styczniowego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politykę władz carskich wobecKrólestwa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proces rusyfikacji w KrólestwiePolskim</w:t>
            </w:r>
          </w:p>
          <w:p w:rsidR="003C0C6B" w:rsidRPr="003C0C6B" w:rsidRDefault="003C0C6B" w:rsidP="001B4717">
            <w:pPr>
              <w:autoSpaceDE w:val="0"/>
              <w:autoSpaceDN w:val="0"/>
              <w:adjustRightInd w:val="0"/>
            </w:pPr>
            <w:r w:rsidRPr="003C0C6B">
              <w:rPr>
                <w:rFonts w:eastAsiaTheme="minorHAnsi"/>
                <w:sz w:val="22"/>
                <w:szCs w:val="22"/>
                <w:lang w:eastAsia="en-US"/>
              </w:rPr>
              <w:t>− przedstawia postawy Polaków w KrólestwiePolskim wobec rusyfikacji</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generał-gubernator,kibitka, tajne komplety, Uniwersytet Latający,Towarzystwo Oświaty Narodowej, trójlojalizm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Szkoły Głównej Warszawskiej(1862), powstania zabajkalskiego (1866)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postać Michaiła Murawjowa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walkę władz carskich z polskim Kościołem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rusyfikację na ziemiach zabranych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rolę i postawy Polaków na zesłaniu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politykę caratu wobec ludności polskiejna ziemiach zabranych</w:t>
            </w:r>
          </w:p>
          <w:p w:rsidR="003C0C6B" w:rsidRPr="003C0C6B" w:rsidRDefault="003C0C6B" w:rsidP="001B4717">
            <w:pPr>
              <w:autoSpaceDE w:val="0"/>
              <w:autoSpaceDN w:val="0"/>
              <w:adjustRightInd w:val="0"/>
            </w:pPr>
            <w:r w:rsidRPr="003C0C6B">
              <w:rPr>
                <w:rFonts w:eastAsiaTheme="minorHAnsi"/>
                <w:sz w:val="22"/>
                <w:szCs w:val="22"/>
                <w:lang w:eastAsia="en-US"/>
              </w:rPr>
              <w:t>− ocenia postawy Polaków w Królestwie Polskimwobec rusyfikacji</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4. W zaborze pruskim i austriackim</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Germanizacja i kulturkampf</w:t>
            </w:r>
          </w:p>
          <w:p w:rsidR="003C0C6B" w:rsidRPr="003C0C6B" w:rsidRDefault="003C0C6B" w:rsidP="001B4717">
            <w:pPr>
              <w:autoSpaceDE w:val="0"/>
              <w:autoSpaceDN w:val="0"/>
              <w:adjustRightInd w:val="0"/>
              <w:ind w:left="32"/>
            </w:pPr>
            <w:r w:rsidRPr="003C0C6B">
              <w:rPr>
                <w:sz w:val="22"/>
                <w:szCs w:val="22"/>
              </w:rPr>
              <w:t>2. Antypolska polityka władz</w:t>
            </w:r>
          </w:p>
          <w:p w:rsidR="003C0C6B" w:rsidRPr="003C0C6B" w:rsidRDefault="003C0C6B" w:rsidP="001B4717">
            <w:pPr>
              <w:autoSpaceDE w:val="0"/>
              <w:autoSpaceDN w:val="0"/>
              <w:adjustRightInd w:val="0"/>
              <w:ind w:left="32"/>
            </w:pPr>
            <w:r w:rsidRPr="003C0C6B">
              <w:rPr>
                <w:sz w:val="22"/>
                <w:szCs w:val="22"/>
              </w:rPr>
              <w:t>3. Walka Polaków z germanizacją</w:t>
            </w:r>
          </w:p>
          <w:p w:rsidR="003C0C6B" w:rsidRPr="003C0C6B" w:rsidRDefault="003C0C6B" w:rsidP="001B4717">
            <w:pPr>
              <w:autoSpaceDE w:val="0"/>
              <w:autoSpaceDN w:val="0"/>
              <w:adjustRightInd w:val="0"/>
              <w:ind w:left="32"/>
            </w:pPr>
            <w:r w:rsidRPr="003C0C6B">
              <w:rPr>
                <w:sz w:val="22"/>
                <w:szCs w:val="22"/>
              </w:rPr>
              <w:t>4. Autonomia galicyjska</w:t>
            </w:r>
          </w:p>
          <w:p w:rsidR="003C0C6B" w:rsidRPr="003C0C6B" w:rsidRDefault="003C0C6B" w:rsidP="001B4717">
            <w:pPr>
              <w:autoSpaceDE w:val="0"/>
              <w:autoSpaceDN w:val="0"/>
              <w:adjustRightInd w:val="0"/>
              <w:ind w:left="32"/>
            </w:pPr>
            <w:r w:rsidRPr="003C0C6B">
              <w:rPr>
                <w:sz w:val="22"/>
                <w:szCs w:val="22"/>
              </w:rPr>
              <w:t>5. Stańczycy</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XXIV.1</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XXIV.2</w:t>
            </w:r>
          </w:p>
          <w:p w:rsidR="003C0C6B" w:rsidRPr="003C0C6B" w:rsidRDefault="003C0C6B" w:rsidP="001B4717">
            <w:pPr>
              <w:autoSpaceDE w:val="0"/>
              <w:autoSpaceDN w:val="0"/>
              <w:adjustRightInd w:val="0"/>
              <w:jc w:val="center"/>
            </w:pPr>
            <w:r w:rsidRPr="003C0C6B">
              <w:rPr>
                <w:rFonts w:eastAsiaTheme="minorHAnsi"/>
                <w:sz w:val="22"/>
                <w:szCs w:val="22"/>
                <w:lang w:eastAsia="en-US"/>
              </w:rPr>
              <w:t>XXIV.3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germanizacja,kulturkampf, rugi pruskie, ustawa kagańcowa,strajk szkolny, autonomia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wprowadzenia języka niemieckiego jakojedynego języka urzędowego w Wielkopolsce(1876), rozpoczęcia rugów pruskich (1885),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protestu dzieci we Wrześni (1901), strajku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szkolnego w Wielkopolsce (1906)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Ottona von Bismarcka,Mieczysława Ledóchowskiego, MichałaDrzymały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politykę germanizacji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polegała polityka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kulturkampfu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przejawy polityki germanizacyjnejw gospodarce i oświacie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postawy Polaków wobec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germanizacji</w:t>
            </w:r>
          </w:p>
          <w:p w:rsidR="003C0C6B" w:rsidRPr="003C0C6B" w:rsidRDefault="003C0C6B" w:rsidP="001B4717">
            <w:r w:rsidRPr="003C0C6B">
              <w:rPr>
                <w:rFonts w:eastAsiaTheme="minorHAnsi"/>
                <w:sz w:val="22"/>
                <w:szCs w:val="22"/>
                <w:lang w:eastAsia="en-US"/>
              </w:rPr>
              <w:t>− wymienia instytucje autonomiczne w Galicji</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wyjaśnia znaczenie terminów: Komisja Kolonizacyjna,Hakata, stańczycy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Komisji Kolonizacyjnej(1886), ogłoszenia tzw. noweli osadniczej (1904),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wprowadzenia tzw. ustawy kagańcowej (1908)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Piotra Wawrzyniaka, MarięKonopnicką, Agenora Gołuchowskiego, Józefa Szujskiego, Kazimierza Badeniego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postawę polskiego Kościoła wobeckulturkampfu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działalność instytucji prowadzących politykęgermanizacji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nadania Galicji autonomiiprzez władze austriackie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w życiu Galicji odgrywali stańczycy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postawy Polaków wobec polityki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germanizacyjnej władz pruskich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znaczenie autonomii galicyjskiej dla rozwojupolskiego życia narodowego</w:t>
            </w:r>
          </w:p>
          <w:p w:rsidR="003C0C6B" w:rsidRPr="003C0C6B" w:rsidRDefault="003C0C6B" w:rsidP="001B4717">
            <w:pPr>
              <w:autoSpaceDE w:val="0"/>
              <w:autoSpaceDN w:val="0"/>
              <w:adjustRightInd w:val="0"/>
            </w:pPr>
            <w:r w:rsidRPr="003C0C6B">
              <w:rPr>
                <w:rFonts w:eastAsiaTheme="minorHAnsi"/>
                <w:sz w:val="22"/>
                <w:szCs w:val="22"/>
                <w:lang w:eastAsia="en-US"/>
              </w:rPr>
              <w:t>− ocenia poglądy stańczyków na problem polskichpowstań narodowych</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5. Rozwój gospodarczy ziem polskich</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Przemiany gospodarcze ziem zaboru rosyjskiego</w:t>
            </w:r>
          </w:p>
          <w:p w:rsidR="003C0C6B" w:rsidRPr="003C0C6B" w:rsidRDefault="003C0C6B" w:rsidP="001B4717">
            <w:pPr>
              <w:autoSpaceDE w:val="0"/>
              <w:autoSpaceDN w:val="0"/>
              <w:adjustRightInd w:val="0"/>
              <w:ind w:left="32"/>
            </w:pPr>
            <w:r w:rsidRPr="003C0C6B">
              <w:rPr>
                <w:sz w:val="22"/>
                <w:szCs w:val="22"/>
              </w:rPr>
              <w:t>2. Rozwój zaboru pruskiego</w:t>
            </w:r>
          </w:p>
          <w:p w:rsidR="003C0C6B" w:rsidRPr="003C0C6B" w:rsidRDefault="003C0C6B" w:rsidP="001B4717">
            <w:pPr>
              <w:autoSpaceDE w:val="0"/>
              <w:autoSpaceDN w:val="0"/>
              <w:adjustRightInd w:val="0"/>
              <w:ind w:left="32"/>
            </w:pPr>
            <w:r w:rsidRPr="003C0C6B">
              <w:rPr>
                <w:sz w:val="22"/>
                <w:szCs w:val="22"/>
              </w:rPr>
              <w:t>3. Gospodarka Galicji</w:t>
            </w:r>
          </w:p>
          <w:p w:rsidR="003C0C6B" w:rsidRPr="003C0C6B" w:rsidRDefault="003C0C6B" w:rsidP="001B4717">
            <w:pPr>
              <w:autoSpaceDE w:val="0"/>
              <w:autoSpaceDN w:val="0"/>
              <w:adjustRightInd w:val="0"/>
              <w:ind w:left="32"/>
            </w:pPr>
            <w:r w:rsidRPr="003C0C6B">
              <w:rPr>
                <w:sz w:val="22"/>
                <w:szCs w:val="22"/>
              </w:rPr>
              <w:t>4. Łódź wielkoprzemysłowa</w:t>
            </w:r>
          </w:p>
          <w:p w:rsidR="003C0C6B" w:rsidRPr="003C0C6B" w:rsidRDefault="003C0C6B" w:rsidP="001B4717">
            <w:pPr>
              <w:autoSpaceDE w:val="0"/>
              <w:autoSpaceDN w:val="0"/>
              <w:adjustRightInd w:val="0"/>
              <w:ind w:left="32"/>
            </w:pPr>
            <w:r w:rsidRPr="003C0C6B">
              <w:rPr>
                <w:sz w:val="22"/>
                <w:szCs w:val="22"/>
              </w:rPr>
              <w:t>5. Przemiany społeczne na ziemiach polskich</w:t>
            </w:r>
          </w:p>
          <w:p w:rsidR="003C0C6B" w:rsidRPr="003C0C6B" w:rsidRDefault="003C0C6B" w:rsidP="001B4717">
            <w:pPr>
              <w:autoSpaceDE w:val="0"/>
              <w:autoSpaceDN w:val="0"/>
              <w:adjustRightInd w:val="0"/>
              <w:ind w:left="32"/>
            </w:pPr>
            <w:r w:rsidRPr="003C0C6B">
              <w:rPr>
                <w:sz w:val="22"/>
                <w:szCs w:val="22"/>
              </w:rPr>
              <w:t>6. Asymilacja Żydów</w:t>
            </w:r>
          </w:p>
          <w:p w:rsidR="003C0C6B" w:rsidRPr="003C0C6B" w:rsidRDefault="003C0C6B" w:rsidP="001B4717">
            <w:pPr>
              <w:autoSpaceDE w:val="0"/>
              <w:autoSpaceDN w:val="0"/>
              <w:adjustRightInd w:val="0"/>
              <w:ind w:left="32"/>
            </w:pPr>
            <w:r w:rsidRPr="003C0C6B">
              <w:rPr>
                <w:sz w:val="22"/>
                <w:szCs w:val="22"/>
              </w:rPr>
              <w:t>7. Przemiany cywilizacyjne</w:t>
            </w:r>
          </w:p>
          <w:p w:rsidR="003C0C6B" w:rsidRPr="003C0C6B" w:rsidRDefault="003C0C6B" w:rsidP="001B4717">
            <w:pPr>
              <w:autoSpaceDE w:val="0"/>
              <w:autoSpaceDN w:val="0"/>
              <w:adjustRightInd w:val="0"/>
              <w:ind w:left="32"/>
            </w:pPr>
            <w:r w:rsidRPr="003C0C6B">
              <w:rPr>
                <w:sz w:val="22"/>
                <w:szCs w:val="22"/>
              </w:rPr>
              <w:t>na ziemiach polskich</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XXIV.2</w:t>
            </w:r>
          </w:p>
          <w:p w:rsidR="003C0C6B" w:rsidRPr="003C0C6B" w:rsidRDefault="003C0C6B" w:rsidP="001B4717">
            <w:pPr>
              <w:autoSpaceDE w:val="0"/>
              <w:autoSpaceDN w:val="0"/>
              <w:adjustRightInd w:val="0"/>
              <w:jc w:val="center"/>
            </w:pPr>
            <w:r w:rsidRPr="003C0C6B">
              <w:rPr>
                <w:rFonts w:eastAsiaTheme="minorHAnsi"/>
                <w:sz w:val="22"/>
                <w:szCs w:val="22"/>
                <w:lang w:eastAsia="en-US"/>
              </w:rPr>
              <w:t>XXIV.3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spółdzielnieoszczędnościowo-pożyczkowe, asymilacja,emigracja zarobkowa, burżuazja, inteligencja,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ziemiaństwo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zniesienia granicy celnej z Rosją(1851), uwłaszczenia chłopów w zaborzerosyjskim (1864)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Hipolita Cegielskiego,Ignacego Łukasiewicza, Franciszka Stefczyka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przyczyny i wskazuje kierunki emigracjizarobkowej Polaków pod koniec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okręgi przemysłowe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 Królestwie Polskim i na ziemiach zabranych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okręgi przemysłowe w KrólestwiePolskim i na ziemiach zabranych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rozwój przedsiębiorczości Polakóww zaborze pruskim i wymienia jej przykłady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rozwój gospodarczy Galicji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grupy społeczne, które wykształciłysię w społeczeństwie polskim w XIX w.</w:t>
            </w:r>
          </w:p>
          <w:p w:rsidR="003C0C6B" w:rsidRPr="003C0C6B" w:rsidRDefault="003C0C6B" w:rsidP="001B4717">
            <w:pPr>
              <w:autoSpaceDE w:val="0"/>
              <w:autoSpaceDN w:val="0"/>
              <w:adjustRightInd w:val="0"/>
            </w:pPr>
            <w:r w:rsidRPr="003C0C6B">
              <w:rPr>
                <w:rFonts w:eastAsiaTheme="minorHAnsi"/>
                <w:sz w:val="22"/>
                <w:szCs w:val="22"/>
                <w:lang w:eastAsia="en-US"/>
              </w:rPr>
              <w:t>− omawia przykłady przemian cywilizacyjnychna ziemiach polskich w XIX w.</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haskala, serwituty,famuły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zakończenia budowy kolei warszawsko-wiedeńskiej (1848), pierwszego lotu samolotem na ziemiach polskich (1910)</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uwarunkowania rozwoju przemysłuw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rozwój przemysłu i rolnictwa w zaborzepruskim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rozwój Łodzi jako miasta przemysłowego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rozwój spółdzielczości w Galicji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rozwój gospodarczy ziem polskich trzechzaborów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przemiany społeczne na ziemiachpolskich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 proces asymilacji Żydówi jakie były jego skutki</w:t>
            </w:r>
          </w:p>
          <w:p w:rsidR="003C0C6B" w:rsidRPr="003C0C6B" w:rsidRDefault="003C0C6B" w:rsidP="001B4717">
            <w:pPr>
              <w:autoSpaceDE w:val="0"/>
              <w:autoSpaceDN w:val="0"/>
              <w:adjustRightInd w:val="0"/>
            </w:pPr>
            <w:r w:rsidRPr="003C0C6B">
              <w:rPr>
                <w:rFonts w:eastAsiaTheme="minorHAnsi"/>
                <w:sz w:val="22"/>
                <w:szCs w:val="22"/>
                <w:lang w:eastAsia="en-US"/>
              </w:rPr>
              <w:t>− ocenia postawy Polaków wobec różnych problemówzwiązanych z rozwojem gospodarczym ziem polskichpod zaborami</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6. Nowe ruchy polityczne na ziemiach polskich</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Ruch socjalistyczny na ziemiach polskich</w:t>
            </w:r>
          </w:p>
          <w:p w:rsidR="003C0C6B" w:rsidRPr="003C0C6B" w:rsidRDefault="003C0C6B" w:rsidP="001B4717">
            <w:pPr>
              <w:autoSpaceDE w:val="0"/>
              <w:autoSpaceDN w:val="0"/>
              <w:adjustRightInd w:val="0"/>
              <w:ind w:left="32"/>
            </w:pPr>
            <w:r w:rsidRPr="003C0C6B">
              <w:rPr>
                <w:sz w:val="22"/>
                <w:szCs w:val="22"/>
              </w:rPr>
              <w:t>2. Ruch narodowy</w:t>
            </w:r>
          </w:p>
          <w:p w:rsidR="003C0C6B" w:rsidRPr="003C0C6B" w:rsidRDefault="003C0C6B" w:rsidP="001B4717">
            <w:pPr>
              <w:autoSpaceDE w:val="0"/>
              <w:autoSpaceDN w:val="0"/>
              <w:adjustRightInd w:val="0"/>
              <w:ind w:left="32"/>
            </w:pPr>
            <w:r w:rsidRPr="003C0C6B">
              <w:rPr>
                <w:sz w:val="22"/>
                <w:szCs w:val="22"/>
              </w:rPr>
              <w:t>3. Rozwój ruchu ludowego</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XXIV.4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solidaryzmnarodowy, internacjonalizm, endecja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Wielkiego Proletariatu(1882), Polskiej Partii Socjalistycznej (1892), Stronnictwa Narodowo-Demokratycznego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(1897), Polskiej Partii Socjaldemokratycznej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Galicji i Śląska (1897), Polskiego StronnictwaLudowego (1903)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Ludwika Waryńskiego,Róży Luksemburg, Józefa Piłsudskiego, RomanaDmowskiego, Wincentego Witosa, Ignacego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Daszyńskiego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partie należące do ruchu narodowegosocjalistycznego i ludowego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cele ruchu robotniczego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nurt niepodległościowy polskichsocjalistów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założenia programowe narodowców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program ruchu ludowego</w:t>
            </w:r>
          </w:p>
          <w:p w:rsidR="003C0C6B" w:rsidRPr="003C0C6B" w:rsidRDefault="003C0C6B" w:rsidP="001B4717">
            <w:pPr>
              <w:autoSpaceDE w:val="0"/>
              <w:autoSpaceDN w:val="0"/>
              <w:adjustRightInd w:val="0"/>
            </w:pPr>
            <w:r w:rsidRPr="003C0C6B">
              <w:rPr>
                <w:rFonts w:eastAsiaTheme="minorHAnsi"/>
                <w:sz w:val="22"/>
                <w:szCs w:val="22"/>
                <w:lang w:eastAsia="en-US"/>
              </w:rPr>
              <w:t>− wymienia założenia programowe Polskiej PartiiSocjalistycznej, Polskiego Stronnictwa Ludowego,Stronnictwa Narodowo-Demokratycznego,</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program brukselski,program paryski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Socjaldemokracji KrólestwaPolskiego (1893), Socjaldemokracji Królestwa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Polskiego i Litwy (1900), Ligi Narodowej (1893),Stronnictwa Ludowego (1895)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Bolesława Limanowskiego,Stanisława Wojciechowskiego, Juliana Marchlewskiego,Stanisława Stojałowskiego, Franciszka Stefczyka, Mariii Bolesława Wysłouchów,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narodzin ruchu robotniczegona ziemiach polskich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program nurtu rewolucyjnego w polskim ruchu socjalistycznym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założenia programowe PPS i SDKPiL</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dlaczego polski ruch ludowy powstałi rozwinął się w Galicji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miała działalność partiipolitycznych na postawy Polaków pod zaborami</w:t>
            </w:r>
          </w:p>
          <w:p w:rsidR="003C0C6B" w:rsidRPr="003C0C6B" w:rsidRDefault="003C0C6B" w:rsidP="001B4717">
            <w:pPr>
              <w:autoSpaceDE w:val="0"/>
              <w:autoSpaceDN w:val="0"/>
              <w:adjustRightInd w:val="0"/>
            </w:pPr>
            <w:r w:rsidRPr="003C0C6B">
              <w:rPr>
                <w:rFonts w:eastAsiaTheme="minorHAnsi"/>
                <w:sz w:val="22"/>
                <w:szCs w:val="22"/>
                <w:lang w:eastAsia="en-US"/>
              </w:rPr>
              <w:t>− ocenia skalę realizacji haseł polskich partiipolitycznych w XIX i na początku XX 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7. Organizacje niepodległościowe na początku XX wieku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Rewolucja 1905 roku na ziemiach polskich</w:t>
            </w:r>
          </w:p>
          <w:p w:rsidR="003C0C6B" w:rsidRPr="003C0C6B" w:rsidRDefault="003C0C6B" w:rsidP="001B4717">
            <w:pPr>
              <w:autoSpaceDE w:val="0"/>
              <w:autoSpaceDN w:val="0"/>
              <w:adjustRightInd w:val="0"/>
              <w:ind w:left="32"/>
            </w:pPr>
            <w:r w:rsidRPr="003C0C6B">
              <w:rPr>
                <w:sz w:val="22"/>
                <w:szCs w:val="22"/>
              </w:rPr>
              <w:t>2. Powstanie łódzkie</w:t>
            </w:r>
          </w:p>
          <w:p w:rsidR="003C0C6B" w:rsidRPr="003C0C6B" w:rsidRDefault="003C0C6B" w:rsidP="001B4717">
            <w:pPr>
              <w:autoSpaceDE w:val="0"/>
              <w:autoSpaceDN w:val="0"/>
              <w:adjustRightInd w:val="0"/>
              <w:ind w:left="32"/>
            </w:pPr>
            <w:r w:rsidRPr="003C0C6B">
              <w:rPr>
                <w:sz w:val="22"/>
                <w:szCs w:val="22"/>
              </w:rPr>
              <w:t>3. Działalność polskich partii politycznych</w:t>
            </w:r>
          </w:p>
          <w:p w:rsidR="003C0C6B" w:rsidRPr="003C0C6B" w:rsidRDefault="003C0C6B" w:rsidP="001B4717">
            <w:pPr>
              <w:autoSpaceDE w:val="0"/>
              <w:autoSpaceDN w:val="0"/>
              <w:adjustRightInd w:val="0"/>
              <w:ind w:left="32"/>
            </w:pPr>
            <w:r w:rsidRPr="003C0C6B">
              <w:rPr>
                <w:sz w:val="22"/>
                <w:szCs w:val="22"/>
              </w:rPr>
              <w:t>4. Skutki rewolucji</w:t>
            </w:r>
          </w:p>
          <w:p w:rsidR="003C0C6B" w:rsidRPr="003C0C6B" w:rsidRDefault="003C0C6B" w:rsidP="001B4717">
            <w:pPr>
              <w:autoSpaceDE w:val="0"/>
              <w:autoSpaceDN w:val="0"/>
              <w:adjustRightInd w:val="0"/>
              <w:ind w:left="32"/>
            </w:pPr>
            <w:r w:rsidRPr="003C0C6B">
              <w:rPr>
                <w:sz w:val="22"/>
                <w:szCs w:val="22"/>
              </w:rPr>
              <w:t>5. Działania organizacji Bojowej PPS</w:t>
            </w:r>
          </w:p>
          <w:p w:rsidR="003C0C6B" w:rsidRPr="003C0C6B" w:rsidRDefault="003C0C6B" w:rsidP="001B4717">
            <w:pPr>
              <w:autoSpaceDE w:val="0"/>
              <w:autoSpaceDN w:val="0"/>
              <w:adjustRightInd w:val="0"/>
              <w:ind w:left="32"/>
            </w:pPr>
            <w:r w:rsidRPr="003C0C6B">
              <w:rPr>
                <w:sz w:val="22"/>
                <w:szCs w:val="22"/>
              </w:rPr>
              <w:t>6. Orientacje polityczne Polaków</w:t>
            </w:r>
          </w:p>
          <w:p w:rsidR="003C0C6B" w:rsidRPr="003C0C6B" w:rsidRDefault="003C0C6B" w:rsidP="001B4717">
            <w:pPr>
              <w:autoSpaceDE w:val="0"/>
              <w:autoSpaceDN w:val="0"/>
              <w:adjustRightInd w:val="0"/>
              <w:ind w:left="32"/>
            </w:pPr>
            <w:r w:rsidRPr="003C0C6B">
              <w:rPr>
                <w:sz w:val="22"/>
                <w:szCs w:val="22"/>
              </w:rPr>
              <w:t>na początku XX wieku</w:t>
            </w:r>
          </w:p>
          <w:p w:rsidR="003C0C6B" w:rsidRPr="003C0C6B" w:rsidRDefault="003C0C6B" w:rsidP="001B4717">
            <w:pPr>
              <w:autoSpaceDE w:val="0"/>
              <w:autoSpaceDN w:val="0"/>
              <w:adjustRightInd w:val="0"/>
              <w:ind w:left="32"/>
            </w:pPr>
            <w:r w:rsidRPr="003C0C6B">
              <w:rPr>
                <w:sz w:val="22"/>
                <w:szCs w:val="22"/>
              </w:rPr>
              <w:t>7. Organizacje niepodległościowe</w:t>
            </w:r>
          </w:p>
          <w:p w:rsidR="003C0C6B" w:rsidRPr="003C0C6B" w:rsidRDefault="003C0C6B" w:rsidP="001B4717">
            <w:pPr>
              <w:autoSpaceDE w:val="0"/>
              <w:autoSpaceDN w:val="0"/>
              <w:adjustRightInd w:val="0"/>
              <w:ind w:left="32"/>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XXIV.5</w:t>
            </w:r>
          </w:p>
          <w:p w:rsidR="003C0C6B" w:rsidRPr="003C0C6B" w:rsidRDefault="003C0C6B" w:rsidP="001B4717">
            <w:pPr>
              <w:autoSpaceDE w:val="0"/>
              <w:autoSpaceDN w:val="0"/>
              <w:adjustRightInd w:val="0"/>
              <w:jc w:val="center"/>
            </w:pPr>
            <w:r w:rsidRPr="003C0C6B">
              <w:rPr>
                <w:rFonts w:eastAsiaTheme="minorHAnsi"/>
                <w:sz w:val="22"/>
                <w:szCs w:val="22"/>
                <w:lang w:eastAsia="en-US"/>
              </w:rPr>
              <w:t>XXIV.6</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krwawa niedziela,strajk powszechny, orientacja prorosyjska,orientacja proaustriacka, Organizacja BojowaPPS, organizacja paramilitarna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krwawej niedzieli (22 I 1905), rewolucji1905–1907, powstania Związku Walki Czynnej(1908)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Piłsudskiego, JózefaMireckiego, Romana Dmowskiego, Kazimierza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Sosnkowskiego, Władysława Sikorskiego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rewolucji 1905–1907w Rosji i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przebieg rewolucji 1905–1907w Królestwie Polskim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skutki rewolucji 1905–1907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na ziemiach polskich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orientację proaustriacką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 prorosyjską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działania Organizacji Bojowej PPS</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polskie organizacje niepodległościowe działające pod zaborami</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Duma Państwowa,Macierz Szkolna, strajk szkolny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utworzenia Polskiego TowarzystwaGimnastycznego „Sokół” (1867), wybuchu powstaniałódzkiego (I–VI 1905), podziału na PPS-Frakcję</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Rewolucyjną i PPS-Lewicę (1906), powstania KomisjiTymczasowej Skonfederowanych Stronnictw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Niepodległościowych (1912)</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ośrodki wystąpień robotniczychw czasie rewolucji 1905–1907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powstania łódzkiego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działalność polskich partii politycznychw czasie rewolucji 1905–1907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ukształtowania się orientacjipolitycznych Polaków na początku XX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założenia programowe zwolennikówpolskich stronnictw niepodległościowych do 1914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stosunek polskich partii politycznychdo rewolucji 1905–1907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postawy Polaków w przededniu</w:t>
            </w:r>
          </w:p>
          <w:p w:rsidR="003C0C6B" w:rsidRPr="003C0C6B" w:rsidRDefault="003C0C6B" w:rsidP="001B4717">
            <w:r w:rsidRPr="003C0C6B">
              <w:rPr>
                <w:rFonts w:eastAsiaTheme="minorHAnsi"/>
                <w:sz w:val="22"/>
                <w:szCs w:val="22"/>
                <w:lang w:eastAsia="en-US"/>
              </w:rPr>
              <w:t>nadciągającego konfliktu międzynarodowego</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8. Kultura polska na przełomie XIX i XX wieku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Kultura narodowa Polaków</w:t>
            </w:r>
          </w:p>
          <w:p w:rsidR="003C0C6B" w:rsidRPr="003C0C6B" w:rsidRDefault="003C0C6B" w:rsidP="001B4717">
            <w:pPr>
              <w:autoSpaceDE w:val="0"/>
              <w:autoSpaceDN w:val="0"/>
              <w:adjustRightInd w:val="0"/>
              <w:ind w:left="32"/>
            </w:pPr>
            <w:r w:rsidRPr="003C0C6B">
              <w:rPr>
                <w:sz w:val="22"/>
                <w:szCs w:val="22"/>
              </w:rPr>
              <w:t>2. Polski pozytywizm</w:t>
            </w:r>
          </w:p>
          <w:p w:rsidR="003C0C6B" w:rsidRPr="003C0C6B" w:rsidRDefault="003C0C6B" w:rsidP="001B4717">
            <w:pPr>
              <w:autoSpaceDE w:val="0"/>
              <w:autoSpaceDN w:val="0"/>
              <w:adjustRightInd w:val="0"/>
              <w:ind w:left="32"/>
            </w:pPr>
            <w:r w:rsidRPr="003C0C6B">
              <w:rPr>
                <w:sz w:val="22"/>
                <w:szCs w:val="22"/>
              </w:rPr>
              <w:t>3. Rola historii</w:t>
            </w:r>
          </w:p>
          <w:p w:rsidR="003C0C6B" w:rsidRPr="003C0C6B" w:rsidRDefault="003C0C6B" w:rsidP="001B4717">
            <w:pPr>
              <w:autoSpaceDE w:val="0"/>
              <w:autoSpaceDN w:val="0"/>
              <w:adjustRightInd w:val="0"/>
              <w:ind w:left="32"/>
            </w:pPr>
            <w:r w:rsidRPr="003C0C6B">
              <w:rPr>
                <w:sz w:val="22"/>
                <w:szCs w:val="22"/>
              </w:rPr>
              <w:t>4. Malarstwo historyczne</w:t>
            </w:r>
          </w:p>
          <w:p w:rsidR="003C0C6B" w:rsidRPr="003C0C6B" w:rsidRDefault="003C0C6B" w:rsidP="001B4717">
            <w:pPr>
              <w:autoSpaceDE w:val="0"/>
              <w:autoSpaceDN w:val="0"/>
              <w:adjustRightInd w:val="0"/>
              <w:ind w:left="32"/>
            </w:pPr>
            <w:r w:rsidRPr="003C0C6B">
              <w:rPr>
                <w:sz w:val="22"/>
                <w:szCs w:val="22"/>
              </w:rPr>
              <w:t>5. Kultura Młodej Polski</w:t>
            </w:r>
          </w:p>
          <w:p w:rsidR="003C0C6B" w:rsidRPr="003C0C6B" w:rsidRDefault="003C0C6B" w:rsidP="001B4717">
            <w:pPr>
              <w:autoSpaceDE w:val="0"/>
              <w:autoSpaceDN w:val="0"/>
              <w:adjustRightInd w:val="0"/>
              <w:ind w:left="32"/>
            </w:pPr>
            <w:r w:rsidRPr="003C0C6B">
              <w:rPr>
                <w:sz w:val="22"/>
                <w:szCs w:val="22"/>
              </w:rPr>
              <w:t>6. Początki kultury masowej</w:t>
            </w:r>
          </w:p>
          <w:p w:rsidR="003C0C6B" w:rsidRPr="003C0C6B" w:rsidRDefault="003C0C6B" w:rsidP="001B4717">
            <w:pPr>
              <w:autoSpaceDE w:val="0"/>
              <w:autoSpaceDN w:val="0"/>
              <w:adjustRightInd w:val="0"/>
              <w:ind w:left="32"/>
            </w:pPr>
            <w:r w:rsidRPr="003C0C6B">
              <w:rPr>
                <w:sz w:val="22"/>
                <w:szCs w:val="22"/>
              </w:rPr>
              <w:t>7. Sztuka polska przełomu XIX i XX w.</w:t>
            </w:r>
          </w:p>
          <w:p w:rsidR="003C0C6B" w:rsidRPr="003C0C6B" w:rsidRDefault="003C0C6B" w:rsidP="001B4717">
            <w:pPr>
              <w:autoSpaceDE w:val="0"/>
              <w:autoSpaceDN w:val="0"/>
              <w:adjustRightInd w:val="0"/>
              <w:ind w:left="32"/>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XXIV.3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pozytywizm,pozytywizm warszawski, praca organiczna,praca u podstaw, Młoda Polska, modernizm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Henryka Sienkiewicza,Bolesława Prusa, Elizy Orzeszkowej, Władysława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Reymonta, Jana Matejkę, Marię Konopnickiej, Józefa Ignacego Kraszewskiego, ArturaGrottgera, Juliusza i Wojciecha Kossaków,Stanisława Wyspiańskiego, Stefana Żeromskiego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dlaczego Galicja stała się centrumpolskiej nauki i kultury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hasła pozytywistów warszawskich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realizację haseł pracy u podstaw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podaje przykłady literatury i malarstwa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tworzonego ku pokrzepieniu serc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polegała literatura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 malarstwo tworzone ku pokrzepieniu serc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cechy kultury masowej na ziemiachpolskich przełomu XIX i XX w.</w:t>
            </w:r>
          </w:p>
          <w:p w:rsidR="003C0C6B" w:rsidRPr="003C0C6B" w:rsidRDefault="003C0C6B" w:rsidP="001B4717">
            <w:r w:rsidRPr="003C0C6B">
              <w:rPr>
                <w:rFonts w:eastAsiaTheme="minorHAnsi"/>
                <w:sz w:val="22"/>
                <w:szCs w:val="22"/>
                <w:lang w:eastAsia="en-US"/>
              </w:rPr>
              <w:t>− charakteryzuje kulturę Młodej Polski</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literatura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postyczniowa, neoromantyzm, cyganeria, skauting,ogródki jordanowskie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otwarcia Polskiej Akademii Umiejętności(1873), powołania Towarzystwa Oświaty Ludowej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(1872), utworzenia Polskiej Macierzy Szkolnej (1906)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Aleksandra Świętochowskiego,Stanisława Przybyszewskiego, Jana Kasprowicza,Wojciecha Gersona, Artura Górskiego, KazimierzaPrószyńskiego, Henryka Jordana, AndrzejaMałkowskiego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na przemiany światopoglądowemiała klęska powstania styczniowego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wpływ poglądów pozytywistycznychna rozwój literatury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miało popularyzowanie historiiwśród Polaków pod zaborami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sztukę polską przełomu XIX i XX w.</w:t>
            </w:r>
          </w:p>
          <w:p w:rsidR="003C0C6B" w:rsidRPr="003C0C6B" w:rsidRDefault="003C0C6B" w:rsidP="001B4717">
            <w:pPr>
              <w:autoSpaceDE w:val="0"/>
              <w:autoSpaceDN w:val="0"/>
              <w:adjustRightInd w:val="0"/>
            </w:pPr>
            <w:r w:rsidRPr="003C0C6B">
              <w:rPr>
                <w:rFonts w:eastAsiaTheme="minorHAnsi"/>
                <w:sz w:val="22"/>
                <w:szCs w:val="22"/>
                <w:lang w:eastAsia="en-US"/>
              </w:rPr>
              <w:t>− ocenia skuteczność tworzenia literatury i malarstwaku pokrzepieniu serc</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486"/>
          <w:jc w:val="center"/>
        </w:trPr>
        <w:tc>
          <w:tcPr>
            <w:tcW w:w="14317" w:type="dxa"/>
            <w:gridSpan w:val="6"/>
            <w:vAlign w:val="center"/>
          </w:tcPr>
          <w:p w:rsidR="003C0C6B" w:rsidRPr="003C0C6B" w:rsidRDefault="003C0C6B" w:rsidP="001B4717">
            <w:pPr>
              <w:jc w:val="center"/>
            </w:pPr>
            <w:r w:rsidRPr="003C0C6B">
              <w:rPr>
                <w:rFonts w:eastAsia="Calibri"/>
                <w:b/>
                <w:sz w:val="22"/>
                <w:szCs w:val="22"/>
                <w:lang w:eastAsia="en-US"/>
              </w:rPr>
              <w:t>POWTÓRZENIE WIADOMOŚCI I SPRAWDZIAN Z ROZDZIAŁU IV</w:t>
            </w:r>
          </w:p>
        </w:tc>
        <w:tc>
          <w:tcPr>
            <w:tcW w:w="993" w:type="dxa"/>
          </w:tcPr>
          <w:p w:rsidR="003C0C6B" w:rsidRPr="003C0C6B" w:rsidRDefault="003C0C6B" w:rsidP="001B4717">
            <w:pPr>
              <w:jc w:val="center"/>
            </w:pPr>
            <w:r w:rsidRPr="003C0C6B">
              <w:rPr>
                <w:sz w:val="22"/>
                <w:szCs w:val="22"/>
              </w:rPr>
              <w:t>2</w:t>
            </w:r>
          </w:p>
        </w:tc>
      </w:tr>
      <w:tr w:rsidR="003C0C6B" w:rsidRPr="003C0C6B" w:rsidTr="001B4717">
        <w:trPr>
          <w:trHeight w:val="462"/>
          <w:jc w:val="center"/>
        </w:trPr>
        <w:tc>
          <w:tcPr>
            <w:tcW w:w="15310" w:type="dxa"/>
            <w:gridSpan w:val="7"/>
          </w:tcPr>
          <w:p w:rsidR="003C0C6B" w:rsidRPr="003C0C6B" w:rsidRDefault="003C0C6B" w:rsidP="001B4717">
            <w:pPr>
              <w:jc w:val="center"/>
              <w:rPr>
                <w:b/>
              </w:rPr>
            </w:pPr>
            <w:r w:rsidRPr="003C0C6B">
              <w:rPr>
                <w:rFonts w:eastAsia="Calibri"/>
                <w:b/>
                <w:sz w:val="22"/>
                <w:szCs w:val="22"/>
                <w:lang w:eastAsia="en-US"/>
              </w:rPr>
              <w:t>ROZDZIAŁ V: I WOJNA ŚWIATOWA</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 Świat na drodze ku wojnie światowej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Nowe mocarstwa</w:t>
            </w:r>
          </w:p>
          <w:p w:rsidR="003C0C6B" w:rsidRPr="003C0C6B" w:rsidRDefault="003C0C6B" w:rsidP="001B4717">
            <w:pPr>
              <w:autoSpaceDE w:val="0"/>
              <w:autoSpaceDN w:val="0"/>
              <w:adjustRightInd w:val="0"/>
              <w:ind w:left="32"/>
            </w:pPr>
            <w:r w:rsidRPr="003C0C6B">
              <w:rPr>
                <w:sz w:val="22"/>
                <w:szCs w:val="22"/>
              </w:rPr>
              <w:t>2. Konflikty między europejskimi mocarstwami</w:t>
            </w:r>
          </w:p>
          <w:p w:rsidR="003C0C6B" w:rsidRPr="003C0C6B" w:rsidRDefault="003C0C6B" w:rsidP="001B4717">
            <w:pPr>
              <w:autoSpaceDE w:val="0"/>
              <w:autoSpaceDN w:val="0"/>
              <w:adjustRightInd w:val="0"/>
              <w:ind w:left="32"/>
            </w:pPr>
            <w:r w:rsidRPr="003C0C6B">
              <w:rPr>
                <w:sz w:val="22"/>
                <w:szCs w:val="22"/>
              </w:rPr>
              <w:t>3. Konflikty kolonialne</w:t>
            </w:r>
          </w:p>
          <w:p w:rsidR="003C0C6B" w:rsidRPr="003C0C6B" w:rsidRDefault="003C0C6B" w:rsidP="001B4717">
            <w:pPr>
              <w:autoSpaceDE w:val="0"/>
              <w:autoSpaceDN w:val="0"/>
              <w:adjustRightInd w:val="0"/>
              <w:ind w:left="32"/>
            </w:pPr>
            <w:r w:rsidRPr="003C0C6B">
              <w:rPr>
                <w:sz w:val="22"/>
                <w:szCs w:val="22"/>
              </w:rPr>
              <w:t>4. Wyścig zbrojeń</w:t>
            </w:r>
          </w:p>
          <w:p w:rsidR="003C0C6B" w:rsidRPr="003C0C6B" w:rsidRDefault="003C0C6B" w:rsidP="001B4717">
            <w:pPr>
              <w:autoSpaceDE w:val="0"/>
              <w:autoSpaceDN w:val="0"/>
              <w:adjustRightInd w:val="0"/>
              <w:ind w:left="32"/>
            </w:pPr>
            <w:r w:rsidRPr="003C0C6B">
              <w:rPr>
                <w:sz w:val="22"/>
                <w:szCs w:val="22"/>
              </w:rPr>
              <w:t>5. Rywalizacja na morzach</w:t>
            </w:r>
          </w:p>
          <w:p w:rsidR="003C0C6B" w:rsidRPr="003C0C6B" w:rsidRDefault="003C0C6B" w:rsidP="001B4717">
            <w:pPr>
              <w:autoSpaceDE w:val="0"/>
              <w:autoSpaceDN w:val="0"/>
              <w:adjustRightInd w:val="0"/>
              <w:ind w:left="32"/>
            </w:pPr>
            <w:r w:rsidRPr="003C0C6B">
              <w:rPr>
                <w:sz w:val="22"/>
                <w:szCs w:val="22"/>
              </w:rPr>
              <w:t>6. Wojna rosyjsko-japońska</w:t>
            </w:r>
          </w:p>
          <w:p w:rsidR="003C0C6B" w:rsidRPr="003C0C6B" w:rsidRDefault="003C0C6B" w:rsidP="001B4717">
            <w:pPr>
              <w:autoSpaceDE w:val="0"/>
              <w:autoSpaceDN w:val="0"/>
              <w:adjustRightInd w:val="0"/>
              <w:ind w:left="32"/>
            </w:pPr>
            <w:r w:rsidRPr="003C0C6B">
              <w:rPr>
                <w:sz w:val="22"/>
                <w:szCs w:val="22"/>
              </w:rPr>
              <w:t>7. Konflikty na Bałkanach</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XXV.1</w:t>
            </w:r>
          </w:p>
          <w:p w:rsidR="003C0C6B" w:rsidRPr="003C0C6B" w:rsidRDefault="003C0C6B" w:rsidP="001B4717">
            <w:pPr>
              <w:autoSpaceDE w:val="0"/>
              <w:autoSpaceDN w:val="0"/>
              <w:adjustRightInd w:val="0"/>
              <w:jc w:val="center"/>
            </w:pPr>
            <w:r w:rsidRPr="003C0C6B">
              <w:rPr>
                <w:rFonts w:eastAsiaTheme="minorHAnsi"/>
                <w:sz w:val="22"/>
                <w:szCs w:val="22"/>
                <w:lang w:eastAsia="en-US"/>
              </w:rPr>
              <w:t>XXV.2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trójprzymierze/państwa centralne, trójporozumienie/ententa,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aneksja, pacyfizm, kocioł bałkański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zawarcia trójprzymierza (1882),wojny rosyjsko-japońskiej (1904–1905),powstania trójporozumienia (1907), I wojnybałkańskiej (1912), II wojny bałkańskiej (1913)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należące do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trójprzymierza i trójporozumienia, państwa,które w wyniku wojen bałkańskich zdobyłynajwiększe tereny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cele trójprzymierza i trójporozumienia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polegał wyścig zbrojeń</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przyczyny narastania konfliktów międzyeuropejskimi mocarstwami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przejawy rywalizacji mocarstwna morzach i oceanach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 doszło do wybuchu wojny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rosyjsko-japońskiej</w:t>
            </w:r>
          </w:p>
          <w:p w:rsidR="003C0C6B" w:rsidRPr="003C0C6B" w:rsidRDefault="003C0C6B" w:rsidP="001B4717">
            <w:r w:rsidRPr="003C0C6B">
              <w:rPr>
                <w:rFonts w:eastAsiaTheme="minorHAnsi"/>
                <w:sz w:val="22"/>
                <w:szCs w:val="22"/>
                <w:lang w:eastAsia="en-US"/>
              </w:rPr>
              <w:t>− przedstawia przyczyny i skutki wojen bał</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wojny rosyjsko-tureckiej (1877–1878),kongresu berlińskiego (1878), podpisania układurosyjsko-francuskiego (1892), podpisania porozumieniafrancusko-brytyjskiego (1904), podpisania umowyrosyjsko-brytyjskiej (1907), bitwy pod Cuszimą (1905),aneksji Bośni i Hercegowiny przez Austro-Węgry(1908)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na ład światowy miało powstanienowych mocarstw w drugiej połowie XIX i napoczątku XX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wpływ konfliktów kolonialnych nasytuację w Europie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okoliczności powstania trójprzymierzai trójporozumienia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wojny rosyjsko-japońskiej i jej skutki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sytuację na Bałkanach w drugiej połowie XIX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wpływ konfliktów kolonialnych na sytuacjęw Europie</w:t>
            </w:r>
          </w:p>
          <w:p w:rsidR="003C0C6B" w:rsidRPr="003C0C6B" w:rsidRDefault="003C0C6B" w:rsidP="001B4717">
            <w:pPr>
              <w:autoSpaceDE w:val="0"/>
              <w:autoSpaceDN w:val="0"/>
              <w:adjustRightInd w:val="0"/>
            </w:pPr>
            <w:r w:rsidRPr="003C0C6B">
              <w:rPr>
                <w:rFonts w:eastAsiaTheme="minorHAnsi"/>
                <w:sz w:val="22"/>
                <w:szCs w:val="22"/>
                <w:lang w:eastAsia="en-US"/>
              </w:rPr>
              <w:t>− ocenia wpływ konfliktów bałkańskich na zaostrzeniesytuacji międzynarodowej w Europie</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Na frontach I wojny światowej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Wybuch I wojny światowej</w:t>
            </w:r>
          </w:p>
          <w:p w:rsidR="003C0C6B" w:rsidRPr="003C0C6B" w:rsidRDefault="003C0C6B" w:rsidP="001B4717">
            <w:pPr>
              <w:autoSpaceDE w:val="0"/>
              <w:autoSpaceDN w:val="0"/>
              <w:adjustRightInd w:val="0"/>
              <w:ind w:left="32"/>
            </w:pPr>
            <w:r w:rsidRPr="003C0C6B">
              <w:rPr>
                <w:sz w:val="22"/>
                <w:szCs w:val="22"/>
              </w:rPr>
              <w:t>2. Wojna na morzach</w:t>
            </w:r>
          </w:p>
          <w:p w:rsidR="003C0C6B" w:rsidRPr="003C0C6B" w:rsidRDefault="003C0C6B" w:rsidP="001B4717">
            <w:pPr>
              <w:autoSpaceDE w:val="0"/>
              <w:autoSpaceDN w:val="0"/>
              <w:adjustRightInd w:val="0"/>
              <w:ind w:left="32"/>
            </w:pPr>
            <w:r w:rsidRPr="003C0C6B">
              <w:rPr>
                <w:sz w:val="22"/>
                <w:szCs w:val="22"/>
              </w:rPr>
              <w:t>3. Walki na zachodzie Europy</w:t>
            </w:r>
          </w:p>
          <w:p w:rsidR="003C0C6B" w:rsidRPr="003C0C6B" w:rsidRDefault="003C0C6B" w:rsidP="001B4717">
            <w:pPr>
              <w:autoSpaceDE w:val="0"/>
              <w:autoSpaceDN w:val="0"/>
              <w:adjustRightInd w:val="0"/>
              <w:ind w:left="32"/>
            </w:pPr>
            <w:r w:rsidRPr="003C0C6B">
              <w:rPr>
                <w:sz w:val="22"/>
                <w:szCs w:val="22"/>
              </w:rPr>
              <w:t>4. Walki na Bałkanach i we Włoszech</w:t>
            </w:r>
          </w:p>
          <w:p w:rsidR="003C0C6B" w:rsidRPr="003C0C6B" w:rsidRDefault="003C0C6B" w:rsidP="001B4717">
            <w:pPr>
              <w:autoSpaceDE w:val="0"/>
              <w:autoSpaceDN w:val="0"/>
              <w:adjustRightInd w:val="0"/>
              <w:ind w:left="32"/>
            </w:pPr>
            <w:r w:rsidRPr="003C0C6B">
              <w:rPr>
                <w:sz w:val="22"/>
                <w:szCs w:val="22"/>
              </w:rPr>
              <w:t>5. Wojna pozycyjna</w:t>
            </w:r>
          </w:p>
          <w:p w:rsidR="003C0C6B" w:rsidRPr="003C0C6B" w:rsidRDefault="003C0C6B" w:rsidP="001B4717">
            <w:pPr>
              <w:autoSpaceDE w:val="0"/>
              <w:autoSpaceDN w:val="0"/>
              <w:adjustRightInd w:val="0"/>
              <w:ind w:left="32"/>
            </w:pPr>
            <w:r w:rsidRPr="003C0C6B">
              <w:rPr>
                <w:sz w:val="22"/>
                <w:szCs w:val="22"/>
              </w:rPr>
              <w:t>5. Koniec Wielkiej Wojny</w:t>
            </w:r>
          </w:p>
          <w:p w:rsidR="003C0C6B" w:rsidRPr="003C0C6B" w:rsidRDefault="003C0C6B" w:rsidP="001B4717">
            <w:pPr>
              <w:autoSpaceDE w:val="0"/>
              <w:autoSpaceDN w:val="0"/>
              <w:adjustRightInd w:val="0"/>
              <w:ind w:left="32"/>
            </w:pPr>
            <w:r w:rsidRPr="003C0C6B">
              <w:rPr>
                <w:sz w:val="22"/>
                <w:szCs w:val="22"/>
              </w:rPr>
              <w:t>6. Kapitulacja Niemiec</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XXV.2</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XXV.3</w:t>
            </w:r>
          </w:p>
          <w:p w:rsidR="003C0C6B" w:rsidRPr="003C0C6B" w:rsidRDefault="003C0C6B" w:rsidP="001B4717">
            <w:pPr>
              <w:autoSpaceDE w:val="0"/>
              <w:autoSpaceDN w:val="0"/>
              <w:adjustRightInd w:val="0"/>
              <w:jc w:val="center"/>
            </w:pPr>
            <w:r w:rsidRPr="003C0C6B">
              <w:rPr>
                <w:rFonts w:eastAsiaTheme="minorHAnsi"/>
                <w:sz w:val="22"/>
                <w:szCs w:val="22"/>
                <w:lang w:eastAsia="en-US"/>
              </w:rPr>
              <w:t>XXV.4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ultimatum,Wielka Wojna, wojna błyskawiczna, wojnapozycyjna, front, nieograniczona wojnapodwodna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zamachu w Sarajewie (28 VI 1914),I wojny światowej (1914–1918), przyłączeniasię Włoch do ententy (1915), ogłoszenianieograniczonej wojny podwodnej (1917),bitwy nad Marną (IX 1914), bitwy pod Verdun(1916), bitwy pod Ypres (1915), bitwy nadSommą (1916), podpisania traktatu brzeskiego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(3 III 1918), podpisania kapitulacji przez Niemcyw Compiègne (11 XI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europejskie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walczące w Wielkiej Wojnie po stronie ententyi państw centralnych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wybuchu WielkiejWojny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cechy charakterystyczne prowadzeniai przebiegu działań wojennych w czasie I wojny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światowej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na przebieg wojny miałowprowadzenie nowych rodzajów broni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walk na froncie zachodnim</w:t>
            </w:r>
          </w:p>
          <w:p w:rsidR="003C0C6B" w:rsidRPr="003C0C6B" w:rsidRDefault="003C0C6B" w:rsidP="001B4717">
            <w:r w:rsidRPr="003C0C6B">
              <w:rPr>
                <w:rFonts w:eastAsiaTheme="minorHAnsi"/>
                <w:sz w:val="22"/>
                <w:szCs w:val="22"/>
                <w:lang w:eastAsia="en-US"/>
              </w:rPr>
              <w:t>− wskazuje przyczyny klęski państw centr</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U-Boot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wypowiedzenia wojny Serbii przezAustro-Węgry (28 VII 1914), ataku Niemiec naBelgię i Francję (VIII 1914), przyłączenia się Japoniido ententy (1914), przyłączenia się Turcji do państw centralnych (1914), bitwy o Gallipoli (1915),zatopienia Lusitanii (1915), przyłączenia się Bułgariido państw centralnych (1915), bitwy jutlandzkiej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(1916), wypowiedzenia wojny Niemcom przez StanyZjednoczone (IV 1917), przyłączenia się Grecji doententy (1917), buntu marynarzy w Kilonii (XI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kapitulacji Austro-Węgier (XI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Franciszka FerdynandaHabsburga, Karola I Habsburga, Wilhelma II, Paula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von Hindenburga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proces kształtowania się bloku państwcentralnych i państw ententy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wojny na morzach i oceanach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przebieg walk na Bałkanach i weWłoszech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kapitulacji państwcentralnych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na losy wojny miała sytuacjawewnętrzna w Niemczech i Austro-Węgrzech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skutki ogłoszenia przez Niemcy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nieograniczonej wojny podwodnej</w:t>
            </w:r>
          </w:p>
          <w:p w:rsidR="003C0C6B" w:rsidRPr="003C0C6B" w:rsidRDefault="003C0C6B" w:rsidP="001B4717">
            <w:pPr>
              <w:autoSpaceDE w:val="0"/>
              <w:autoSpaceDN w:val="0"/>
              <w:adjustRightInd w:val="0"/>
            </w:pPr>
            <w:r w:rsidRPr="003C0C6B">
              <w:rPr>
                <w:rFonts w:eastAsiaTheme="minorHAnsi"/>
                <w:sz w:val="22"/>
                <w:szCs w:val="22"/>
                <w:lang w:eastAsia="en-US"/>
              </w:rPr>
              <w:t>− ocenia skutki zastosowania przez Niemcy gazówbojowych</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3. I wojna światowa na ziemiach polskich</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ind w:left="32"/>
            </w:pPr>
            <w:r w:rsidRPr="003C0C6B">
              <w:rPr>
                <w:sz w:val="22"/>
                <w:szCs w:val="22"/>
              </w:rPr>
              <w:t>1. Walki na froncie wschodnim</w:t>
            </w:r>
          </w:p>
          <w:p w:rsidR="003C0C6B" w:rsidRPr="003C0C6B" w:rsidRDefault="003C0C6B" w:rsidP="001B4717">
            <w:pPr>
              <w:ind w:left="32"/>
            </w:pPr>
            <w:r w:rsidRPr="003C0C6B">
              <w:rPr>
                <w:sz w:val="22"/>
                <w:szCs w:val="22"/>
              </w:rPr>
              <w:t>2. Zniszczenia wojenne na ziemiach polskich</w:t>
            </w:r>
          </w:p>
          <w:p w:rsidR="003C0C6B" w:rsidRPr="003C0C6B" w:rsidRDefault="003C0C6B" w:rsidP="001B4717">
            <w:pPr>
              <w:ind w:left="32"/>
            </w:pPr>
            <w:r w:rsidRPr="003C0C6B">
              <w:rPr>
                <w:sz w:val="22"/>
                <w:szCs w:val="22"/>
              </w:rPr>
              <w:t>3. U boku państw centralnych</w:t>
            </w:r>
          </w:p>
          <w:p w:rsidR="003C0C6B" w:rsidRPr="003C0C6B" w:rsidRDefault="003C0C6B" w:rsidP="001B4717">
            <w:pPr>
              <w:ind w:left="32"/>
            </w:pPr>
            <w:r w:rsidRPr="003C0C6B">
              <w:rPr>
                <w:sz w:val="22"/>
                <w:szCs w:val="22"/>
              </w:rPr>
              <w:t>4. Formacje polskie u boku Rosji</w:t>
            </w:r>
          </w:p>
          <w:p w:rsidR="003C0C6B" w:rsidRPr="003C0C6B" w:rsidRDefault="003C0C6B" w:rsidP="001B4717">
            <w:pPr>
              <w:ind w:left="32"/>
            </w:pPr>
            <w:r w:rsidRPr="003C0C6B">
              <w:rPr>
                <w:sz w:val="22"/>
                <w:szCs w:val="22"/>
              </w:rPr>
              <w:t>5. Wojsko polskie we Francji</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XXVI.3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Legiony Polskie,kryzys przysięgowy, Legion Puławski, BłękitnaArmia, Polska Organizacja Wojskowa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sformowania Legionów Polskich (1914),powstania Polskiej Organizacji Wojskowej(1914), bitwy pod Gorlicami (1915), bitwy pod Rokitną (1915), bitwy pod Kostiuchnówką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(1916), kryzysu przysięgowego (VII 1917)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Piłsudskiego,Romana Dmowskiego, Ignacego JanaPaderewskiego, Józefa Hallera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rejony walk LegionówPolskich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w jakich powstałyLegiony Polskie i wskazuje cele ich działalności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 zaborcy w czasie I wojny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światowej traktowali ziemie Kongresówki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udział polskich formacji zbrojnychu boku państw centralnych i u boku ententy</w:t>
            </w:r>
          </w:p>
          <w:p w:rsidR="003C0C6B" w:rsidRPr="003C0C6B" w:rsidRDefault="003C0C6B" w:rsidP="001B4717">
            <w:pPr>
              <w:autoSpaceDE w:val="0"/>
              <w:autoSpaceDN w:val="0"/>
              <w:adjustRightInd w:val="0"/>
            </w:pPr>
            <w:r w:rsidRPr="003C0C6B">
              <w:rPr>
                <w:rFonts w:eastAsiaTheme="minorHAnsi"/>
                <w:sz w:val="22"/>
                <w:szCs w:val="22"/>
                <w:lang w:eastAsia="en-US"/>
              </w:rPr>
              <w:t>− wyjaśnia, jakie znaczenie dla sprawy polskiejmiała działalność Polskiej Organizacji Wojskowej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wojna manewrowa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bitwy pod Tannenbergiem (VIII 1914),wkroczenia Kompanii Kadrowej do KrólestwaPolskiego (6 VIII 1914), powstania KomitetuNarodowego Polski w Warszawie (1914), powstaniaNaczelnego Komitetu Narodowego (1914),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powstania Legionu Puławskiego (1914), powstaniaKomitetu Narodowego Polski w Lozannie (1917),bitwy pod Kaniowem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podział ziem polskich w 1915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działań wojennych na fronciewschodnim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taktykę prowadzenia działań na fronciewschodnim i zachodnim</w:t>
            </w:r>
          </w:p>
          <w:p w:rsidR="003C0C6B" w:rsidRPr="003C0C6B" w:rsidRDefault="003C0C6B" w:rsidP="001B4717">
            <w:pPr>
              <w:rPr>
                <w:rFonts w:eastAsiaTheme="minorHAnsi"/>
                <w:lang w:eastAsia="en-US"/>
              </w:rPr>
            </w:pPr>
            <w:r w:rsidRPr="003C0C6B">
              <w:rPr>
                <w:rFonts w:eastAsiaTheme="minorHAnsi"/>
                <w:sz w:val="22"/>
                <w:szCs w:val="22"/>
                <w:lang w:eastAsia="en-US"/>
              </w:rPr>
              <w:t>− przedstawia genezę i organizacje Legionów Polskich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utworzenia wojskapolskiego we Francji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sposób traktowania ziem polskich przezzaborców w czasie I wojny światowej</w:t>
            </w:r>
          </w:p>
          <w:p w:rsidR="003C0C6B" w:rsidRPr="003C0C6B" w:rsidRDefault="003C0C6B" w:rsidP="001B4717">
            <w:pPr>
              <w:autoSpaceDE w:val="0"/>
              <w:autoSpaceDN w:val="0"/>
              <w:adjustRightInd w:val="0"/>
            </w:pPr>
            <w:r w:rsidRPr="003C0C6B">
              <w:rPr>
                <w:rFonts w:eastAsiaTheme="minorHAnsi"/>
                <w:sz w:val="22"/>
                <w:szCs w:val="22"/>
                <w:lang w:eastAsia="en-US"/>
              </w:rPr>
              <w:t>− ocenia wkład Legionów Polskich w odzyskanieniepodległości przez Polaków</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snapToGrid w:val="0"/>
            </w:pPr>
            <w:r w:rsidRPr="003C0C6B">
              <w:rPr>
                <w:sz w:val="22"/>
                <w:szCs w:val="22"/>
              </w:rPr>
              <w:t>4. Rewolucje w Rosji</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Rewolucja lutowa</w:t>
            </w:r>
          </w:p>
          <w:p w:rsidR="003C0C6B" w:rsidRPr="003C0C6B" w:rsidRDefault="003C0C6B" w:rsidP="001B4717">
            <w:pPr>
              <w:autoSpaceDE w:val="0"/>
              <w:autoSpaceDN w:val="0"/>
              <w:adjustRightInd w:val="0"/>
              <w:ind w:left="32"/>
            </w:pPr>
            <w:r w:rsidRPr="003C0C6B">
              <w:rPr>
                <w:sz w:val="22"/>
                <w:szCs w:val="22"/>
              </w:rPr>
              <w:t>2. Okres dwuwładzy</w:t>
            </w:r>
          </w:p>
          <w:p w:rsidR="003C0C6B" w:rsidRPr="003C0C6B" w:rsidRDefault="003C0C6B" w:rsidP="001B4717">
            <w:pPr>
              <w:ind w:left="32"/>
            </w:pPr>
            <w:r w:rsidRPr="003C0C6B">
              <w:rPr>
                <w:sz w:val="22"/>
                <w:szCs w:val="22"/>
              </w:rPr>
              <w:t>3. Rosyjskie stronnictwa polityczne</w:t>
            </w:r>
          </w:p>
          <w:p w:rsidR="003C0C6B" w:rsidRPr="003C0C6B" w:rsidRDefault="003C0C6B" w:rsidP="001B4717">
            <w:pPr>
              <w:ind w:left="32"/>
            </w:pPr>
            <w:r w:rsidRPr="003C0C6B">
              <w:rPr>
                <w:sz w:val="22"/>
                <w:szCs w:val="22"/>
              </w:rPr>
              <w:t>4. Przewrót bolszewicki</w:t>
            </w:r>
          </w:p>
          <w:p w:rsidR="003C0C6B" w:rsidRPr="003C0C6B" w:rsidRDefault="003C0C6B" w:rsidP="001B4717">
            <w:pPr>
              <w:ind w:left="32"/>
            </w:pPr>
            <w:r w:rsidRPr="003C0C6B">
              <w:rPr>
                <w:sz w:val="22"/>
                <w:szCs w:val="22"/>
              </w:rPr>
              <w:t>5. Wojna domowa</w:t>
            </w:r>
          </w:p>
          <w:p w:rsidR="003C0C6B" w:rsidRPr="003C0C6B" w:rsidRDefault="003C0C6B" w:rsidP="001B4717">
            <w:pPr>
              <w:ind w:left="32"/>
            </w:pPr>
            <w:r w:rsidRPr="003C0C6B">
              <w:rPr>
                <w:sz w:val="22"/>
                <w:szCs w:val="22"/>
              </w:rPr>
              <w:t>6. Armia Czerwona</w:t>
            </w:r>
          </w:p>
          <w:p w:rsidR="003C0C6B" w:rsidRPr="003C0C6B" w:rsidRDefault="003C0C6B" w:rsidP="001B4717">
            <w:pPr>
              <w:ind w:left="32"/>
            </w:pPr>
            <w:r w:rsidRPr="003C0C6B">
              <w:rPr>
                <w:sz w:val="22"/>
                <w:szCs w:val="22"/>
              </w:rPr>
              <w:t>7. Rosja po rewolucji</w:t>
            </w:r>
          </w:p>
        </w:tc>
        <w:tc>
          <w:tcPr>
            <w:tcW w:w="1560" w:type="dxa"/>
          </w:tcPr>
          <w:p w:rsidR="003C0C6B" w:rsidRPr="003C0C6B" w:rsidRDefault="003C0C6B" w:rsidP="001B4717">
            <w:pPr>
              <w:autoSpaceDE w:val="0"/>
              <w:autoSpaceDN w:val="0"/>
              <w:adjustRightInd w:val="0"/>
              <w:spacing w:line="360" w:lineRule="auto"/>
              <w:jc w:val="center"/>
            </w:pPr>
            <w:r w:rsidRPr="003C0C6B">
              <w:rPr>
                <w:rFonts w:eastAsiaTheme="minorHAnsi"/>
                <w:sz w:val="22"/>
                <w:szCs w:val="22"/>
                <w:lang w:eastAsia="en-US"/>
              </w:rPr>
              <w:t>XXV.5</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rewolucja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lutowa, rewolucja październikowa, dwuwładza,bolszewicy, tezy kwietniowe, Rada KomisarzyLudowych, Armia Czerwona, łagry, dyktatura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proletariatu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wybuchu rewolucji lutowej (III 1917),wybuchu rewolucji październikowej (XI 1917),wojny domowej w Rosji (1919–1922),powstania ZSRS (XII 1922)</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Mikołaja II, WłodzimierzaLenina, Lwa Trockiego, Feliksa Dzierżyńskiego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miejsce wybuchu rewolucjilutowej oraz ośrodki, które zapoczątkowały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rewolucję październikową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przyczyny i skutki rewolucji lutoweji październikowej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wybuchu rewolucjipaździernikowej i omawia jej przebieg</w:t>
            </w:r>
          </w:p>
          <w:p w:rsidR="003C0C6B" w:rsidRPr="003C0C6B" w:rsidRDefault="003C0C6B" w:rsidP="001B4717">
            <w:pPr>
              <w:autoSpaceDE w:val="0"/>
              <w:autoSpaceDN w:val="0"/>
              <w:adjustRightInd w:val="0"/>
            </w:pPr>
            <w:r w:rsidRPr="003C0C6B">
              <w:rPr>
                <w:rFonts w:eastAsiaTheme="minorHAnsi"/>
                <w:sz w:val="22"/>
                <w:szCs w:val="22"/>
                <w:lang w:eastAsia="en-US"/>
              </w:rPr>
              <w:t>− charakteryzuje sytuację w Rosji po rewolucjipaździernikowej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Rząd Tymczasowy,mienszewicy, eserowcy, kadeci, biała gwardia, Czeka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obalenia caratu przez Rząd Tymczasowy(15 III 1917), ogłoszenia tez kwietniowych przezLenina (IV 1917), powstania Rady Komisarzy Ludowych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(XI 1917), ogłoszenia konstytucji (VII 1918),zamordowania rodziny carskiej (VII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Grigorija Rasputina, AleksandraKiereńskiego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sytuację wewnętrzną w Rosji w czasieI wojny światowej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rewolucji lutowej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okres dwuwładzy w Rosji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rosyjskie stronnictwa politycznei przedstawia ich założenia programowe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określa przyczyny, omawia przebieg i skutki wojnydomowej w Rosji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losy rodziny carskiej</w:t>
            </w:r>
          </w:p>
          <w:p w:rsidR="003C0C6B" w:rsidRPr="003C0C6B" w:rsidRDefault="003C0C6B" w:rsidP="001B4717">
            <w:pPr>
              <w:autoSpaceDE w:val="0"/>
              <w:autoSpaceDN w:val="0"/>
              <w:adjustRightInd w:val="0"/>
            </w:pPr>
            <w:r w:rsidRPr="003C0C6B">
              <w:rPr>
                <w:rFonts w:eastAsiaTheme="minorHAnsi"/>
                <w:sz w:val="22"/>
                <w:szCs w:val="22"/>
                <w:lang w:eastAsia="en-US"/>
              </w:rPr>
              <w:t>− ocenia skutki przewrotu bolszewickiego dla Rosjii Europy</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5. Sprawa polska w czasie I wojny światowej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Państwa zaborcze a sprawa polska</w:t>
            </w:r>
          </w:p>
          <w:p w:rsidR="003C0C6B" w:rsidRPr="003C0C6B" w:rsidRDefault="003C0C6B" w:rsidP="001B4717">
            <w:pPr>
              <w:autoSpaceDE w:val="0"/>
              <w:autoSpaceDN w:val="0"/>
              <w:adjustRightInd w:val="0"/>
              <w:ind w:left="32"/>
            </w:pPr>
            <w:r w:rsidRPr="003C0C6B">
              <w:rPr>
                <w:sz w:val="22"/>
                <w:szCs w:val="22"/>
              </w:rPr>
              <w:t>2. Akt 5 listopada</w:t>
            </w:r>
          </w:p>
          <w:p w:rsidR="003C0C6B" w:rsidRPr="003C0C6B" w:rsidRDefault="003C0C6B" w:rsidP="001B4717">
            <w:pPr>
              <w:autoSpaceDE w:val="0"/>
              <w:autoSpaceDN w:val="0"/>
              <w:adjustRightInd w:val="0"/>
              <w:ind w:left="32"/>
            </w:pPr>
            <w:r w:rsidRPr="003C0C6B">
              <w:rPr>
                <w:sz w:val="22"/>
                <w:szCs w:val="22"/>
              </w:rPr>
              <w:t>3. Sprawa polska w polityce ententy</w:t>
            </w:r>
          </w:p>
          <w:p w:rsidR="003C0C6B" w:rsidRPr="003C0C6B" w:rsidRDefault="003C0C6B" w:rsidP="001B4717">
            <w:pPr>
              <w:autoSpaceDE w:val="0"/>
              <w:autoSpaceDN w:val="0"/>
              <w:adjustRightInd w:val="0"/>
              <w:ind w:left="32"/>
            </w:pPr>
            <w:r w:rsidRPr="003C0C6B">
              <w:rPr>
                <w:sz w:val="22"/>
                <w:szCs w:val="22"/>
              </w:rPr>
              <w:t>4. Polacy na konferencji paryskiej</w:t>
            </w:r>
          </w:p>
          <w:p w:rsidR="003C0C6B" w:rsidRPr="003C0C6B" w:rsidRDefault="003C0C6B" w:rsidP="001B4717">
            <w:pPr>
              <w:autoSpaceDE w:val="0"/>
              <w:autoSpaceDN w:val="0"/>
              <w:adjustRightInd w:val="0"/>
              <w:ind w:left="392"/>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XXVI.1</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XXVI.2</w:t>
            </w:r>
          </w:p>
          <w:p w:rsidR="003C0C6B" w:rsidRPr="003C0C6B" w:rsidRDefault="003C0C6B" w:rsidP="001B4717">
            <w:pPr>
              <w:autoSpaceDE w:val="0"/>
              <w:autoSpaceDN w:val="0"/>
              <w:adjustRightInd w:val="0"/>
              <w:jc w:val="center"/>
            </w:pPr>
            <w:r w:rsidRPr="003C0C6B">
              <w:rPr>
                <w:rFonts w:eastAsiaTheme="minorHAnsi"/>
                <w:sz w:val="22"/>
                <w:szCs w:val="22"/>
                <w:lang w:eastAsia="en-US"/>
              </w:rPr>
              <w:t>XXVI.3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Akt 5 listopada(manifest dwóch cesarzy), Rada Regencyjna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wydania manifestu dwóch cesarzy(5 XI 1916), programu pokojowego prezydentaWilsona (8 I 1918), podpisania traktatuwersalskiego (28 VI 1919)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Romana Dmowskiego,Ignacego Jana Paderewskiego, Władysława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Grabskiego, Thomasa Woodrowa Wilsona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postanowienia Aktu 5 listopada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stosunek państw centralnych do sprawy polskiej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sprawę polską w polityce ententy</w:t>
            </w:r>
          </w:p>
          <w:p w:rsidR="003C0C6B" w:rsidRPr="003C0C6B" w:rsidRDefault="003C0C6B" w:rsidP="001B4717">
            <w:pPr>
              <w:autoSpaceDE w:val="0"/>
              <w:autoSpaceDN w:val="0"/>
              <w:adjustRightInd w:val="0"/>
            </w:pPr>
            <w:r w:rsidRPr="003C0C6B">
              <w:rPr>
                <w:rFonts w:eastAsiaTheme="minorHAnsi"/>
                <w:sz w:val="22"/>
                <w:szCs w:val="22"/>
                <w:lang w:eastAsia="en-US"/>
              </w:rPr>
              <w:t>− wymienia postanowienia konferencji wersalskiejw sprawie polskiej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linia Curzona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ogłoszenia odezwy Mikołaja Romanowa doPolaków (VIII 1914), odezwy cara Mikołaja II (1916),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powstania Rady Regencyjnej (1917), odezw RząduTymczasowego i bolszewików (1917)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Mikołaja Mikołajewicza, KarlaKuka, Hansa von Beselera, Aleksandra Kakowskiego,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Zdzisława Lubomirskiego, Józefa Ostrowskiego,Georges’a Clemenceau, Davida Lloyda George’a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zależności między sytuacją militarnąpaństw centralnych i ententy podczas I wojnyświatowej a ich stosunkiem do sprawy polskiej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udział delegacji polskiej na konferencji paryskiej</w:t>
            </w:r>
          </w:p>
          <w:p w:rsidR="003C0C6B" w:rsidRPr="003C0C6B" w:rsidRDefault="003C0C6B" w:rsidP="001B4717">
            <w:pPr>
              <w:autoSpaceDE w:val="0"/>
              <w:autoSpaceDN w:val="0"/>
              <w:adjustRightInd w:val="0"/>
            </w:pPr>
            <w:r w:rsidRPr="003C0C6B">
              <w:rPr>
                <w:rFonts w:eastAsiaTheme="minorHAnsi"/>
                <w:sz w:val="22"/>
                <w:szCs w:val="22"/>
                <w:lang w:eastAsia="en-US"/>
              </w:rPr>
              <w:t>− ocenia, jakie znaczenie dla Polaków miał Akt 5listopada i program pokojowy prezydenta Wilsona</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529"/>
          <w:jc w:val="center"/>
        </w:trPr>
        <w:tc>
          <w:tcPr>
            <w:tcW w:w="14317" w:type="dxa"/>
            <w:gridSpan w:val="6"/>
            <w:vAlign w:val="center"/>
          </w:tcPr>
          <w:p w:rsidR="003C0C6B" w:rsidRPr="003C0C6B" w:rsidRDefault="003C0C6B" w:rsidP="001B4717">
            <w:pPr>
              <w:jc w:val="center"/>
            </w:pPr>
            <w:r w:rsidRPr="003C0C6B">
              <w:rPr>
                <w:rFonts w:eastAsia="Calibri"/>
                <w:b/>
                <w:sz w:val="22"/>
                <w:szCs w:val="22"/>
                <w:lang w:eastAsia="en-US"/>
              </w:rPr>
              <w:t>POWTÓRZENIE WIADOMOŚCI I SPRAWDZIAN Z ROZDZIAŁU V</w:t>
            </w:r>
          </w:p>
        </w:tc>
        <w:tc>
          <w:tcPr>
            <w:tcW w:w="993" w:type="dxa"/>
          </w:tcPr>
          <w:p w:rsidR="003C0C6B" w:rsidRPr="003C0C6B" w:rsidRDefault="003C0C6B" w:rsidP="001B4717">
            <w:pPr>
              <w:jc w:val="center"/>
            </w:pPr>
            <w:r w:rsidRPr="003C0C6B">
              <w:rPr>
                <w:sz w:val="22"/>
                <w:szCs w:val="22"/>
              </w:rPr>
              <w:t>2</w:t>
            </w:r>
          </w:p>
        </w:tc>
      </w:tr>
      <w:tr w:rsidR="003C0C6B" w:rsidRPr="003C0C6B" w:rsidTr="001B4717">
        <w:trPr>
          <w:trHeight w:val="437"/>
          <w:jc w:val="center"/>
        </w:trPr>
        <w:tc>
          <w:tcPr>
            <w:tcW w:w="15310" w:type="dxa"/>
            <w:gridSpan w:val="7"/>
          </w:tcPr>
          <w:p w:rsidR="003C0C6B" w:rsidRPr="003C0C6B" w:rsidRDefault="003C0C6B" w:rsidP="001B4717">
            <w:pPr>
              <w:jc w:val="center"/>
              <w:rPr>
                <w:rFonts w:eastAsia="Calibri"/>
                <w:b/>
                <w:lang w:eastAsia="en-US"/>
              </w:rPr>
            </w:pPr>
            <w:r w:rsidRPr="003C0C6B">
              <w:rPr>
                <w:rFonts w:eastAsia="Calibri"/>
                <w:b/>
                <w:sz w:val="22"/>
                <w:szCs w:val="22"/>
                <w:lang w:eastAsia="en-US"/>
              </w:rPr>
              <w:t>ROZDZIAŁ VI: ŚWIAT W OKRESIE MIĘDZYWOJENNYM</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 Świat po I wojnie światowej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Ład wersalski</w:t>
            </w:r>
          </w:p>
          <w:p w:rsidR="003C0C6B" w:rsidRPr="003C0C6B" w:rsidRDefault="003C0C6B" w:rsidP="001B4717">
            <w:pPr>
              <w:autoSpaceDE w:val="0"/>
              <w:autoSpaceDN w:val="0"/>
              <w:adjustRightInd w:val="0"/>
            </w:pPr>
            <w:r w:rsidRPr="003C0C6B">
              <w:rPr>
                <w:sz w:val="22"/>
                <w:szCs w:val="22"/>
              </w:rPr>
              <w:t>2. Zniszczenia i straty po I wojnie światowej</w:t>
            </w:r>
          </w:p>
          <w:p w:rsidR="003C0C6B" w:rsidRPr="003C0C6B" w:rsidRDefault="003C0C6B" w:rsidP="001B4717">
            <w:pPr>
              <w:autoSpaceDE w:val="0"/>
              <w:autoSpaceDN w:val="0"/>
              <w:adjustRightInd w:val="0"/>
            </w:pPr>
            <w:r w:rsidRPr="003C0C6B">
              <w:rPr>
                <w:sz w:val="22"/>
                <w:szCs w:val="22"/>
              </w:rPr>
              <w:t>3. Nowy układ sił w Europie</w:t>
            </w:r>
          </w:p>
          <w:p w:rsidR="003C0C6B" w:rsidRPr="003C0C6B" w:rsidRDefault="003C0C6B" w:rsidP="001B4717">
            <w:pPr>
              <w:autoSpaceDE w:val="0"/>
              <w:autoSpaceDN w:val="0"/>
              <w:adjustRightInd w:val="0"/>
            </w:pPr>
            <w:r w:rsidRPr="003C0C6B">
              <w:rPr>
                <w:sz w:val="22"/>
                <w:szCs w:val="22"/>
              </w:rPr>
              <w:t>4. Liga Narodów</w:t>
            </w:r>
          </w:p>
          <w:p w:rsidR="003C0C6B" w:rsidRPr="003C0C6B" w:rsidRDefault="003C0C6B" w:rsidP="001B4717">
            <w:pPr>
              <w:autoSpaceDE w:val="0"/>
              <w:autoSpaceDN w:val="0"/>
              <w:adjustRightInd w:val="0"/>
            </w:pPr>
            <w:r w:rsidRPr="003C0C6B">
              <w:rPr>
                <w:sz w:val="22"/>
                <w:szCs w:val="22"/>
              </w:rPr>
              <w:t>5. Wielki kryzys gospodarczy</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XXVII.2</w:t>
            </w:r>
          </w:p>
        </w:tc>
        <w:tc>
          <w:tcPr>
            <w:tcW w:w="4039" w:type="dxa"/>
          </w:tcPr>
          <w:p w:rsidR="003C0C6B" w:rsidRPr="003C0C6B" w:rsidRDefault="003C0C6B" w:rsidP="001B4717">
            <w:pPr>
              <w:autoSpaceDE w:val="0"/>
              <w:autoSpaceDN w:val="0"/>
              <w:adjustRightInd w:val="0"/>
              <w:rPr>
                <w:rFonts w:eastAsiaTheme="minorHAnsi"/>
                <w:i/>
                <w:iCs/>
                <w:lang w:eastAsia="en-US"/>
              </w:rPr>
            </w:pPr>
            <w:r w:rsidRPr="003C0C6B">
              <w:rPr>
                <w:rFonts w:eastAsiaTheme="minorHAnsi"/>
                <w:sz w:val="22"/>
                <w:szCs w:val="22"/>
                <w:lang w:eastAsia="en-US"/>
              </w:rPr>
              <w:t xml:space="preserve">− wyjaśnia znaczenie terminów: Wielka Czwórka,Liga Narodów, ład wersalski, demilitaryzacja,wielki kryzys, czarny czwartek, </w:t>
            </w:r>
            <w:r w:rsidRPr="003C0C6B">
              <w:rPr>
                <w:rFonts w:eastAsiaTheme="minorHAnsi"/>
                <w:i/>
                <w:iCs/>
                <w:sz w:val="22"/>
                <w:szCs w:val="22"/>
                <w:lang w:eastAsia="en-US"/>
              </w:rPr>
              <w:t>New Deal</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obrad konferencji paryskiej (XI 1918–VI 1919), podpisania traktatu wersalskiego(28 VI 1919), powstania Ligi Narodów (1920),układu w Locarno (1925), czarnego czwartku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(24 X 1929), wprowadzenia </w:t>
            </w:r>
            <w:r w:rsidRPr="003C0C6B">
              <w:rPr>
                <w:rFonts w:eastAsiaTheme="minorHAnsi"/>
                <w:i/>
                <w:iCs/>
                <w:sz w:val="22"/>
                <w:szCs w:val="22"/>
                <w:lang w:eastAsia="en-US"/>
              </w:rPr>
              <w:t xml:space="preserve">New Deal </w:t>
            </w:r>
            <w:r w:rsidRPr="003C0C6B">
              <w:rPr>
                <w:rFonts w:eastAsiaTheme="minorHAnsi"/>
                <w:sz w:val="22"/>
                <w:szCs w:val="22"/>
                <w:lang w:eastAsia="en-US"/>
              </w:rPr>
              <w:t>(1933)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postać Franklina Delano Roosevelta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europejskie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decydujące o ładzie wersalskim, państwa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powstałe w wyniku rozpadu Austro-Węgier,państwa bałtyckie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postanowienia traktatu wersalskiego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zniszczenia i straty po I wojnieświatowej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układ sił w powojennej Europie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cel powstania Ligi Narodów</w:t>
            </w:r>
          </w:p>
          <w:p w:rsidR="003C0C6B" w:rsidRPr="003C0C6B" w:rsidRDefault="003C0C6B" w:rsidP="001B4717">
            <w:pPr>
              <w:autoSpaceDE w:val="0"/>
              <w:autoSpaceDN w:val="0"/>
              <w:adjustRightInd w:val="0"/>
            </w:pPr>
            <w:r w:rsidRPr="003C0C6B">
              <w:rPr>
                <w:rFonts w:eastAsiaTheme="minorHAnsi"/>
                <w:sz w:val="22"/>
                <w:szCs w:val="22"/>
                <w:lang w:eastAsia="en-US"/>
              </w:rPr>
              <w:t>− charakteryzuje przejawy wielkiego kryzysugospodarczego i sposoby radzenia sobie z nim</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wolne miasto,europeizacja, mały traktat wersalski, plebiscyt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podpisania traktatów z Austrią (1919)i Węgrami (1920) oraz traktatu z Turcją (1920),wstąpienia Niemiec do Ligi Narodów (1926),wstąpienia ZSRS do Ligi Narodów (1934)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postać Kemala Mustafy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zmiany terytorialne wynikającez traktatu wersalskiego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zasady, na jakich opierał się ład wersalski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postanowienia pokojów podpisanych z dawnymi sojusznikami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działalność Ligi Narodów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jaką rolę w podważeniu ładu wersalskiegoodegrał układ w Locarno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przyczyny wielkiego kryzysu gospodarczego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skutki wielkiego kryzysu gospodarczego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skuteczność funkcjonowania ładu wersalskiego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wpływ wielkiego kryzysu gospodarczego na sytuację polityczną w Europie</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Narodziny faszyzmu</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Włochy po I wojnie światowe</w:t>
            </w:r>
          </w:p>
          <w:p w:rsidR="003C0C6B" w:rsidRPr="003C0C6B" w:rsidRDefault="003C0C6B" w:rsidP="001B4717">
            <w:pPr>
              <w:autoSpaceDE w:val="0"/>
              <w:autoSpaceDN w:val="0"/>
              <w:adjustRightInd w:val="0"/>
            </w:pPr>
            <w:r w:rsidRPr="003C0C6B">
              <w:rPr>
                <w:sz w:val="22"/>
                <w:szCs w:val="22"/>
              </w:rPr>
              <w:t>2. Rządy faszystów we Włoszech</w:t>
            </w:r>
          </w:p>
          <w:p w:rsidR="003C0C6B" w:rsidRPr="003C0C6B" w:rsidRDefault="003C0C6B" w:rsidP="001B4717">
            <w:pPr>
              <w:autoSpaceDE w:val="0"/>
              <w:autoSpaceDN w:val="0"/>
              <w:adjustRightInd w:val="0"/>
            </w:pPr>
            <w:r w:rsidRPr="003C0C6B">
              <w:rPr>
                <w:sz w:val="22"/>
                <w:szCs w:val="22"/>
              </w:rPr>
              <w:t>3. Ideologia nazistowska</w:t>
            </w:r>
          </w:p>
          <w:p w:rsidR="003C0C6B" w:rsidRPr="003C0C6B" w:rsidRDefault="003C0C6B" w:rsidP="001B4717">
            <w:pPr>
              <w:autoSpaceDE w:val="0"/>
              <w:autoSpaceDN w:val="0"/>
              <w:adjustRightInd w:val="0"/>
            </w:pPr>
            <w:r w:rsidRPr="003C0C6B">
              <w:rPr>
                <w:sz w:val="22"/>
                <w:szCs w:val="22"/>
              </w:rPr>
              <w:t>4. Republika weimarska</w:t>
            </w:r>
          </w:p>
          <w:p w:rsidR="003C0C6B" w:rsidRPr="003C0C6B" w:rsidRDefault="003C0C6B" w:rsidP="001B4717">
            <w:pPr>
              <w:autoSpaceDE w:val="0"/>
              <w:autoSpaceDN w:val="0"/>
              <w:adjustRightInd w:val="0"/>
            </w:pPr>
            <w:r w:rsidRPr="003C0C6B">
              <w:rPr>
                <w:sz w:val="22"/>
                <w:szCs w:val="22"/>
              </w:rPr>
              <w:t>5. Początki nazizmu</w:t>
            </w:r>
          </w:p>
          <w:p w:rsidR="003C0C6B" w:rsidRPr="003C0C6B" w:rsidRDefault="003C0C6B" w:rsidP="001B4717">
            <w:pPr>
              <w:autoSpaceDE w:val="0"/>
              <w:autoSpaceDN w:val="0"/>
              <w:adjustRightInd w:val="0"/>
            </w:pPr>
            <w:r w:rsidRPr="003C0C6B">
              <w:rPr>
                <w:sz w:val="22"/>
                <w:szCs w:val="22"/>
              </w:rPr>
              <w:t>6. Przejęcie władzy przez Hitlera</w:t>
            </w:r>
          </w:p>
          <w:p w:rsidR="003C0C6B" w:rsidRPr="003C0C6B" w:rsidRDefault="003C0C6B" w:rsidP="001B4717">
            <w:pPr>
              <w:autoSpaceDE w:val="0"/>
              <w:autoSpaceDN w:val="0"/>
              <w:adjustRightInd w:val="0"/>
            </w:pPr>
            <w:r w:rsidRPr="003C0C6B">
              <w:rPr>
                <w:sz w:val="22"/>
                <w:szCs w:val="22"/>
              </w:rPr>
              <w:t>7. Zbrodnie nazistów do 1939 roku</w:t>
            </w:r>
          </w:p>
          <w:p w:rsidR="003C0C6B" w:rsidRPr="003C0C6B" w:rsidRDefault="003C0C6B" w:rsidP="001B4717">
            <w:pPr>
              <w:autoSpaceDE w:val="0"/>
              <w:autoSpaceDN w:val="0"/>
              <w:adjustRightInd w:val="0"/>
            </w:pPr>
            <w:r w:rsidRPr="003C0C6B">
              <w:rPr>
                <w:sz w:val="22"/>
                <w:szCs w:val="22"/>
              </w:rPr>
              <w:t>8. Faszyzm i autorytaryzm</w:t>
            </w:r>
          </w:p>
          <w:p w:rsidR="003C0C6B" w:rsidRPr="003C0C6B" w:rsidRDefault="003C0C6B" w:rsidP="001B4717">
            <w:pPr>
              <w:autoSpaceDE w:val="0"/>
              <w:autoSpaceDN w:val="0"/>
              <w:adjustRightInd w:val="0"/>
            </w:pPr>
            <w:r w:rsidRPr="003C0C6B">
              <w:rPr>
                <w:sz w:val="22"/>
                <w:szCs w:val="22"/>
              </w:rPr>
              <w:t>w innych państwach europejskich</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XXVII.3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faszyzm,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narodowy socjalizm (nazizm), marsz na Rzym,„czarne koszule”, pakty laterańskie, narodowy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socjalizm (nazizm), antysemityzm, führer,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obóz koncentracyjny, noc długich noży, ustawynorymberskie, noc kryształowa, autorytaryzm,totalitaryzm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marszu na Rzym (1922),powstania paktów laterańskich (1929), przejęcia przez Adolfa Hitlera funkcji kanclerza (I 1933),przyjęcia ustaw norymberskich (1935), nocy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kryształowej (1938)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Benita Mussoliniego,Adolfa Hitlera, Josefa Goebbelsa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Europy państwa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demokratyczne, totalitarne i autorytarne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ideologię faszystowską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ideologię nazistowską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okoliczności przejęcia władzy przezBenito Mussoliniego i Adolfa Hitlera</w:t>
            </w:r>
          </w:p>
          <w:p w:rsidR="003C0C6B" w:rsidRPr="003C0C6B" w:rsidRDefault="003C0C6B" w:rsidP="001B4717">
            <w:r w:rsidRPr="003C0C6B">
              <w:rPr>
                <w:rFonts w:eastAsiaTheme="minorHAnsi"/>
                <w:sz w:val="22"/>
                <w:szCs w:val="22"/>
                <w:lang w:eastAsia="en-US"/>
              </w:rPr>
              <w:t>− charakteryzuje politykę nazistów wobec Żydów</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korporacja, pucz,system monopartyjny, indoktrynacja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Związków Włoskich Kombatantów(1919), powstania Narodowej Partii Faszystowskiej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(1921), przejęcia przez Benita Mussoliniego funkcjipremiera (1922), funkcjonowania Republiki Weimarskiej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(1919–1933), puczu monachijskiego (1923), podpaleniaReichstagu (II 1933), przejęcia pełnej władzyw Niemczech przez Adolfa Hitlera (VIII 1934)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Piusa XI, Alfreda Rosenberga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sytuację Włoch i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 zakończeniu I wojny światowej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przyczyny popularności faszystówwe Włoszech i nazistów w Niemczech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 sposób naziści kontrolowali życieobywateli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dlaczego w Europie zyskały popularnośćrządy autorytarne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zbrodniczą politykę nazistów do 1939 r.</w:t>
            </w:r>
          </w:p>
          <w:p w:rsidR="003C0C6B" w:rsidRPr="003C0C6B" w:rsidRDefault="003C0C6B" w:rsidP="001B4717">
            <w:pPr>
              <w:autoSpaceDE w:val="0"/>
              <w:autoSpaceDN w:val="0"/>
              <w:adjustRightInd w:val="0"/>
            </w:pPr>
            <w:r w:rsidRPr="003C0C6B">
              <w:rPr>
                <w:rFonts w:eastAsiaTheme="minorHAnsi"/>
                <w:sz w:val="22"/>
                <w:szCs w:val="22"/>
                <w:lang w:eastAsia="en-US"/>
              </w:rPr>
              <w:t>− ocenia wpływ polityki prowadzonej przez BenitaMussoliniego i Adolfa Hitlera na życie obywateli</w:t>
            </w:r>
          </w:p>
        </w:tc>
        <w:tc>
          <w:tcPr>
            <w:tcW w:w="993" w:type="dxa"/>
          </w:tcPr>
          <w:p w:rsidR="003C0C6B" w:rsidRPr="003C0C6B" w:rsidRDefault="003C0C6B" w:rsidP="001B4717">
            <w:pPr>
              <w:jc w:val="center"/>
            </w:pPr>
            <w:r w:rsidRPr="003C0C6B">
              <w:rPr>
                <w:sz w:val="22"/>
                <w:szCs w:val="22"/>
              </w:rPr>
              <w:t>2</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3. ZSRS – imperium komunistyczne</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Rozwój terytorialny Rosji Radzieckiej</w:t>
            </w:r>
          </w:p>
          <w:p w:rsidR="003C0C6B" w:rsidRPr="003C0C6B" w:rsidRDefault="003C0C6B" w:rsidP="001B4717">
            <w:pPr>
              <w:autoSpaceDE w:val="0"/>
              <w:autoSpaceDN w:val="0"/>
              <w:adjustRightInd w:val="0"/>
            </w:pPr>
            <w:r w:rsidRPr="003C0C6B">
              <w:rPr>
                <w:sz w:val="22"/>
                <w:szCs w:val="22"/>
              </w:rPr>
              <w:t>i ZSRS w okresie międzywojennym</w:t>
            </w:r>
          </w:p>
          <w:p w:rsidR="003C0C6B" w:rsidRPr="003C0C6B" w:rsidRDefault="003C0C6B" w:rsidP="001B4717">
            <w:pPr>
              <w:autoSpaceDE w:val="0"/>
              <w:autoSpaceDN w:val="0"/>
              <w:adjustRightInd w:val="0"/>
            </w:pPr>
            <w:r w:rsidRPr="003C0C6B">
              <w:rPr>
                <w:sz w:val="22"/>
                <w:szCs w:val="22"/>
              </w:rPr>
              <w:t>2. Rządy Józefa Stalina</w:t>
            </w:r>
          </w:p>
          <w:p w:rsidR="003C0C6B" w:rsidRPr="003C0C6B" w:rsidRDefault="003C0C6B" w:rsidP="001B4717">
            <w:pPr>
              <w:autoSpaceDE w:val="0"/>
              <w:autoSpaceDN w:val="0"/>
              <w:adjustRightInd w:val="0"/>
            </w:pPr>
            <w:r w:rsidRPr="003C0C6B">
              <w:rPr>
                <w:sz w:val="22"/>
                <w:szCs w:val="22"/>
              </w:rPr>
              <w:t>3. Propagandowy wizerunek Stalina</w:t>
            </w:r>
          </w:p>
          <w:p w:rsidR="003C0C6B" w:rsidRPr="003C0C6B" w:rsidRDefault="003C0C6B" w:rsidP="001B4717">
            <w:pPr>
              <w:autoSpaceDE w:val="0"/>
              <w:autoSpaceDN w:val="0"/>
              <w:adjustRightInd w:val="0"/>
            </w:pPr>
            <w:r w:rsidRPr="003C0C6B">
              <w:rPr>
                <w:sz w:val="22"/>
                <w:szCs w:val="22"/>
              </w:rPr>
              <w:t>4. Gospodarka ZSRS</w:t>
            </w:r>
          </w:p>
          <w:p w:rsidR="003C0C6B" w:rsidRPr="003C0C6B" w:rsidRDefault="003C0C6B" w:rsidP="001B4717">
            <w:pPr>
              <w:autoSpaceDE w:val="0"/>
              <w:autoSpaceDN w:val="0"/>
              <w:adjustRightInd w:val="0"/>
            </w:pPr>
            <w:r w:rsidRPr="003C0C6B">
              <w:rPr>
                <w:sz w:val="22"/>
                <w:szCs w:val="22"/>
              </w:rPr>
              <w:t>5. Zbrodnie komunistyczne do 1939 roku</w:t>
            </w:r>
          </w:p>
          <w:p w:rsidR="003C0C6B" w:rsidRPr="003C0C6B" w:rsidRDefault="003C0C6B" w:rsidP="001B4717">
            <w:pPr>
              <w:autoSpaceDE w:val="0"/>
              <w:autoSpaceDN w:val="0"/>
              <w:adjustRightInd w:val="0"/>
            </w:pPr>
            <w:r w:rsidRPr="003C0C6B">
              <w:rPr>
                <w:sz w:val="22"/>
                <w:szCs w:val="22"/>
              </w:rPr>
              <w:t>6. Głód na Ukrainie</w:t>
            </w:r>
          </w:p>
          <w:p w:rsidR="003C0C6B" w:rsidRPr="003C0C6B" w:rsidRDefault="003C0C6B" w:rsidP="001B4717">
            <w:pPr>
              <w:autoSpaceDE w:val="0"/>
              <w:autoSpaceDN w:val="0"/>
              <w:adjustRightInd w:val="0"/>
            </w:pPr>
            <w:r w:rsidRPr="003C0C6B">
              <w:rPr>
                <w:sz w:val="22"/>
                <w:szCs w:val="22"/>
              </w:rPr>
              <w:t>7. Relacje ZSRS–Niemcy do 1939 roku</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XXVII.3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Nowa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Ekonomiczna Polityka, kolektywizacja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rolnictwa, gospodarka planowa, łagier, NKWD,kult jednostki, stalinizm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ogłoszenia NEP (1921), układu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Rapallo (1922), utworzenia ZSRS (30 XII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1922), paktu Ribbentrop–Mołotow (23 VIII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1939)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Stalina, Lwa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Trockiego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 sposób w ZSRS realizowanokult jednostki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cechy charakterystyczne państwastalinowskiego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metody stosowane przez Józefa Stalinaw celu umocnienia swoich wpływów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reformy gospodarcze Józefa Stalina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zbrodnie komunistyczne do 1939 r.</w:t>
            </w:r>
          </w:p>
          <w:p w:rsidR="003C0C6B" w:rsidRPr="003C0C6B" w:rsidRDefault="003C0C6B" w:rsidP="001B4717">
            <w:pPr>
              <w:autoSpaceDE w:val="0"/>
              <w:autoSpaceDN w:val="0"/>
              <w:adjustRightInd w:val="0"/>
            </w:pPr>
            <w:r w:rsidRPr="003C0C6B">
              <w:rPr>
                <w:rFonts w:eastAsiaTheme="minorHAnsi"/>
                <w:sz w:val="22"/>
                <w:szCs w:val="22"/>
                <w:lang w:eastAsia="en-US"/>
              </w:rPr>
              <w:t>− omawia relacje między ZSRS a Niemcami do1939 r.</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wielka czystka,komunizm wojenny, sowchoz, kołchoz, Gułag</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wielkiej czystki (1936–1938), kolektywizacjirolnictwa (1928), głodu na Ukrainie (1932–1933),represji wobec Polaków w ZSRS (1937–1938)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Joachima Ribbentropa,Wiaczesława Mołotowa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największe skupiska łagrów,obszar głodu w latach 1932–1933</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rozwój terytorialny Rosji Radzieckiej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politykę gospodarczą w RosjiRadzieckiej po zakończeniu I wojny światowej i ZSRS w okresie 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przejęcia władzy przez Stalina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dlaczego system komunistyczny w ZSRS jest oceniany jako zbrodniczy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politykę Stalina wobec przeciwników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skutki reform gospodarczych wprowadzonychw ZSRS przez Stalina</w:t>
            </w:r>
          </w:p>
          <w:p w:rsidR="003C0C6B" w:rsidRPr="003C0C6B" w:rsidRDefault="003C0C6B" w:rsidP="001B4717">
            <w:r w:rsidRPr="003C0C6B">
              <w:rPr>
                <w:rFonts w:eastAsiaTheme="minorHAnsi"/>
                <w:sz w:val="22"/>
                <w:szCs w:val="22"/>
                <w:lang w:eastAsia="en-US"/>
              </w:rPr>
              <w:t>− ocenia zbrodniczą politykę komunistów do 1939 r.</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4. Kultura i zmiany społeczne w okresie międzywojennym</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Społeczne skutki I wojny światowej</w:t>
            </w:r>
          </w:p>
          <w:p w:rsidR="003C0C6B" w:rsidRPr="003C0C6B" w:rsidRDefault="003C0C6B" w:rsidP="001B4717">
            <w:pPr>
              <w:autoSpaceDE w:val="0"/>
              <w:autoSpaceDN w:val="0"/>
              <w:adjustRightInd w:val="0"/>
            </w:pPr>
            <w:r w:rsidRPr="003C0C6B">
              <w:rPr>
                <w:sz w:val="22"/>
                <w:szCs w:val="22"/>
              </w:rPr>
              <w:t>2. Wpływ mass mediów na społeczeństwa</w:t>
            </w:r>
          </w:p>
          <w:p w:rsidR="003C0C6B" w:rsidRPr="003C0C6B" w:rsidRDefault="003C0C6B" w:rsidP="001B4717">
            <w:pPr>
              <w:autoSpaceDE w:val="0"/>
              <w:autoSpaceDN w:val="0"/>
              <w:adjustRightInd w:val="0"/>
            </w:pPr>
            <w:r w:rsidRPr="003C0C6B">
              <w:rPr>
                <w:sz w:val="22"/>
                <w:szCs w:val="22"/>
              </w:rPr>
              <w:t>3. Komunikacja</w:t>
            </w:r>
          </w:p>
          <w:p w:rsidR="003C0C6B" w:rsidRPr="003C0C6B" w:rsidRDefault="003C0C6B" w:rsidP="001B4717">
            <w:pPr>
              <w:autoSpaceDE w:val="0"/>
              <w:autoSpaceDN w:val="0"/>
              <w:adjustRightInd w:val="0"/>
            </w:pPr>
            <w:r w:rsidRPr="003C0C6B">
              <w:rPr>
                <w:sz w:val="22"/>
                <w:szCs w:val="22"/>
              </w:rPr>
              <w:t>4. Nowe trendy w architekturze i sztuce</w:t>
            </w:r>
          </w:p>
          <w:p w:rsidR="003C0C6B" w:rsidRPr="003C0C6B" w:rsidRDefault="003C0C6B" w:rsidP="001B4717">
            <w:pPr>
              <w:autoSpaceDE w:val="0"/>
              <w:autoSpaceDN w:val="0"/>
              <w:adjustRightInd w:val="0"/>
            </w:pPr>
            <w:r w:rsidRPr="003C0C6B">
              <w:rPr>
                <w:sz w:val="22"/>
                <w:szCs w:val="22"/>
              </w:rPr>
              <w:t>5. Sztuka filmowa</w:t>
            </w:r>
          </w:p>
          <w:p w:rsidR="003C0C6B" w:rsidRPr="003C0C6B" w:rsidRDefault="003C0C6B" w:rsidP="001B4717">
            <w:pPr>
              <w:autoSpaceDE w:val="0"/>
              <w:autoSpaceDN w:val="0"/>
              <w:adjustRightInd w:val="0"/>
            </w:pPr>
            <w:r w:rsidRPr="003C0C6B">
              <w:rPr>
                <w:sz w:val="22"/>
                <w:szCs w:val="22"/>
              </w:rPr>
              <w:t>6. Zmiany społeczne w dwudziestoleciu międzywojennym</w:t>
            </w:r>
          </w:p>
          <w:p w:rsidR="003C0C6B" w:rsidRPr="003C0C6B" w:rsidRDefault="003C0C6B" w:rsidP="001B4717">
            <w:pPr>
              <w:autoSpaceDE w:val="0"/>
              <w:autoSpaceDN w:val="0"/>
              <w:adjustRightInd w:val="0"/>
            </w:pPr>
            <w:r w:rsidRPr="003C0C6B">
              <w:rPr>
                <w:sz w:val="22"/>
                <w:szCs w:val="22"/>
              </w:rPr>
              <w:t>7. Przemiany w modzie</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XXVII.1</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mass media,propaganda, indoktrynacja, produkcja taśmowa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datę przyznania prawa wyborczego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kobietom w Polsce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postać Charliego Chaplina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społeczne skutki I wojny światowej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rozwój środków komunikacjiw okresie 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rodzaje mass mediów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dlaczego sztuka filmowa cieszyła sięcoraz większą popularnością</w:t>
            </w:r>
          </w:p>
          <w:p w:rsidR="003C0C6B" w:rsidRPr="003C0C6B" w:rsidRDefault="003C0C6B" w:rsidP="001B4717">
            <w:r w:rsidRPr="003C0C6B">
              <w:rPr>
                <w:rFonts w:eastAsiaTheme="minorHAnsi"/>
                <w:sz w:val="22"/>
                <w:szCs w:val="22"/>
                <w:lang w:eastAsia="en-US"/>
              </w:rPr>
              <w:t>− wymienia nowe nurty w architekturze i sztuce</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modernizm,funkcjonalizm, dadaizm, surrealizm, futuryzm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pierwszej audycji radiowej (1906),pierwszego wręczenia Oscarów (1929)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cele przyświecały nowym trendom w architekturze i sztuce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zmiany społeczne w dwudziestoleciumiędzywojennym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i ocenia wpływ mass mediów naspołeczeństwo w dwudziestoleciu 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wpływ mass mediów na rozwój propagandyw państwach totalitarnych</w:t>
            </w:r>
          </w:p>
          <w:p w:rsidR="003C0C6B" w:rsidRPr="003C0C6B" w:rsidRDefault="003C0C6B" w:rsidP="001B4717">
            <w:pPr>
              <w:autoSpaceDE w:val="0"/>
              <w:autoSpaceDN w:val="0"/>
              <w:adjustRightInd w:val="0"/>
            </w:pPr>
            <w:r w:rsidRPr="003C0C6B">
              <w:rPr>
                <w:rFonts w:eastAsiaTheme="minorHAnsi"/>
                <w:sz w:val="22"/>
                <w:szCs w:val="22"/>
                <w:lang w:eastAsia="en-US"/>
              </w:rPr>
              <w:t>− ocenia zmiany, jakie zaszły w społeczeństwiepo zakończeniu I wojny światowej</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5. Świat na drodze ku II wojnie światowej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Militaryzacja Niemiec i powstanie osi Berlin–Rzym–Tokio</w:t>
            </w:r>
          </w:p>
          <w:p w:rsidR="003C0C6B" w:rsidRPr="003C0C6B" w:rsidRDefault="003C0C6B" w:rsidP="001B4717">
            <w:pPr>
              <w:autoSpaceDE w:val="0"/>
              <w:autoSpaceDN w:val="0"/>
              <w:adjustRightInd w:val="0"/>
            </w:pPr>
            <w:r w:rsidRPr="003C0C6B">
              <w:rPr>
                <w:sz w:val="22"/>
                <w:szCs w:val="22"/>
              </w:rPr>
              <w:t>2. Wojna domowa w Hiszpanii</w:t>
            </w:r>
          </w:p>
          <w:p w:rsidR="003C0C6B" w:rsidRPr="003C0C6B" w:rsidRDefault="003C0C6B" w:rsidP="001B4717">
            <w:pPr>
              <w:autoSpaceDE w:val="0"/>
              <w:autoSpaceDN w:val="0"/>
              <w:adjustRightInd w:val="0"/>
            </w:pPr>
            <w:r w:rsidRPr="003C0C6B">
              <w:rPr>
                <w:sz w:val="22"/>
                <w:szCs w:val="22"/>
              </w:rPr>
              <w:t>3. Anschluss Austrii</w:t>
            </w:r>
          </w:p>
          <w:p w:rsidR="003C0C6B" w:rsidRPr="003C0C6B" w:rsidRDefault="003C0C6B" w:rsidP="001B4717">
            <w:pPr>
              <w:autoSpaceDE w:val="0"/>
              <w:autoSpaceDN w:val="0"/>
              <w:adjustRightInd w:val="0"/>
            </w:pPr>
            <w:r w:rsidRPr="003C0C6B">
              <w:rPr>
                <w:sz w:val="22"/>
                <w:szCs w:val="22"/>
              </w:rPr>
              <w:t>4. Układ monachijski</w:t>
            </w:r>
          </w:p>
          <w:p w:rsidR="003C0C6B" w:rsidRPr="003C0C6B" w:rsidRDefault="003C0C6B" w:rsidP="001B4717">
            <w:pPr>
              <w:autoSpaceDE w:val="0"/>
              <w:autoSpaceDN w:val="0"/>
              <w:adjustRightInd w:val="0"/>
            </w:pPr>
            <w:r w:rsidRPr="003C0C6B">
              <w:rPr>
                <w:sz w:val="22"/>
                <w:szCs w:val="22"/>
              </w:rPr>
              <w:t>i kolejne zdobycze niemieckie</w:t>
            </w:r>
          </w:p>
          <w:p w:rsidR="003C0C6B" w:rsidRPr="003C0C6B" w:rsidRDefault="003C0C6B" w:rsidP="001B4717">
            <w:pPr>
              <w:autoSpaceDE w:val="0"/>
              <w:autoSpaceDN w:val="0"/>
              <w:adjustRightInd w:val="0"/>
            </w:pPr>
            <w:r w:rsidRPr="003C0C6B">
              <w:rPr>
                <w:sz w:val="22"/>
                <w:szCs w:val="22"/>
              </w:rPr>
              <w:t>5. Zdobycze włoskie</w:t>
            </w:r>
          </w:p>
          <w:p w:rsidR="003C0C6B" w:rsidRPr="003C0C6B" w:rsidRDefault="003C0C6B" w:rsidP="001B4717">
            <w:pPr>
              <w:autoSpaceDE w:val="0"/>
              <w:autoSpaceDN w:val="0"/>
              <w:adjustRightInd w:val="0"/>
            </w:pPr>
            <w:r w:rsidRPr="003C0C6B">
              <w:rPr>
                <w:sz w:val="22"/>
                <w:szCs w:val="22"/>
              </w:rPr>
              <w:t>6. Ekspansja Japonii</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XXXI.1</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XXXI.2</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XXXI.3</w:t>
            </w:r>
          </w:p>
          <w:p w:rsidR="003C0C6B" w:rsidRPr="003C0C6B" w:rsidRDefault="003C0C6B" w:rsidP="001B4717">
            <w:pPr>
              <w:autoSpaceDE w:val="0"/>
              <w:autoSpaceDN w:val="0"/>
              <w:adjustRightInd w:val="0"/>
              <w:jc w:val="center"/>
            </w:pPr>
            <w:r w:rsidRPr="003C0C6B">
              <w:rPr>
                <w:rFonts w:eastAsiaTheme="minorHAnsi"/>
                <w:sz w:val="22"/>
                <w:szCs w:val="22"/>
                <w:lang w:eastAsia="en-US"/>
              </w:rPr>
              <w:t>XXXI.4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zna daty: remilitaryzacji Nadrenii (1936), wojnydomowej w Hiszpanii (1936–1939), atakuJaponii na Chiny (1937), </w:t>
            </w:r>
            <w:r w:rsidRPr="003C0C6B">
              <w:rPr>
                <w:rFonts w:eastAsiaTheme="minorHAnsi"/>
                <w:i/>
                <w:iCs/>
                <w:sz w:val="22"/>
                <w:szCs w:val="22"/>
                <w:lang w:eastAsia="en-US"/>
              </w:rPr>
              <w:t>Anschlussu</w:t>
            </w:r>
            <w:r w:rsidRPr="003C0C6B">
              <w:rPr>
                <w:rFonts w:eastAsiaTheme="minorHAnsi"/>
                <w:sz w:val="22"/>
                <w:szCs w:val="22"/>
                <w:lang w:eastAsia="en-US"/>
              </w:rPr>
              <w:t>Austrii(III 1938), konferencji w Monachium (29–30 IX1938), zajęcia Zaolzia przez Polskę (X 1938),aneksji Czech i Moraw przez III Rzeszę (III 1939)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Benita Mussoliniego,Adolfa Hitlera, Francisca Franco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remilitaryzacja,</w:t>
            </w:r>
            <w:r w:rsidRPr="003C0C6B">
              <w:rPr>
                <w:rFonts w:eastAsiaTheme="minorHAnsi"/>
                <w:i/>
                <w:iCs/>
                <w:sz w:val="22"/>
                <w:szCs w:val="22"/>
                <w:lang w:eastAsia="en-US"/>
              </w:rPr>
              <w:t>Anschluss</w:t>
            </w:r>
            <w:r w:rsidRPr="003C0C6B">
              <w:rPr>
                <w:rFonts w:eastAsiaTheme="minorHAnsi"/>
                <w:sz w:val="22"/>
                <w:szCs w:val="22"/>
                <w:lang w:eastAsia="en-US"/>
              </w:rPr>
              <w:t xml:space="preserve">, aneksja, oś Berlin–Rzym–Tokio(państwa osi), </w:t>
            </w:r>
            <w:r w:rsidRPr="003C0C6B">
              <w:rPr>
                <w:rFonts w:eastAsiaTheme="minorHAnsi"/>
                <w:i/>
                <w:iCs/>
                <w:sz w:val="22"/>
                <w:szCs w:val="22"/>
                <w:lang w:eastAsia="en-US"/>
              </w:rPr>
              <w:t xml:space="preserve">appeasement, </w:t>
            </w:r>
            <w:r w:rsidRPr="003C0C6B">
              <w:rPr>
                <w:rFonts w:eastAsiaTheme="minorHAnsi"/>
                <w:sz w:val="22"/>
                <w:szCs w:val="22"/>
                <w:lang w:eastAsia="en-US"/>
              </w:rPr>
              <w:t>państwomarionetkowe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państwa europejskie, którepadły ofiarą agresji Niemiec i Włoch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cele, jakie przyświecały państwomtotalitarnym w polityce zagranicznej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i skutki wojny domowejw Hiszpanii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przedstawia przyczyny </w:t>
            </w:r>
            <w:r w:rsidRPr="003C0C6B">
              <w:rPr>
                <w:rFonts w:eastAsiaTheme="minorHAnsi"/>
                <w:i/>
                <w:iCs/>
                <w:sz w:val="22"/>
                <w:szCs w:val="22"/>
                <w:lang w:eastAsia="en-US"/>
              </w:rPr>
              <w:t>Anschlussu</w:t>
            </w:r>
            <w:r w:rsidRPr="003C0C6B">
              <w:rPr>
                <w:rFonts w:eastAsiaTheme="minorHAnsi"/>
                <w:sz w:val="22"/>
                <w:szCs w:val="22"/>
                <w:lang w:eastAsia="en-US"/>
              </w:rPr>
              <w:t>Austrii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postanowienia konferencji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Monachium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skutki decyzji podjętych 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konferencji monachijskiej</w:t>
            </w:r>
          </w:p>
          <w:p w:rsidR="003C0C6B" w:rsidRPr="003C0C6B" w:rsidRDefault="003C0C6B" w:rsidP="001B4717">
            <w:pPr>
              <w:autoSpaceDE w:val="0"/>
              <w:autoSpaceDN w:val="0"/>
              <w:adjustRightInd w:val="0"/>
            </w:pPr>
            <w:r w:rsidRPr="003C0C6B">
              <w:rPr>
                <w:rFonts w:eastAsiaTheme="minorHAnsi"/>
                <w:sz w:val="22"/>
                <w:szCs w:val="22"/>
                <w:lang w:eastAsia="en-US"/>
              </w:rPr>
              <w:t>− charakteryzuje kolejne etapy podboju Europyprzez Adolfa Hitlera do sierpnia 1939 r.</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aneksji Mandżurii przez Japonię (1931),podboju Libii przez Włochy (1932), przywróceniapowszechnej służby wojskowej w Niemczech(1935), wojny włosko-abisyńskiej (1935–1936),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zbombardowania Guerniki (1937), zajęcia Albaniiprzez Włochy (1939), proklamowania niepodległości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Słowacji (III 1939), zajęcia przez Niemcy OkręguKłajpedy (III 1939),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Neville’a Chamberlaina, Édouarda Daladiera, Józefa Tiso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strony walczące ze sobą w hiszpańskiejwojnie domowej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włoską ekspansję terytorialną do 1939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proces militaryzacji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zwołania konferencji w Monachium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xml:space="preserve">− wyjaśnia wpływ polityki </w:t>
            </w:r>
            <w:r w:rsidRPr="003C0C6B">
              <w:rPr>
                <w:rFonts w:eastAsiaTheme="minorHAnsi"/>
                <w:i/>
                <w:iCs/>
                <w:sz w:val="22"/>
                <w:szCs w:val="22"/>
                <w:lang w:eastAsia="en-US"/>
              </w:rPr>
              <w:t>appeasementu</w:t>
            </w:r>
            <w:r w:rsidRPr="003C0C6B">
              <w:rPr>
                <w:rFonts w:eastAsiaTheme="minorHAnsi"/>
                <w:sz w:val="22"/>
                <w:szCs w:val="22"/>
                <w:lang w:eastAsia="en-US"/>
              </w:rPr>
              <w:t>na politykęzagraniczną Niemiec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sytuację w Europie pod koniec lat 30.XX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przyczyny i skutki ekspansji Japoniina Dalekim Wschodzie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postawę polityków państw zachodnichna konferencji w Monachium</w:t>
            </w:r>
          </w:p>
          <w:p w:rsidR="003C0C6B" w:rsidRPr="003C0C6B" w:rsidRDefault="003C0C6B" w:rsidP="001B4717">
            <w:r w:rsidRPr="003C0C6B">
              <w:rPr>
                <w:rFonts w:eastAsiaTheme="minorHAnsi"/>
                <w:sz w:val="22"/>
                <w:szCs w:val="22"/>
                <w:lang w:eastAsia="en-US"/>
              </w:rPr>
              <w:t xml:space="preserve">− ocenia skutki polityki </w:t>
            </w:r>
            <w:r w:rsidRPr="003C0C6B">
              <w:rPr>
                <w:rFonts w:eastAsiaTheme="minorHAnsi"/>
                <w:i/>
                <w:iCs/>
                <w:sz w:val="22"/>
                <w:szCs w:val="22"/>
                <w:lang w:eastAsia="en-US"/>
              </w:rPr>
              <w:t>appeasementu</w:t>
            </w:r>
            <w:r w:rsidRPr="003C0C6B">
              <w:rPr>
                <w:rFonts w:eastAsiaTheme="minorHAnsi"/>
                <w:sz w:val="22"/>
                <w:szCs w:val="22"/>
                <w:lang w:eastAsia="en-US"/>
              </w:rPr>
              <w:t>dla Europy</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473"/>
          <w:jc w:val="center"/>
        </w:trPr>
        <w:tc>
          <w:tcPr>
            <w:tcW w:w="14317" w:type="dxa"/>
            <w:gridSpan w:val="6"/>
            <w:vAlign w:val="center"/>
          </w:tcPr>
          <w:p w:rsidR="003C0C6B" w:rsidRPr="003C0C6B" w:rsidRDefault="003C0C6B" w:rsidP="001B4717">
            <w:pPr>
              <w:jc w:val="center"/>
            </w:pPr>
            <w:r w:rsidRPr="003C0C6B">
              <w:rPr>
                <w:rFonts w:eastAsia="Calibri"/>
                <w:b/>
                <w:sz w:val="22"/>
                <w:szCs w:val="22"/>
                <w:lang w:eastAsia="en-US"/>
              </w:rPr>
              <w:t>POWTÓRZENIE WIADOMOŚCI I SPRAWDZIAN Z ROZDZIAŁU VI</w:t>
            </w:r>
          </w:p>
        </w:tc>
        <w:tc>
          <w:tcPr>
            <w:tcW w:w="993" w:type="dxa"/>
          </w:tcPr>
          <w:p w:rsidR="003C0C6B" w:rsidRPr="003C0C6B" w:rsidRDefault="003C0C6B" w:rsidP="001B4717">
            <w:pPr>
              <w:jc w:val="center"/>
            </w:pPr>
            <w:r w:rsidRPr="003C0C6B">
              <w:rPr>
                <w:sz w:val="22"/>
                <w:szCs w:val="22"/>
              </w:rPr>
              <w:t>2</w:t>
            </w:r>
          </w:p>
        </w:tc>
      </w:tr>
      <w:tr w:rsidR="003C0C6B" w:rsidRPr="003C0C6B" w:rsidTr="001B4717">
        <w:trPr>
          <w:trHeight w:val="423"/>
          <w:jc w:val="center"/>
        </w:trPr>
        <w:tc>
          <w:tcPr>
            <w:tcW w:w="15310" w:type="dxa"/>
            <w:gridSpan w:val="7"/>
          </w:tcPr>
          <w:p w:rsidR="003C0C6B" w:rsidRPr="003C0C6B" w:rsidRDefault="003C0C6B" w:rsidP="001B4717">
            <w:pPr>
              <w:jc w:val="center"/>
              <w:rPr>
                <w:b/>
              </w:rPr>
            </w:pPr>
            <w:r w:rsidRPr="003C0C6B">
              <w:rPr>
                <w:rFonts w:eastAsia="Calibri"/>
                <w:b/>
                <w:sz w:val="22"/>
                <w:szCs w:val="22"/>
                <w:lang w:eastAsia="en-US"/>
              </w:rPr>
              <w:t>ROZDZIAŁ VII: POLSKA W OKRESIE MIĘDZYWOJENNYM</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 Odrodzenie Rzeczypospolitej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Sytuacja międzynarodowa</w:t>
            </w:r>
          </w:p>
          <w:p w:rsidR="003C0C6B" w:rsidRPr="003C0C6B" w:rsidRDefault="003C0C6B" w:rsidP="001B4717">
            <w:pPr>
              <w:autoSpaceDE w:val="0"/>
              <w:autoSpaceDN w:val="0"/>
              <w:adjustRightInd w:val="0"/>
              <w:ind w:left="32"/>
            </w:pPr>
            <w:r w:rsidRPr="003C0C6B">
              <w:rPr>
                <w:sz w:val="22"/>
                <w:szCs w:val="22"/>
              </w:rPr>
              <w:t>2. Pierwsze ośrodki władzy</w:t>
            </w:r>
          </w:p>
          <w:p w:rsidR="003C0C6B" w:rsidRPr="003C0C6B" w:rsidRDefault="003C0C6B" w:rsidP="001B4717">
            <w:pPr>
              <w:autoSpaceDE w:val="0"/>
              <w:autoSpaceDN w:val="0"/>
              <w:adjustRightInd w:val="0"/>
              <w:ind w:left="32"/>
            </w:pPr>
            <w:r w:rsidRPr="003C0C6B">
              <w:rPr>
                <w:sz w:val="22"/>
                <w:szCs w:val="22"/>
              </w:rPr>
              <w:t>na ziemiach polskich</w:t>
            </w:r>
          </w:p>
          <w:p w:rsidR="003C0C6B" w:rsidRPr="003C0C6B" w:rsidRDefault="003C0C6B" w:rsidP="001B4717">
            <w:pPr>
              <w:autoSpaceDE w:val="0"/>
              <w:autoSpaceDN w:val="0"/>
              <w:adjustRightInd w:val="0"/>
              <w:ind w:left="32"/>
            </w:pPr>
            <w:r w:rsidRPr="003C0C6B">
              <w:rPr>
                <w:sz w:val="22"/>
                <w:szCs w:val="22"/>
              </w:rPr>
              <w:t>3. Odzyskanie niepodległości</w:t>
            </w:r>
          </w:p>
          <w:p w:rsidR="003C0C6B" w:rsidRPr="003C0C6B" w:rsidRDefault="003C0C6B" w:rsidP="001B4717">
            <w:pPr>
              <w:autoSpaceDE w:val="0"/>
              <w:autoSpaceDN w:val="0"/>
              <w:adjustRightInd w:val="0"/>
              <w:ind w:left="32"/>
            </w:pPr>
            <w:r w:rsidRPr="003C0C6B">
              <w:rPr>
                <w:sz w:val="22"/>
                <w:szCs w:val="22"/>
              </w:rPr>
              <w:t>4. 11 listopada</w:t>
            </w:r>
          </w:p>
          <w:p w:rsidR="003C0C6B" w:rsidRPr="003C0C6B" w:rsidRDefault="003C0C6B" w:rsidP="001B4717">
            <w:pPr>
              <w:autoSpaceDE w:val="0"/>
              <w:autoSpaceDN w:val="0"/>
              <w:adjustRightInd w:val="0"/>
              <w:ind w:left="32"/>
            </w:pPr>
            <w:r w:rsidRPr="003C0C6B">
              <w:rPr>
                <w:sz w:val="22"/>
                <w:szCs w:val="22"/>
              </w:rPr>
              <w:t>5. Rząd Jędrzeja Moraczewskiego</w:t>
            </w:r>
          </w:p>
          <w:p w:rsidR="003C0C6B" w:rsidRPr="003C0C6B" w:rsidRDefault="003C0C6B" w:rsidP="001B4717">
            <w:pPr>
              <w:autoSpaceDE w:val="0"/>
              <w:autoSpaceDN w:val="0"/>
              <w:adjustRightInd w:val="0"/>
              <w:ind w:left="32"/>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XXVIII.1</w:t>
            </w:r>
          </w:p>
          <w:p w:rsidR="003C0C6B" w:rsidRPr="003C0C6B" w:rsidRDefault="003C0C6B" w:rsidP="001B4717">
            <w:pPr>
              <w:autoSpaceDE w:val="0"/>
              <w:autoSpaceDN w:val="0"/>
              <w:adjustRightInd w:val="0"/>
              <w:jc w:val="center"/>
            </w:pPr>
            <w:r w:rsidRPr="003C0C6B">
              <w:rPr>
                <w:rFonts w:eastAsiaTheme="minorHAnsi"/>
                <w:sz w:val="22"/>
                <w:szCs w:val="22"/>
                <w:lang w:eastAsia="en-US"/>
              </w:rPr>
              <w:t>XXIX.1</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TymczasowyNaczelnik Państwa, unifikacja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Tymczasowego RząduLudowego Republiki Polskiej (7 XI 1918),przekazania władzy wojskowej JózefowiPiłsudskiemu przez Radę Regencyjną(11 XI 1918), powołania rządu JędrzejaMoraczewskiego (18 XI 1918), powołania rząduIgnacego Jana Paderewskiego (I 1919)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Piłsudskiego,Romana Dmowskiego, Ignacego Daszyńskiego,Jędrzeja Moraczewskiego, Ignacego Jana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Paderewskiego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pierwsze ośrodki władzy na ziemiachpolskich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określa zasięg wpływów pierwszych polskichośrodków władzy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przejęcia władzy przezJózefa Piłsudskiego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działania pierwszych rządów polskichpo odzyskaniu niepodległości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dążenia władz polskich do uzyskania przez Polskę uznania międzynarodowego</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Rady Narodowej KsięstwaCieszyńskiego (19 X 1918), powstania Polskiej Komisji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Likwidacyjnej Galicji i Śląska Cieszyńskiego (28 X 1918),powstania Naczelnej Rady Ludowej (14 XI 1918),przekazania władzy cywilnej Józefowi Piłsudskiemu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przez Radę Regencyjną (14 XI 1918), wydaniadekretu o powołaniu Tymczasowego Naczelnika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Państwa (22 XI 1918), powstania TymczasowegoKomitetu Rządzącego we Lwowie (24 XI 1918)</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sytuację międzynarodową jesienią 1918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 sposób sytuacja międzynarodowa,która zaistniała pod koniec 1918 r., wpłynęłana odzyskanie niepodległości przez Polskę</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założenia programowe pierwszychośrodków władzy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polityczne starania Polaków w przededniuodzyskania niepodległości</w:t>
            </w:r>
          </w:p>
          <w:p w:rsidR="003C0C6B" w:rsidRPr="003C0C6B" w:rsidRDefault="003C0C6B" w:rsidP="001B4717">
            <w:pPr>
              <w:autoSpaceDE w:val="0"/>
              <w:autoSpaceDN w:val="0"/>
              <w:adjustRightInd w:val="0"/>
            </w:pPr>
            <w:r w:rsidRPr="003C0C6B">
              <w:rPr>
                <w:rFonts w:eastAsiaTheme="minorHAnsi"/>
                <w:sz w:val="22"/>
                <w:szCs w:val="22"/>
                <w:lang w:eastAsia="en-US"/>
              </w:rPr>
              <w:t>− ocenia rolę, jaką odegrał Józef Piłsudski w momencieodzyskania niepodległości</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2. Walka o granicę wschodnią</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ind w:left="32"/>
            </w:pPr>
            <w:r w:rsidRPr="003C0C6B">
              <w:rPr>
                <w:sz w:val="22"/>
                <w:szCs w:val="22"/>
              </w:rPr>
              <w:t>1. Koncepcje granicy wschodniej</w:t>
            </w:r>
          </w:p>
          <w:p w:rsidR="003C0C6B" w:rsidRPr="003C0C6B" w:rsidRDefault="003C0C6B" w:rsidP="001B4717">
            <w:pPr>
              <w:autoSpaceDE w:val="0"/>
              <w:autoSpaceDN w:val="0"/>
              <w:adjustRightInd w:val="0"/>
              <w:ind w:left="32"/>
            </w:pPr>
            <w:r w:rsidRPr="003C0C6B">
              <w:rPr>
                <w:sz w:val="22"/>
                <w:szCs w:val="22"/>
              </w:rPr>
              <w:t>2. Konflikt polsko-ukraiński</w:t>
            </w:r>
          </w:p>
          <w:p w:rsidR="003C0C6B" w:rsidRPr="003C0C6B" w:rsidRDefault="003C0C6B" w:rsidP="001B4717">
            <w:pPr>
              <w:autoSpaceDE w:val="0"/>
              <w:autoSpaceDN w:val="0"/>
              <w:adjustRightInd w:val="0"/>
              <w:ind w:left="32"/>
            </w:pPr>
            <w:r w:rsidRPr="003C0C6B">
              <w:rPr>
                <w:sz w:val="22"/>
                <w:szCs w:val="22"/>
              </w:rPr>
              <w:t>3. Orlęta Lwowskie</w:t>
            </w:r>
          </w:p>
          <w:p w:rsidR="003C0C6B" w:rsidRPr="003C0C6B" w:rsidRDefault="003C0C6B" w:rsidP="001B4717">
            <w:pPr>
              <w:autoSpaceDE w:val="0"/>
              <w:autoSpaceDN w:val="0"/>
              <w:adjustRightInd w:val="0"/>
              <w:ind w:left="32"/>
            </w:pPr>
            <w:r w:rsidRPr="003C0C6B">
              <w:rPr>
                <w:sz w:val="22"/>
                <w:szCs w:val="22"/>
              </w:rPr>
              <w:t>4. Wyprawa kijowska</w:t>
            </w:r>
          </w:p>
          <w:p w:rsidR="003C0C6B" w:rsidRPr="003C0C6B" w:rsidRDefault="003C0C6B" w:rsidP="001B4717">
            <w:pPr>
              <w:autoSpaceDE w:val="0"/>
              <w:autoSpaceDN w:val="0"/>
              <w:adjustRightInd w:val="0"/>
              <w:ind w:left="32"/>
            </w:pPr>
            <w:r w:rsidRPr="003C0C6B">
              <w:rPr>
                <w:sz w:val="22"/>
                <w:szCs w:val="22"/>
              </w:rPr>
              <w:t>5. Ofensywa bolszewików</w:t>
            </w:r>
          </w:p>
          <w:p w:rsidR="003C0C6B" w:rsidRPr="003C0C6B" w:rsidRDefault="003C0C6B" w:rsidP="001B4717">
            <w:pPr>
              <w:autoSpaceDE w:val="0"/>
              <w:autoSpaceDN w:val="0"/>
              <w:adjustRightInd w:val="0"/>
              <w:ind w:left="32"/>
            </w:pPr>
            <w:r w:rsidRPr="003C0C6B">
              <w:rPr>
                <w:sz w:val="22"/>
                <w:szCs w:val="22"/>
              </w:rPr>
              <w:t>6. Bitwa warszawska i nadniemieńska</w:t>
            </w:r>
          </w:p>
          <w:p w:rsidR="003C0C6B" w:rsidRPr="003C0C6B" w:rsidRDefault="003C0C6B" w:rsidP="001B4717">
            <w:pPr>
              <w:autoSpaceDE w:val="0"/>
              <w:autoSpaceDN w:val="0"/>
              <w:adjustRightInd w:val="0"/>
              <w:ind w:left="32"/>
            </w:pPr>
            <w:r w:rsidRPr="003C0C6B">
              <w:rPr>
                <w:sz w:val="22"/>
                <w:szCs w:val="22"/>
              </w:rPr>
              <w:t>7. Pokój ryski</w:t>
            </w:r>
          </w:p>
          <w:p w:rsidR="003C0C6B" w:rsidRPr="003C0C6B" w:rsidRDefault="003C0C6B" w:rsidP="001B4717">
            <w:pPr>
              <w:autoSpaceDE w:val="0"/>
              <w:autoSpaceDN w:val="0"/>
              <w:adjustRightInd w:val="0"/>
              <w:ind w:left="32"/>
            </w:pPr>
            <w:r w:rsidRPr="003C0C6B">
              <w:rPr>
                <w:sz w:val="22"/>
                <w:szCs w:val="22"/>
              </w:rPr>
              <w:t>8. Polsko-litewskie spory terytorialne</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XXVIII.2</w:t>
            </w:r>
          </w:p>
          <w:p w:rsidR="003C0C6B" w:rsidRPr="003C0C6B" w:rsidRDefault="003C0C6B" w:rsidP="001B4717">
            <w:pPr>
              <w:autoSpaceDE w:val="0"/>
              <w:autoSpaceDN w:val="0"/>
              <w:adjustRightInd w:val="0"/>
              <w:jc w:val="center"/>
            </w:pPr>
            <w:r w:rsidRPr="003C0C6B">
              <w:rPr>
                <w:rFonts w:eastAsiaTheme="minorHAnsi"/>
                <w:sz w:val="22"/>
                <w:szCs w:val="22"/>
                <w:lang w:eastAsia="en-US"/>
              </w:rPr>
              <w:t>XXVIII.3</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koncepcja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inkorporacyjna, koncepcja federacyjna, OrlętaLwowskie, Rada Obrony Państwa, „cud nadWisłą”, „bunt” Żeligowskiego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Bitwy Warszawskiej (15 VIII 1920),bitwy nadniemeńskiej (22–28 IX 1920), „buntu”Żeligowskiego (9 X 1920), pokoju w Rydze (18III 1921)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Romana Dmowskiego,Józefa Piłsudskiego, Wincentego Witosa,Michaiła Tuchaczewskiego, Lucjana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Żeligowskiego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miejsca bitew stoczonychz Rosjanami w 1920 r., granicę wschodniąustaloną w pokoju ryskim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koncepcje polskiej granicy wschodniej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postawy Polaków wobec</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zagrożenia niepodległości ze strony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bolszewików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Bitwy Warszawskiej i jej skutki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postanowienia pokoju ryskiego</w:t>
            </w:r>
          </w:p>
          <w:p w:rsidR="003C0C6B" w:rsidRPr="003C0C6B" w:rsidRDefault="003C0C6B" w:rsidP="001B4717">
            <w:pPr>
              <w:autoSpaceDE w:val="0"/>
              <w:autoSpaceDN w:val="0"/>
              <w:adjustRightInd w:val="0"/>
            </w:pPr>
            <w:r w:rsidRPr="003C0C6B">
              <w:rPr>
                <w:rFonts w:eastAsiaTheme="minorHAnsi"/>
                <w:sz w:val="22"/>
                <w:szCs w:val="22"/>
                <w:lang w:eastAsia="en-US"/>
              </w:rPr>
              <w:t>− przedstawia, w jaki sposób Polska przyłączyłaziemię wileńską</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wyjaśnia znaczenie terminu: linia Curzona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utworzenia zachodnioukraińskiej Republiki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Ludowej (X/XI 1918), polskiej ofensywy wiosennej(1919), układu z Symonem Petlurą (IV 1920), bitwypod Zadwórzem (1920), powołania Rady Obrony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Państwa (VII 1920), powstania TymczasowegoKomitetu Rewolucyjnego Polski (VII 1920),przekazania Wilna przez bolszewików Litwinom (VII 1920), bitwy pod Komarowem (31 VIII 1920),</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włączenia Litwy Środkowej do Polski (III 1922)</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Symona Petlury, TadeuszaRozwadowskiego, Władysława Sikorskiego, SiemionaBudionnego, Feliksa Dzierżyńskiego, JulianaMarchlewskiego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tereny zajęte przez ArmięCzerwoną do sierpnia 1920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koncepcję inkorporacyjną i federacyjną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i przebieg konfliktu polsko-ukraińskiego pod koniec 1918 i w 1919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podjęcia przez wojska polskiewyprawy kijowskiej i jej skutki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przebieg ofensywy bolszewickiej w 1920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przebieg i skutki kontrofensywy polskiejw 1920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postawę Polaków wobec ekspansji ukraińskiejw Galicji Wschodniej</w:t>
            </w:r>
          </w:p>
          <w:p w:rsidR="003C0C6B" w:rsidRPr="003C0C6B" w:rsidRDefault="003C0C6B" w:rsidP="001B4717">
            <w:r w:rsidRPr="003C0C6B">
              <w:rPr>
                <w:rFonts w:eastAsiaTheme="minorHAnsi"/>
                <w:sz w:val="22"/>
                <w:szCs w:val="22"/>
                <w:lang w:eastAsia="en-US"/>
              </w:rPr>
              <w:t>− ocenia postanowienia pokoju ryskiego</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snapToGrid w:val="0"/>
            </w:pPr>
            <w:r w:rsidRPr="003C0C6B">
              <w:rPr>
                <w:sz w:val="22"/>
                <w:szCs w:val="22"/>
              </w:rPr>
              <w:t>3. Kształtowanie się granicy zachodniej i południowej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ind w:left="32"/>
            </w:pPr>
            <w:r w:rsidRPr="003C0C6B">
              <w:rPr>
                <w:sz w:val="22"/>
                <w:szCs w:val="22"/>
              </w:rPr>
              <w:t>1. Powstanie wielkopolskie</w:t>
            </w:r>
          </w:p>
          <w:p w:rsidR="003C0C6B" w:rsidRPr="003C0C6B" w:rsidRDefault="003C0C6B" w:rsidP="001B4717">
            <w:pPr>
              <w:ind w:left="32"/>
            </w:pPr>
            <w:r w:rsidRPr="003C0C6B">
              <w:rPr>
                <w:sz w:val="22"/>
                <w:szCs w:val="22"/>
              </w:rPr>
              <w:t>2. Ustalenie północnej granicy</w:t>
            </w:r>
          </w:p>
          <w:p w:rsidR="003C0C6B" w:rsidRPr="003C0C6B" w:rsidRDefault="003C0C6B" w:rsidP="001B4717">
            <w:pPr>
              <w:ind w:left="32"/>
            </w:pPr>
            <w:r w:rsidRPr="003C0C6B">
              <w:rPr>
                <w:sz w:val="22"/>
                <w:szCs w:val="22"/>
              </w:rPr>
              <w:t>3. Zaślubiny z morzem</w:t>
            </w:r>
          </w:p>
          <w:p w:rsidR="003C0C6B" w:rsidRPr="003C0C6B" w:rsidRDefault="003C0C6B" w:rsidP="001B4717">
            <w:pPr>
              <w:ind w:left="32"/>
            </w:pPr>
            <w:r w:rsidRPr="003C0C6B">
              <w:rPr>
                <w:sz w:val="22"/>
                <w:szCs w:val="22"/>
              </w:rPr>
              <w:t>4. Wolne Miasto Gdańsk</w:t>
            </w:r>
          </w:p>
          <w:p w:rsidR="003C0C6B" w:rsidRPr="003C0C6B" w:rsidRDefault="003C0C6B" w:rsidP="001B4717">
            <w:pPr>
              <w:ind w:left="32"/>
            </w:pPr>
            <w:r w:rsidRPr="003C0C6B">
              <w:rPr>
                <w:sz w:val="22"/>
                <w:szCs w:val="22"/>
              </w:rPr>
              <w:t>5. Pierwsze i drugie powstanie śląskie</w:t>
            </w:r>
          </w:p>
          <w:p w:rsidR="003C0C6B" w:rsidRPr="003C0C6B" w:rsidRDefault="003C0C6B" w:rsidP="001B4717">
            <w:pPr>
              <w:ind w:left="32"/>
            </w:pPr>
            <w:r w:rsidRPr="003C0C6B">
              <w:rPr>
                <w:sz w:val="22"/>
                <w:szCs w:val="22"/>
              </w:rPr>
              <w:t>6. Trzecie powstanie śląskie</w:t>
            </w:r>
          </w:p>
          <w:p w:rsidR="003C0C6B" w:rsidRPr="003C0C6B" w:rsidRDefault="003C0C6B" w:rsidP="001B4717">
            <w:pPr>
              <w:ind w:left="32"/>
            </w:pPr>
            <w:r w:rsidRPr="003C0C6B">
              <w:rPr>
                <w:sz w:val="22"/>
                <w:szCs w:val="22"/>
              </w:rPr>
              <w:t>7. Konflikt polsko-czechosłowacki</w:t>
            </w:r>
          </w:p>
          <w:p w:rsidR="003C0C6B" w:rsidRPr="003C0C6B" w:rsidRDefault="003C0C6B" w:rsidP="001B4717">
            <w:pPr>
              <w:ind w:left="32"/>
            </w:pP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XXVIII.2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plebiscyt</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wybuchu powstania wielkopolskiego(27 XII 1918), plebiscytu na Warmii, Mazurachi Powiślu (11 VII 1920), plebiscytu na GórnymŚląsku (20 III 1921), trzeciego powstaniaśląskiego (V–VII 1921)</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Ignacego Jana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Paderewskiego, Wojciecha Korfantego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obszar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wielkopolskiego, obszar Wolnego Miasta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Gdańska, obszary plebiscytowe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wydarzenia, które miały wpływ nakształt zachodniej granicy państwa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przebieg i skutki powstania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Wielkopolskiego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i skutki powstań śląskich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plebiscytów na Warmii,Mazurach i Powiślu oraz na Górnym Śląsku</w:t>
            </w:r>
          </w:p>
          <w:p w:rsidR="003C0C6B" w:rsidRPr="003C0C6B" w:rsidRDefault="003C0C6B" w:rsidP="001B4717">
            <w:pPr>
              <w:autoSpaceDE w:val="0"/>
              <w:autoSpaceDN w:val="0"/>
              <w:adjustRightInd w:val="0"/>
            </w:pPr>
            <w:r w:rsidRPr="003C0C6B">
              <w:rPr>
                <w:rFonts w:eastAsiaTheme="minorHAnsi"/>
                <w:sz w:val="22"/>
                <w:szCs w:val="22"/>
                <w:lang w:eastAsia="en-US"/>
              </w:rPr>
              <w:t>− wyjaśnia, jakie znaczenie dla niepodległej Polskimiał dostęp do morza</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konwencja górnośląska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przybycia Ignacego Jana Paderewskiegodo Poznania (26 XII 1918), pierwszego powstaniaśląskiego (VIII 1919), zaślubin Polski z morzem (10</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II 1920), podziału Śląska Cieszyńskiego (VII 1920),drugiego powstania śląskiego (VIII 1920)</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Dowbora-Muśnickiego,Józefa Hallera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zasięg powstań śląskich, ŚląskCieszyński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proces kształtowania się zachodnieji północnej granicy państwa polskiego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zaślubin Polski z morzem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konflikt polsko-czechosłowacki i jego skutki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postawę Polaków wobec sytuacji politycznejw Wielkopolsce w końcu 1918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przyczyny klęski Polski w plebiscyciena Warmii, Mazurach i Powiślu</w:t>
            </w:r>
          </w:p>
          <w:p w:rsidR="003C0C6B" w:rsidRPr="003C0C6B" w:rsidRDefault="003C0C6B" w:rsidP="001B4717">
            <w:pPr>
              <w:autoSpaceDE w:val="0"/>
              <w:autoSpaceDN w:val="0"/>
              <w:adjustRightInd w:val="0"/>
            </w:pPr>
            <w:r w:rsidRPr="003C0C6B">
              <w:rPr>
                <w:rFonts w:eastAsiaTheme="minorHAnsi"/>
                <w:sz w:val="22"/>
                <w:szCs w:val="22"/>
                <w:lang w:eastAsia="en-US"/>
              </w:rPr>
              <w:t>− ocenia postawę Polaków wobec walki o polskośćŚląska</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4. Rządy parlamentarne</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Trudne początki niepodległości</w:t>
            </w:r>
          </w:p>
          <w:p w:rsidR="003C0C6B" w:rsidRPr="003C0C6B" w:rsidRDefault="003C0C6B" w:rsidP="001B4717">
            <w:pPr>
              <w:autoSpaceDE w:val="0"/>
              <w:autoSpaceDN w:val="0"/>
              <w:adjustRightInd w:val="0"/>
            </w:pPr>
            <w:r w:rsidRPr="003C0C6B">
              <w:rPr>
                <w:sz w:val="22"/>
                <w:szCs w:val="22"/>
              </w:rPr>
              <w:t>2. Pierwsze wybory parlamentarne</w:t>
            </w:r>
          </w:p>
          <w:p w:rsidR="003C0C6B" w:rsidRPr="003C0C6B" w:rsidRDefault="003C0C6B" w:rsidP="001B4717">
            <w:pPr>
              <w:autoSpaceDE w:val="0"/>
              <w:autoSpaceDN w:val="0"/>
              <w:adjustRightInd w:val="0"/>
            </w:pPr>
            <w:r w:rsidRPr="003C0C6B">
              <w:rPr>
                <w:sz w:val="22"/>
                <w:szCs w:val="22"/>
              </w:rPr>
              <w:t>3. Konstytucja z 1921 roku</w:t>
            </w:r>
          </w:p>
          <w:p w:rsidR="003C0C6B" w:rsidRPr="003C0C6B" w:rsidRDefault="003C0C6B" w:rsidP="001B4717">
            <w:pPr>
              <w:autoSpaceDE w:val="0"/>
              <w:autoSpaceDN w:val="0"/>
              <w:adjustRightInd w:val="0"/>
            </w:pPr>
            <w:r w:rsidRPr="003C0C6B">
              <w:rPr>
                <w:sz w:val="22"/>
                <w:szCs w:val="22"/>
              </w:rPr>
              <w:t>4. Scena polityczna II Rzeczypospolitej</w:t>
            </w:r>
          </w:p>
          <w:p w:rsidR="003C0C6B" w:rsidRPr="003C0C6B" w:rsidRDefault="003C0C6B" w:rsidP="001B4717">
            <w:pPr>
              <w:autoSpaceDE w:val="0"/>
              <w:autoSpaceDN w:val="0"/>
              <w:adjustRightInd w:val="0"/>
            </w:pPr>
            <w:r w:rsidRPr="003C0C6B">
              <w:rPr>
                <w:sz w:val="22"/>
                <w:szCs w:val="22"/>
              </w:rPr>
              <w:t>5. Elekcja i śmierć Narutowicza</w:t>
            </w:r>
          </w:p>
          <w:p w:rsidR="003C0C6B" w:rsidRPr="003C0C6B" w:rsidRDefault="003C0C6B" w:rsidP="001B4717">
            <w:pPr>
              <w:autoSpaceDE w:val="0"/>
              <w:autoSpaceDN w:val="0"/>
              <w:adjustRightInd w:val="0"/>
            </w:pPr>
            <w:r w:rsidRPr="003C0C6B">
              <w:rPr>
                <w:sz w:val="22"/>
                <w:szCs w:val="22"/>
              </w:rPr>
              <w:t>6. Rządy parlamentarne</w:t>
            </w:r>
          </w:p>
          <w:p w:rsidR="003C0C6B" w:rsidRPr="003C0C6B" w:rsidRDefault="003C0C6B" w:rsidP="001B4717">
            <w:pPr>
              <w:autoSpaceDE w:val="0"/>
              <w:autoSpaceDN w:val="0"/>
              <w:adjustRightInd w:val="0"/>
            </w:pPr>
            <w:r w:rsidRPr="003C0C6B">
              <w:rPr>
                <w:sz w:val="22"/>
                <w:szCs w:val="22"/>
              </w:rPr>
              <w:t>w latach 1919–1926</w:t>
            </w:r>
          </w:p>
          <w:p w:rsidR="003C0C6B" w:rsidRPr="003C0C6B" w:rsidRDefault="003C0C6B" w:rsidP="001B4717">
            <w:pPr>
              <w:autoSpaceDE w:val="0"/>
              <w:autoSpaceDN w:val="0"/>
              <w:adjustRightInd w:val="0"/>
            </w:pPr>
            <w:r w:rsidRPr="003C0C6B">
              <w:rPr>
                <w:sz w:val="22"/>
                <w:szCs w:val="22"/>
              </w:rPr>
              <w:t>7. Kryzys rządów parlamentarnych</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XXVIII.1</w:t>
            </w:r>
          </w:p>
          <w:p w:rsidR="003C0C6B" w:rsidRPr="003C0C6B" w:rsidRDefault="003C0C6B" w:rsidP="001B4717">
            <w:pPr>
              <w:autoSpaceDE w:val="0"/>
              <w:autoSpaceDN w:val="0"/>
              <w:adjustRightInd w:val="0"/>
              <w:jc w:val="center"/>
            </w:pPr>
            <w:r w:rsidRPr="003C0C6B">
              <w:rPr>
                <w:rFonts w:eastAsiaTheme="minorHAnsi"/>
                <w:sz w:val="22"/>
                <w:szCs w:val="22"/>
                <w:lang w:eastAsia="en-US"/>
              </w:rPr>
              <w:t>XXIX.2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Naczelnik</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Państwa, konstytucja marcowa, system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parlamentarny, czynne i bierne prawo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wyborcze, hiperinflacja, wojna celna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pierwszych wyborów do sejmu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ustawodawczego (I 1919), uchwalenia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konstytucji marcowej (17 III 1921), wyboru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Gabriela Narutowicza na prezydenta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(XII 1922), zabójstwa prezydenta Gabriela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Narutowicza (16 XII 1922)</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Piłsudskiego,Romana Dmowskiego, Gabriela Narutowicza,Wincentego Witosa, Wojciecha Korfantego,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Stanisława Wojciechowskiego, Ignacego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Daszyńskiego, Władysława Grabskiego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zadania, jakie stanęły przedwładzami odradzającej się Polski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postanowienia małej konstytucji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rządy parlamentarne w Polscew latach 1919–1926</w:t>
            </w:r>
          </w:p>
          <w:p w:rsidR="003C0C6B" w:rsidRPr="003C0C6B" w:rsidRDefault="003C0C6B" w:rsidP="001B4717">
            <w:r w:rsidRPr="003C0C6B">
              <w:rPr>
                <w:rFonts w:eastAsiaTheme="minorHAnsi"/>
                <w:sz w:val="22"/>
                <w:szCs w:val="22"/>
                <w:lang w:eastAsia="en-US"/>
              </w:rPr>
              <w:t>− omawia postanowienia konstytucji marcowej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sejm ustawodawczy,mała konstytucja, partyjniactwo, kontrasygnata,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Zgromadzenie Narodowe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datę wprowadzenia podziału na województwa(1919), uchwalenia małej konstytucji (20 II 1919)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Romana Rybarskiego, Maurycego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Zamoyskiego, Jana Baudouin de Courtenaya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pierwszych wyborówprezydenckich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okoliczności i skutki zamachu na prezydentaGabriela Narutowicza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scenę polityczną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przejawy kryzysu rządów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parlamentarnych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wpływ słabości politycznej rządówparlamentarnych na pozycję międzynarodowąII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pozycję ustrojową Naczelnika Państwa</w:t>
            </w:r>
          </w:p>
          <w:p w:rsidR="003C0C6B" w:rsidRPr="003C0C6B" w:rsidRDefault="003C0C6B" w:rsidP="001B4717">
            <w:pPr>
              <w:autoSpaceDE w:val="0"/>
              <w:autoSpaceDN w:val="0"/>
              <w:adjustRightInd w:val="0"/>
            </w:pPr>
            <w:r w:rsidRPr="003C0C6B">
              <w:rPr>
                <w:rFonts w:eastAsiaTheme="minorHAnsi"/>
                <w:sz w:val="22"/>
                <w:szCs w:val="22"/>
                <w:lang w:eastAsia="en-US"/>
              </w:rPr>
              <w:t>− ocenia rządy parlamentarne w Polsce w latach1919–1926</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r w:rsidRPr="003C0C6B">
              <w:rPr>
                <w:sz w:val="22"/>
                <w:szCs w:val="22"/>
              </w:rPr>
              <w:t>5. Zamach majowy i rządy sanacji</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Zamach majowy</w:t>
            </w:r>
          </w:p>
          <w:p w:rsidR="003C0C6B" w:rsidRPr="003C0C6B" w:rsidRDefault="003C0C6B" w:rsidP="001B4717">
            <w:pPr>
              <w:autoSpaceDE w:val="0"/>
              <w:autoSpaceDN w:val="0"/>
              <w:adjustRightInd w:val="0"/>
            </w:pPr>
            <w:r w:rsidRPr="003C0C6B">
              <w:rPr>
                <w:sz w:val="22"/>
                <w:szCs w:val="22"/>
              </w:rPr>
              <w:t>2. Walki podczas zamachu majowego</w:t>
            </w:r>
          </w:p>
          <w:p w:rsidR="003C0C6B" w:rsidRPr="003C0C6B" w:rsidRDefault="003C0C6B" w:rsidP="001B4717">
            <w:pPr>
              <w:autoSpaceDE w:val="0"/>
              <w:autoSpaceDN w:val="0"/>
              <w:adjustRightInd w:val="0"/>
            </w:pPr>
            <w:r w:rsidRPr="003C0C6B">
              <w:rPr>
                <w:sz w:val="22"/>
                <w:szCs w:val="22"/>
              </w:rPr>
              <w:t>3. Zmiany konstytucji</w:t>
            </w:r>
          </w:p>
          <w:p w:rsidR="003C0C6B" w:rsidRPr="003C0C6B" w:rsidRDefault="003C0C6B" w:rsidP="001B4717">
            <w:pPr>
              <w:autoSpaceDE w:val="0"/>
              <w:autoSpaceDN w:val="0"/>
              <w:adjustRightInd w:val="0"/>
            </w:pPr>
            <w:r w:rsidRPr="003C0C6B">
              <w:rPr>
                <w:sz w:val="22"/>
                <w:szCs w:val="22"/>
              </w:rPr>
              <w:t>4. Rządy sanacyjne</w:t>
            </w:r>
          </w:p>
          <w:p w:rsidR="003C0C6B" w:rsidRPr="003C0C6B" w:rsidRDefault="003C0C6B" w:rsidP="001B4717">
            <w:pPr>
              <w:autoSpaceDE w:val="0"/>
              <w:autoSpaceDN w:val="0"/>
              <w:adjustRightInd w:val="0"/>
            </w:pPr>
            <w:r w:rsidRPr="003C0C6B">
              <w:rPr>
                <w:sz w:val="22"/>
                <w:szCs w:val="22"/>
              </w:rPr>
              <w:t>5. Represje w stosunku do opozycji</w:t>
            </w:r>
          </w:p>
          <w:p w:rsidR="003C0C6B" w:rsidRPr="003C0C6B" w:rsidRDefault="003C0C6B" w:rsidP="001B4717">
            <w:pPr>
              <w:autoSpaceDE w:val="0"/>
              <w:autoSpaceDN w:val="0"/>
              <w:adjustRightInd w:val="0"/>
            </w:pPr>
            <w:r w:rsidRPr="003C0C6B">
              <w:rPr>
                <w:sz w:val="22"/>
                <w:szCs w:val="22"/>
              </w:rPr>
              <w:t>6. Obóz w Berezie Kartuskiej</w:t>
            </w:r>
          </w:p>
          <w:p w:rsidR="003C0C6B" w:rsidRPr="003C0C6B" w:rsidRDefault="003C0C6B" w:rsidP="001B4717">
            <w:pPr>
              <w:autoSpaceDE w:val="0"/>
              <w:autoSpaceDN w:val="0"/>
              <w:adjustRightInd w:val="0"/>
            </w:pPr>
            <w:r w:rsidRPr="003C0C6B">
              <w:rPr>
                <w:sz w:val="22"/>
                <w:szCs w:val="22"/>
              </w:rPr>
              <w:t>7. Rządy sanacyjne po śmierci Piłsudskiego</w:t>
            </w:r>
          </w:p>
          <w:p w:rsidR="003C0C6B" w:rsidRPr="003C0C6B" w:rsidRDefault="003C0C6B" w:rsidP="001B4717">
            <w:pPr>
              <w:autoSpaceDE w:val="0"/>
              <w:autoSpaceDN w:val="0"/>
              <w:adjustRightInd w:val="0"/>
            </w:pPr>
            <w:r w:rsidRPr="003C0C6B">
              <w:rPr>
                <w:sz w:val="22"/>
                <w:szCs w:val="22"/>
              </w:rPr>
              <w:t>8. Polski autorytaryzm na tle europejskim</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XXIX.3</w:t>
            </w:r>
          </w:p>
          <w:p w:rsidR="003C0C6B" w:rsidRPr="003C0C6B" w:rsidRDefault="003C0C6B" w:rsidP="001B4717">
            <w:pPr>
              <w:autoSpaceDE w:val="0"/>
              <w:autoSpaceDN w:val="0"/>
              <w:adjustRightInd w:val="0"/>
              <w:jc w:val="center"/>
            </w:pPr>
            <w:r w:rsidRPr="003C0C6B">
              <w:rPr>
                <w:rFonts w:eastAsiaTheme="minorHAnsi"/>
                <w:sz w:val="22"/>
                <w:szCs w:val="22"/>
                <w:lang w:eastAsia="en-US"/>
              </w:rPr>
              <w:t>XXIX.4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piłsudczycy,zamach majowy, sanacja, dekret, nowela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sierpniowa, obóz sanacyjny, autorytaryzm,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Bezpartyjny Blok Współpracy z Rządem,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Centrolew, wybory brzeskie, proces brzeski,konstytucja kwietniowa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początku zamachu majowego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(12 V 1926), dymisji rządu i prezydenta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Stanisława Wojciechowskiego (14 V 1926),</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powstania BBWR (1928), wyborów brzeskich(XI 1930), procesu brzeskiego (1932),uchwalenia konstytucji kwietniowej(23 IV 1935)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Piłsudskiego, Wincentego Witosa, Macieja Rataja, Stanisława Wojciechowskiego, Ignacego Mościckiego</w:t>
            </w:r>
          </w:p>
          <w:p w:rsidR="003C0C6B" w:rsidRPr="003C0C6B" w:rsidRDefault="003C0C6B" w:rsidP="001B4717">
            <w:pPr>
              <w:rPr>
                <w:rFonts w:eastAsiaTheme="minorHAnsi"/>
                <w:lang w:eastAsia="en-US"/>
              </w:rPr>
            </w:pPr>
            <w:r w:rsidRPr="003C0C6B">
              <w:rPr>
                <w:rFonts w:eastAsiaTheme="minorHAnsi"/>
                <w:sz w:val="22"/>
                <w:szCs w:val="22"/>
                <w:lang w:eastAsia="en-US"/>
              </w:rPr>
              <w:t>− omawia przyczyny zamachu majowego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przebieg zamachu majowego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skutki polityczne i ustrojowe zamachumajowego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rządy sanacyjne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postanowienia konstytucji</w:t>
            </w:r>
          </w:p>
          <w:p w:rsidR="003C0C6B" w:rsidRPr="003C0C6B" w:rsidRDefault="003C0C6B" w:rsidP="001B4717">
            <w:r w:rsidRPr="003C0C6B">
              <w:rPr>
                <w:rFonts w:eastAsiaTheme="minorHAnsi"/>
                <w:sz w:val="22"/>
                <w:szCs w:val="22"/>
                <w:lang w:eastAsia="en-US"/>
              </w:rPr>
              <w:t>kwietniowej</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wyjaśnia znaczenie terminów: nowela sierpniowa,„cuda nad urną”, grupa pułkowników, grupazamkowa, Obóz Zjednoczenia Narodowego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powołania rządu „Chjeno-Piasta” (10 V1926), wyboru Ignacego Mościckiego na prezydenta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 VI 1926), uchwalenia noweli sierpniowej (2 VIII1926), powstania Centrolewu (1929), Kongresu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Obrony Prawa i Wolności (29 VI 1930), śmierci JózefaPiłsudskiego (12 V 1935), powstania OZN-u (1937)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Kazimierza Bartla, WaleregoSławka, Adama Koca, Edwarda Rydza-Śmigłego, Władysława Sikorskiego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politykę sanacji wobec opozycji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rządy sanacyjne po śmierci JózefaPiłsudskiego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porównuje pozycję prezydenta w konstytucjimarcowej i kwietniowej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polski autorytaryzm na tle przemian politycznych w Europie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zamach majowy i jego wpływ na losyII Rzeczypospolitej i jej obywateli</w:t>
            </w:r>
          </w:p>
          <w:p w:rsidR="003C0C6B" w:rsidRPr="003C0C6B" w:rsidRDefault="003C0C6B" w:rsidP="001B4717">
            <w:pPr>
              <w:autoSpaceDE w:val="0"/>
              <w:autoSpaceDN w:val="0"/>
              <w:adjustRightInd w:val="0"/>
            </w:pPr>
            <w:r w:rsidRPr="003C0C6B">
              <w:rPr>
                <w:rFonts w:eastAsiaTheme="minorHAnsi"/>
                <w:sz w:val="22"/>
                <w:szCs w:val="22"/>
                <w:lang w:eastAsia="en-US"/>
              </w:rPr>
              <w:t>− ocenia metody, jakimi władze sanacyjne walczyłyz opozycją polityczną</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6. Gospodarka II Rzeczypospolitej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Problemy gospodarcze</w:t>
            </w:r>
          </w:p>
          <w:p w:rsidR="003C0C6B" w:rsidRPr="003C0C6B" w:rsidRDefault="003C0C6B" w:rsidP="001B4717">
            <w:pPr>
              <w:autoSpaceDE w:val="0"/>
              <w:autoSpaceDN w:val="0"/>
              <w:adjustRightInd w:val="0"/>
            </w:pPr>
            <w:r w:rsidRPr="003C0C6B">
              <w:rPr>
                <w:sz w:val="22"/>
                <w:szCs w:val="22"/>
              </w:rPr>
              <w:t>odrodzonej Polski</w:t>
            </w:r>
          </w:p>
          <w:p w:rsidR="003C0C6B" w:rsidRPr="003C0C6B" w:rsidRDefault="003C0C6B" w:rsidP="001B4717">
            <w:pPr>
              <w:autoSpaceDE w:val="0"/>
              <w:autoSpaceDN w:val="0"/>
              <w:adjustRightInd w:val="0"/>
            </w:pPr>
            <w:r w:rsidRPr="003C0C6B">
              <w:rPr>
                <w:sz w:val="22"/>
                <w:szCs w:val="22"/>
              </w:rPr>
              <w:t>2. Reforma walutowa Grabskiego</w:t>
            </w:r>
          </w:p>
          <w:p w:rsidR="003C0C6B" w:rsidRPr="003C0C6B" w:rsidRDefault="003C0C6B" w:rsidP="001B4717">
            <w:pPr>
              <w:autoSpaceDE w:val="0"/>
              <w:autoSpaceDN w:val="0"/>
              <w:adjustRightInd w:val="0"/>
            </w:pPr>
            <w:r w:rsidRPr="003C0C6B">
              <w:rPr>
                <w:sz w:val="22"/>
                <w:szCs w:val="22"/>
              </w:rPr>
              <w:t>3. Odbudowa gospodarcza</w:t>
            </w:r>
          </w:p>
          <w:p w:rsidR="003C0C6B" w:rsidRPr="003C0C6B" w:rsidRDefault="003C0C6B" w:rsidP="001B4717">
            <w:pPr>
              <w:autoSpaceDE w:val="0"/>
              <w:autoSpaceDN w:val="0"/>
              <w:adjustRightInd w:val="0"/>
            </w:pPr>
            <w:r w:rsidRPr="003C0C6B">
              <w:rPr>
                <w:sz w:val="22"/>
                <w:szCs w:val="22"/>
              </w:rPr>
              <w:t>4. Reforma rolna</w:t>
            </w:r>
          </w:p>
          <w:p w:rsidR="003C0C6B" w:rsidRPr="003C0C6B" w:rsidRDefault="003C0C6B" w:rsidP="001B4717">
            <w:pPr>
              <w:autoSpaceDE w:val="0"/>
              <w:autoSpaceDN w:val="0"/>
              <w:adjustRightInd w:val="0"/>
            </w:pPr>
            <w:r w:rsidRPr="003C0C6B">
              <w:rPr>
                <w:sz w:val="22"/>
                <w:szCs w:val="22"/>
              </w:rPr>
              <w:t>5. Wielki kryzys gospodarczy w Polsce</w:t>
            </w:r>
          </w:p>
          <w:p w:rsidR="003C0C6B" w:rsidRPr="003C0C6B" w:rsidRDefault="003C0C6B" w:rsidP="001B4717">
            <w:pPr>
              <w:autoSpaceDE w:val="0"/>
              <w:autoSpaceDN w:val="0"/>
              <w:adjustRightInd w:val="0"/>
            </w:pPr>
            <w:r w:rsidRPr="003C0C6B">
              <w:rPr>
                <w:sz w:val="22"/>
                <w:szCs w:val="22"/>
              </w:rPr>
              <w:t>6. Nowe inwestycje przemysłowe</w:t>
            </w:r>
          </w:p>
          <w:p w:rsidR="003C0C6B" w:rsidRPr="003C0C6B" w:rsidRDefault="003C0C6B" w:rsidP="001B4717">
            <w:pPr>
              <w:autoSpaceDE w:val="0"/>
              <w:autoSpaceDN w:val="0"/>
              <w:adjustRightInd w:val="0"/>
            </w:pPr>
            <w:r w:rsidRPr="003C0C6B">
              <w:rPr>
                <w:sz w:val="22"/>
                <w:szCs w:val="22"/>
              </w:rPr>
              <w:t>7. Port morski w Gdyni</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XXX.3</w:t>
            </w:r>
          </w:p>
          <w:p w:rsidR="003C0C6B" w:rsidRPr="003C0C6B" w:rsidRDefault="003C0C6B" w:rsidP="001B4717">
            <w:pPr>
              <w:autoSpaceDE w:val="0"/>
              <w:autoSpaceDN w:val="0"/>
              <w:adjustRightInd w:val="0"/>
              <w:jc w:val="center"/>
            </w:pPr>
            <w:r w:rsidRPr="003C0C6B">
              <w:rPr>
                <w:rFonts w:eastAsiaTheme="minorHAnsi"/>
                <w:sz w:val="22"/>
                <w:szCs w:val="22"/>
                <w:lang w:eastAsia="en-US"/>
              </w:rPr>
              <w:t>XXX.2</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reforma rolna,Polska A i Polska B, reforma walutowa,Centralny Okręg Przemysłowy,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reformy walutowej WładysławaGrabskiego (1924), rozpoczęcia budowy Gdyni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(1921), rozpoczęcia budowy COP-u (1937)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Władysława Grabskiego,Eugeniusza Kwiatkowskiego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obszar Polski A i Polski B,obszar COP-u, Gdynię</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różnice między Polską A i Polską B</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reformy rządu Władysława Grabskiego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budowy portu w Gdynii jego znaczenie dla polskiej gospodarki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założenia 4-letniego planu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gospodarczego Eugeniusza Kwiatkowskiego i jego realizację</w:t>
            </w:r>
          </w:p>
          <w:p w:rsidR="003C0C6B" w:rsidRPr="003C0C6B" w:rsidRDefault="003C0C6B" w:rsidP="001B4717">
            <w:pPr>
              <w:autoSpaceDE w:val="0"/>
              <w:autoSpaceDN w:val="0"/>
              <w:adjustRightInd w:val="0"/>
            </w:pPr>
            <w:r w:rsidRPr="003C0C6B">
              <w:rPr>
                <w:rFonts w:eastAsiaTheme="minorHAnsi"/>
                <w:sz w:val="22"/>
                <w:szCs w:val="22"/>
                <w:lang w:eastAsia="en-US"/>
              </w:rPr>
              <w:t>− wyjaśnia, jaką rolę gospodarczą odgrywałCentralny Okręg Przemysłowy</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magistrala węglowa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ustawy o reformie rolnej (1920 i 1925),początku wielkiego kryzysu (1929)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przebieg magistrali węglowej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problemy gospodarcze, z jakimi borykałasię Polska po odzyskaniu niepodległości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sposoby przezwyciężania trudnościgospodarczych przez władze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założenia i realizację reformy rolnej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wielki kryzys gospodarczy w Polsce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działania podjęte w celu modernizacjigospodarki Polski w dwudziestoleciumiędzywojennym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wpływ reform Władysława Grabskiegona sytuację gospodarczą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znaczenie portu gdyńskiego dla gospodarkiII Rzeczypospolitej</w:t>
            </w:r>
          </w:p>
          <w:p w:rsidR="003C0C6B" w:rsidRPr="003C0C6B" w:rsidRDefault="003C0C6B" w:rsidP="001B4717">
            <w:pPr>
              <w:autoSpaceDE w:val="0"/>
              <w:autoSpaceDN w:val="0"/>
              <w:adjustRightInd w:val="0"/>
            </w:pPr>
            <w:r w:rsidRPr="003C0C6B">
              <w:rPr>
                <w:rFonts w:eastAsiaTheme="minorHAnsi"/>
                <w:sz w:val="22"/>
                <w:szCs w:val="22"/>
                <w:lang w:eastAsia="en-US"/>
              </w:rPr>
              <w:t>− ocenia gospodarczą działalność EugeniuszaKwiatkowskiego</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7. Społeczeństwo odrodzonej Polski</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Społeczeństwo II Rzeczypospolitej</w:t>
            </w:r>
          </w:p>
          <w:p w:rsidR="003C0C6B" w:rsidRPr="003C0C6B" w:rsidRDefault="003C0C6B" w:rsidP="001B4717">
            <w:pPr>
              <w:autoSpaceDE w:val="0"/>
              <w:autoSpaceDN w:val="0"/>
              <w:adjustRightInd w:val="0"/>
            </w:pPr>
            <w:r w:rsidRPr="003C0C6B">
              <w:rPr>
                <w:sz w:val="22"/>
                <w:szCs w:val="22"/>
              </w:rPr>
              <w:t>2. Państwo wielu narodów</w:t>
            </w:r>
          </w:p>
          <w:p w:rsidR="003C0C6B" w:rsidRPr="003C0C6B" w:rsidRDefault="003C0C6B" w:rsidP="001B4717">
            <w:pPr>
              <w:autoSpaceDE w:val="0"/>
              <w:autoSpaceDN w:val="0"/>
              <w:adjustRightInd w:val="0"/>
            </w:pPr>
            <w:r w:rsidRPr="003C0C6B">
              <w:rPr>
                <w:sz w:val="22"/>
                <w:szCs w:val="22"/>
              </w:rPr>
              <w:t>3. Struktura społeczna</w:t>
            </w:r>
          </w:p>
          <w:p w:rsidR="003C0C6B" w:rsidRPr="003C0C6B" w:rsidRDefault="003C0C6B" w:rsidP="001B4717">
            <w:pPr>
              <w:autoSpaceDE w:val="0"/>
              <w:autoSpaceDN w:val="0"/>
              <w:adjustRightInd w:val="0"/>
            </w:pPr>
            <w:r w:rsidRPr="003C0C6B">
              <w:rPr>
                <w:sz w:val="22"/>
                <w:szCs w:val="22"/>
              </w:rPr>
              <w:t>4. Podział narodowy</w:t>
            </w:r>
          </w:p>
          <w:p w:rsidR="003C0C6B" w:rsidRPr="003C0C6B" w:rsidRDefault="003C0C6B" w:rsidP="001B4717">
            <w:pPr>
              <w:autoSpaceDE w:val="0"/>
              <w:autoSpaceDN w:val="0"/>
              <w:adjustRightInd w:val="0"/>
            </w:pPr>
            <w:r w:rsidRPr="003C0C6B">
              <w:rPr>
                <w:sz w:val="22"/>
                <w:szCs w:val="22"/>
              </w:rPr>
              <w:t>i wyznaniowy kraju</w:t>
            </w:r>
          </w:p>
          <w:p w:rsidR="003C0C6B" w:rsidRPr="003C0C6B" w:rsidRDefault="003C0C6B" w:rsidP="001B4717">
            <w:pPr>
              <w:autoSpaceDE w:val="0"/>
              <w:autoSpaceDN w:val="0"/>
              <w:adjustRightInd w:val="0"/>
            </w:pPr>
            <w:r w:rsidRPr="003C0C6B">
              <w:rPr>
                <w:sz w:val="22"/>
                <w:szCs w:val="22"/>
              </w:rPr>
              <w:t>5. Polityka wobec mniejszości narodowych</w:t>
            </w:r>
          </w:p>
          <w:p w:rsidR="003C0C6B" w:rsidRPr="003C0C6B" w:rsidRDefault="003C0C6B" w:rsidP="001B4717">
            <w:pPr>
              <w:autoSpaceDE w:val="0"/>
              <w:autoSpaceDN w:val="0"/>
              <w:adjustRightInd w:val="0"/>
            </w:pPr>
            <w:r w:rsidRPr="003C0C6B">
              <w:rPr>
                <w:sz w:val="22"/>
                <w:szCs w:val="22"/>
              </w:rPr>
              <w:t>6. Rozwój edukacji</w:t>
            </w:r>
          </w:p>
          <w:p w:rsidR="003C0C6B" w:rsidRPr="003C0C6B" w:rsidRDefault="003C0C6B" w:rsidP="001B4717">
            <w:pPr>
              <w:autoSpaceDE w:val="0"/>
              <w:autoSpaceDN w:val="0"/>
              <w:adjustRightInd w:val="0"/>
            </w:pP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XXX.1</w:t>
            </w:r>
          </w:p>
          <w:p w:rsidR="003C0C6B" w:rsidRPr="003C0C6B" w:rsidRDefault="003C0C6B" w:rsidP="001B4717">
            <w:pPr>
              <w:jc w:val="center"/>
              <w:rPr>
                <w:rFonts w:eastAsiaTheme="minorHAnsi"/>
                <w:lang w:eastAsia="en-US"/>
              </w:rPr>
            </w:pPr>
            <w:r w:rsidRPr="003C0C6B">
              <w:rPr>
                <w:rFonts w:eastAsiaTheme="minorHAnsi"/>
                <w:sz w:val="22"/>
                <w:szCs w:val="22"/>
                <w:lang w:eastAsia="en-US"/>
              </w:rPr>
              <w:t>XXX.4</w:t>
            </w:r>
          </w:p>
          <w:p w:rsidR="003C0C6B" w:rsidRPr="003C0C6B" w:rsidRDefault="003C0C6B" w:rsidP="001B4717">
            <w:pPr>
              <w:autoSpaceDE w:val="0"/>
              <w:autoSpaceDN w:val="0"/>
              <w:adjustRightInd w:val="0"/>
              <w:jc w:val="center"/>
            </w:pP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analfabetyzm,asymilacja narodowa, asymilacja państwowa,getto ławkowe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datę reformy Janusza Jędrzejewicza (1932)</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postać Janusza Jędrzejewicza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strukturę społeczną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strukturę narodowościową</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 wyznaniową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na czym miała polegać asymilacjanarodowa i państwowa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 sposób władze odrodzonegopaństwa polskiego walczyły z analfabetyzmem</w:t>
            </w:r>
          </w:p>
          <w:p w:rsidR="003C0C6B" w:rsidRPr="003C0C6B" w:rsidRDefault="003C0C6B" w:rsidP="001B4717">
            <w:r w:rsidRPr="003C0C6B">
              <w:rPr>
                <w:rFonts w:eastAsiaTheme="minorHAnsi"/>
                <w:sz w:val="22"/>
                <w:szCs w:val="22"/>
                <w:lang w:eastAsia="en-US"/>
              </w:rPr>
              <w:t>− omawia rozwój edukacji w II Rzeczypospolitej</w:t>
            </w:r>
          </w:p>
        </w:tc>
        <w:tc>
          <w:tcPr>
            <w:tcW w:w="4040" w:type="dxa"/>
          </w:tcPr>
          <w:p w:rsidR="003C0C6B" w:rsidRPr="003C0C6B" w:rsidRDefault="003C0C6B" w:rsidP="001B4717">
            <w:pPr>
              <w:autoSpaceDE w:val="0"/>
              <w:autoSpaceDN w:val="0"/>
              <w:adjustRightInd w:val="0"/>
              <w:rPr>
                <w:rFonts w:eastAsiaTheme="minorHAnsi"/>
                <w:i/>
                <w:iCs/>
                <w:lang w:eastAsia="en-US"/>
              </w:rPr>
            </w:pPr>
            <w:r w:rsidRPr="003C0C6B">
              <w:rPr>
                <w:rFonts w:eastAsiaTheme="minorHAnsi"/>
                <w:sz w:val="22"/>
                <w:szCs w:val="22"/>
                <w:lang w:eastAsia="en-US"/>
              </w:rPr>
              <w:t xml:space="preserve">− wyjaśnia znaczenie terminu: </w:t>
            </w:r>
            <w:r w:rsidRPr="003C0C6B">
              <w:rPr>
                <w:rFonts w:eastAsiaTheme="minorHAnsi"/>
                <w:i/>
                <w:iCs/>
                <w:sz w:val="22"/>
                <w:szCs w:val="22"/>
                <w:lang w:eastAsia="en-US"/>
              </w:rPr>
              <w:t>numerus clausus</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przeprowadzenia spisów powszechnychw II Rzeczypospolitej (1921 i 1931), zbliżenia sięRuchu Narodowo-Radykalnego Falanga do Obozu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Zjednoczenia Narodowego (1937)</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sytuację społeczną w międzywojennej Polsce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politykę władz II Rzeczypospolitejwobec Ukraińców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stosunki polsko-żydowskie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przykłady realizacji politykiasymilacyjnej w latach 30. XX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położenie mniejszości narodowychw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politykę władz II Rzeczypospolitej wobecmniejszości narodowych</w:t>
            </w:r>
          </w:p>
          <w:p w:rsidR="003C0C6B" w:rsidRPr="003C0C6B" w:rsidRDefault="003C0C6B" w:rsidP="001B4717">
            <w:pPr>
              <w:autoSpaceDE w:val="0"/>
              <w:autoSpaceDN w:val="0"/>
              <w:adjustRightInd w:val="0"/>
            </w:pPr>
            <w:r w:rsidRPr="003C0C6B">
              <w:rPr>
                <w:rFonts w:eastAsiaTheme="minorHAnsi"/>
                <w:sz w:val="22"/>
                <w:szCs w:val="22"/>
                <w:lang w:eastAsia="en-US"/>
              </w:rPr>
              <w:t>− wymienia przykłady wyższych uczelni funkcjonującychw II Rzeczypospolitej</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8. Osiągnięcia II Rzeczypospolitej</w:t>
            </w:r>
          </w:p>
          <w:p w:rsidR="003C0C6B" w:rsidRPr="003C0C6B" w:rsidRDefault="003C0C6B" w:rsidP="001B4717"/>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Osiągnięcia polskich naukowców</w:t>
            </w:r>
          </w:p>
          <w:p w:rsidR="003C0C6B" w:rsidRPr="003C0C6B" w:rsidRDefault="003C0C6B" w:rsidP="001B4717">
            <w:pPr>
              <w:autoSpaceDE w:val="0"/>
              <w:autoSpaceDN w:val="0"/>
              <w:adjustRightInd w:val="0"/>
            </w:pPr>
            <w:r w:rsidRPr="003C0C6B">
              <w:rPr>
                <w:sz w:val="22"/>
                <w:szCs w:val="22"/>
              </w:rPr>
              <w:t>2. Literatura międzywojenna</w:t>
            </w:r>
          </w:p>
          <w:p w:rsidR="003C0C6B" w:rsidRPr="003C0C6B" w:rsidRDefault="003C0C6B" w:rsidP="001B4717">
            <w:pPr>
              <w:autoSpaceDE w:val="0"/>
              <w:autoSpaceDN w:val="0"/>
              <w:adjustRightInd w:val="0"/>
            </w:pPr>
            <w:r w:rsidRPr="003C0C6B">
              <w:rPr>
                <w:sz w:val="22"/>
                <w:szCs w:val="22"/>
              </w:rPr>
              <w:t>3. Technika i transport II Rzeczypospolitej</w:t>
            </w:r>
          </w:p>
          <w:p w:rsidR="003C0C6B" w:rsidRPr="003C0C6B" w:rsidRDefault="003C0C6B" w:rsidP="001B4717">
            <w:pPr>
              <w:autoSpaceDE w:val="0"/>
              <w:autoSpaceDN w:val="0"/>
              <w:adjustRightInd w:val="0"/>
            </w:pPr>
            <w:r w:rsidRPr="003C0C6B">
              <w:rPr>
                <w:sz w:val="22"/>
                <w:szCs w:val="22"/>
              </w:rPr>
              <w:t>4. Polskie kino w okresie międzywojennym</w:t>
            </w:r>
          </w:p>
          <w:p w:rsidR="003C0C6B" w:rsidRPr="003C0C6B" w:rsidRDefault="003C0C6B" w:rsidP="001B4717">
            <w:pPr>
              <w:autoSpaceDE w:val="0"/>
              <w:autoSpaceDN w:val="0"/>
              <w:adjustRightInd w:val="0"/>
            </w:pPr>
            <w:r w:rsidRPr="003C0C6B">
              <w:rPr>
                <w:sz w:val="22"/>
                <w:szCs w:val="22"/>
              </w:rPr>
              <w:t>5. Polski modernizm</w:t>
            </w:r>
          </w:p>
          <w:p w:rsidR="003C0C6B" w:rsidRPr="003C0C6B" w:rsidRDefault="003C0C6B" w:rsidP="001B4717">
            <w:pPr>
              <w:autoSpaceDE w:val="0"/>
              <w:autoSpaceDN w:val="0"/>
              <w:adjustRightInd w:val="0"/>
            </w:pPr>
            <w:r w:rsidRPr="003C0C6B">
              <w:rPr>
                <w:sz w:val="22"/>
                <w:szCs w:val="22"/>
              </w:rPr>
              <w:t>6. Malarstwo i architektura</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XXX.4</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Enigma,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ekspresjonizm, modernizm, funkcjonalizm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otrzymania Literackiej Nagrody Noblaprzez Władysława Reymonta (1924)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Władysława Reymonta,Stefana Żeromskiego, Zofię Nałkowską, MarięDąbrowską, Witolda Gombrowicza, BrunonaSchulza, Juliana Tuwima, Stanisława IgnacegoWitkiewicza, Eugeniusza Bodo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przedstawicieli polskiej literaturyw dwudziestoleciu 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najważniejsze osiągnięcia kulturypolskiej w dwudziestoleciu 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osiągnięcia polskich naukowcóww dziedzinie nauk matematycznych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prezentuje osiągnięcia polskiej literatury</w:t>
            </w:r>
          </w:p>
          <w:p w:rsidR="003C0C6B" w:rsidRPr="003C0C6B" w:rsidRDefault="003C0C6B" w:rsidP="001B4717">
            <w:r w:rsidRPr="003C0C6B">
              <w:rPr>
                <w:rFonts w:eastAsiaTheme="minorHAnsi"/>
                <w:sz w:val="22"/>
                <w:szCs w:val="22"/>
                <w:lang w:eastAsia="en-US"/>
              </w:rPr>
              <w:t>w okresie dwudziestolecia mię</w:t>
            </w:r>
          </w:p>
        </w:tc>
        <w:tc>
          <w:tcPr>
            <w:tcW w:w="4040" w:type="dxa"/>
          </w:tcPr>
          <w:p w:rsidR="003C0C6B" w:rsidRPr="003C0C6B" w:rsidRDefault="003C0C6B" w:rsidP="001B4717">
            <w:pPr>
              <w:autoSpaceDE w:val="0"/>
              <w:autoSpaceDN w:val="0"/>
              <w:adjustRightInd w:val="0"/>
              <w:rPr>
                <w:rFonts w:eastAsiaTheme="minorHAnsi"/>
                <w:i/>
                <w:iCs/>
                <w:lang w:eastAsia="en-US"/>
              </w:rPr>
            </w:pPr>
            <w:r w:rsidRPr="003C0C6B">
              <w:rPr>
                <w:rFonts w:eastAsiaTheme="minorHAnsi"/>
                <w:sz w:val="22"/>
                <w:szCs w:val="22"/>
                <w:lang w:eastAsia="en-US"/>
              </w:rPr>
              <w:t xml:space="preserve">− wyjaśnia znaczenie terminów: lwowska szkołamatematyczna, awangarda, styl narodowy,katastrofizm, skamandryci, Awangarda Krakowska,formizm, </w:t>
            </w:r>
            <w:r w:rsidRPr="003C0C6B">
              <w:rPr>
                <w:rFonts w:eastAsiaTheme="minorHAnsi"/>
                <w:i/>
                <w:iCs/>
                <w:sz w:val="22"/>
                <w:szCs w:val="22"/>
                <w:lang w:eastAsia="en-US"/>
              </w:rPr>
              <w:t>art déco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powstania PKP (1926), powstania PLL LOT(1929)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Franciszka Żwirki, StanisławaWigury, Tadeusza Kotarbińskiego, FlorianaZnanieckiego, Stefana Banacha, Hugona Steinhausa,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przedstawicieli nauk matematycznych,twórców filmu i sztuki w Polsce międzywojennej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architektów tworzących w okresieII Rzeczypospolitej i ich osiągnięcia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nurty w polskiej literaturze orazgrupy poetyckie, jakie rozwinęły się w okresiedwudziestolecia międzywojennego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kierunki w sztuce i architekturzeII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rozwój kinematografii polskiejw dwudziestoleciu międzywojennym</w:t>
            </w:r>
          </w:p>
          <w:p w:rsidR="003C0C6B" w:rsidRPr="003C0C6B" w:rsidRDefault="003C0C6B" w:rsidP="001B4717">
            <w:pPr>
              <w:autoSpaceDE w:val="0"/>
              <w:autoSpaceDN w:val="0"/>
              <w:adjustRightInd w:val="0"/>
            </w:pPr>
            <w:r w:rsidRPr="003C0C6B">
              <w:rPr>
                <w:rFonts w:eastAsiaTheme="minorHAnsi"/>
                <w:sz w:val="22"/>
                <w:szCs w:val="22"/>
                <w:lang w:eastAsia="en-US"/>
              </w:rPr>
              <w:t>− ocenia dorobek kultury i nauki polskiej w okresiemiędzywojennym</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9. II Rzeczpospolita</w:t>
            </w:r>
          </w:p>
          <w:p w:rsidR="003C0C6B" w:rsidRPr="003C0C6B" w:rsidRDefault="003C0C6B" w:rsidP="001B4717">
            <w:pPr>
              <w:autoSpaceDE w:val="0"/>
              <w:autoSpaceDN w:val="0"/>
              <w:adjustRightInd w:val="0"/>
            </w:pPr>
            <w:r w:rsidRPr="003C0C6B">
              <w:rPr>
                <w:sz w:val="22"/>
                <w:szCs w:val="22"/>
              </w:rPr>
              <w:t>na arenie międzynarodowej</w:t>
            </w:r>
          </w:p>
          <w:p w:rsidR="003C0C6B" w:rsidRPr="003C0C6B" w:rsidRDefault="003C0C6B" w:rsidP="001B4717"/>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II Rzeczpospolita i jej sąsiedzi</w:t>
            </w:r>
          </w:p>
          <w:p w:rsidR="003C0C6B" w:rsidRPr="003C0C6B" w:rsidRDefault="003C0C6B" w:rsidP="001B4717">
            <w:pPr>
              <w:autoSpaceDE w:val="0"/>
              <w:autoSpaceDN w:val="0"/>
              <w:adjustRightInd w:val="0"/>
            </w:pPr>
            <w:r w:rsidRPr="003C0C6B">
              <w:rPr>
                <w:sz w:val="22"/>
                <w:szCs w:val="22"/>
              </w:rPr>
              <w:t>2. Polska polityka zagraniczna</w:t>
            </w:r>
          </w:p>
          <w:p w:rsidR="003C0C6B" w:rsidRPr="003C0C6B" w:rsidRDefault="003C0C6B" w:rsidP="001B4717">
            <w:pPr>
              <w:autoSpaceDE w:val="0"/>
              <w:autoSpaceDN w:val="0"/>
              <w:adjustRightInd w:val="0"/>
            </w:pPr>
            <w:r w:rsidRPr="003C0C6B">
              <w:rPr>
                <w:sz w:val="22"/>
                <w:szCs w:val="22"/>
              </w:rPr>
              <w:t>3. Układy w Rapallo i Locarno</w:t>
            </w:r>
          </w:p>
          <w:p w:rsidR="003C0C6B" w:rsidRPr="003C0C6B" w:rsidRDefault="003C0C6B" w:rsidP="001B4717">
            <w:pPr>
              <w:autoSpaceDE w:val="0"/>
              <w:autoSpaceDN w:val="0"/>
              <w:adjustRightInd w:val="0"/>
            </w:pPr>
            <w:r w:rsidRPr="003C0C6B">
              <w:rPr>
                <w:sz w:val="22"/>
                <w:szCs w:val="22"/>
              </w:rPr>
              <w:t>4. Normalizacja stosunków z ZSRS i Niemcami</w:t>
            </w:r>
          </w:p>
          <w:p w:rsidR="003C0C6B" w:rsidRPr="003C0C6B" w:rsidRDefault="003C0C6B" w:rsidP="001B4717">
            <w:pPr>
              <w:autoSpaceDE w:val="0"/>
              <w:autoSpaceDN w:val="0"/>
              <w:adjustRightInd w:val="0"/>
            </w:pPr>
            <w:r w:rsidRPr="003C0C6B">
              <w:rPr>
                <w:sz w:val="22"/>
                <w:szCs w:val="22"/>
              </w:rPr>
              <w:t>5. Rola II Rzeczypospolitej na arenie międzynarodowej</w:t>
            </w:r>
          </w:p>
        </w:tc>
        <w:tc>
          <w:tcPr>
            <w:tcW w:w="1560" w:type="dxa"/>
          </w:tcPr>
          <w:p w:rsidR="003C0C6B" w:rsidRPr="003C0C6B" w:rsidRDefault="003C0C6B" w:rsidP="001B4717">
            <w:pPr>
              <w:autoSpaceDE w:val="0"/>
              <w:autoSpaceDN w:val="0"/>
              <w:adjustRightInd w:val="0"/>
              <w:jc w:val="center"/>
            </w:pPr>
            <w:r w:rsidRPr="003C0C6B">
              <w:rPr>
                <w:rFonts w:eastAsiaTheme="minorHAnsi"/>
                <w:sz w:val="22"/>
                <w:szCs w:val="22"/>
                <w:lang w:eastAsia="en-US"/>
              </w:rPr>
              <w:t>XXIX.5</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„korytarz”,polityka równowagi i „równych odległości”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układu polsko-francuskiego (II 1921),układu polsko-rumuńskiego (III 1921), traktatupolsko-radzieckiego o nieagresji (1932), polsko-niemieckiej deklaracji o niestosowaniu</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przemocy (1934)</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Józefa Piłsudskiego, JózefaBecka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sojusze, jakie zawarła Polska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dwudziestoleciu międzywojennym</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które z nich miały stanowić gwarancjębezpieczeństwa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stosunek do państw sąsiednich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do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stosunki polsko-radzieckiei polsko-niemieckie w dwudziestoleciu</w:t>
            </w:r>
          </w:p>
          <w:p w:rsidR="003C0C6B" w:rsidRPr="003C0C6B" w:rsidRDefault="003C0C6B" w:rsidP="001B4717">
            <w:r w:rsidRPr="003C0C6B">
              <w:rPr>
                <w:rFonts w:eastAsiaTheme="minorHAnsi"/>
                <w:sz w:val="22"/>
                <w:szCs w:val="22"/>
                <w:lang w:eastAsia="en-US"/>
              </w:rPr>
              <w:t>międzywojennym</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terminów: Międzymorze, wojnaprewencyjna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układu w Rapallo (1922), układu w Locarno(1925)</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koncepcję Józefa Piłsudskiego dotyczącąprowadzenia polityki zagranicznej i przykłady jej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Realizacji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ideę Międzymorza i wyjaśnia przyczynyjej niepowodzenia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zagrożenia, jakie stwarzały dla Polski układy z Rapallo i Locarno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na pozycję międzynarodowąPolski miały układy w Rapallo i Locarno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opisuje polską politykę zagraniczną w latach 30. XX 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na pozycję międzynarodowąPolski miały polsko-radziecki traktat o nieagresji</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i polsko-niemiecka deklaracja o niestosowaniuprzemocy</w:t>
            </w:r>
          </w:p>
          <w:p w:rsidR="003C0C6B" w:rsidRPr="003C0C6B" w:rsidRDefault="003C0C6B" w:rsidP="001B4717">
            <w:pPr>
              <w:autoSpaceDE w:val="0"/>
              <w:autoSpaceDN w:val="0"/>
              <w:adjustRightInd w:val="0"/>
            </w:pPr>
            <w:r w:rsidRPr="003C0C6B">
              <w:rPr>
                <w:rFonts w:eastAsiaTheme="minorHAnsi"/>
                <w:sz w:val="22"/>
                <w:szCs w:val="22"/>
                <w:lang w:eastAsia="en-US"/>
              </w:rPr>
              <w:t>− ocenia pozycję II Rzeczypospolitej na areniemiędzynarodowej</w:t>
            </w:r>
          </w:p>
        </w:tc>
        <w:tc>
          <w:tcPr>
            <w:tcW w:w="993" w:type="dxa"/>
          </w:tcPr>
          <w:p w:rsidR="003C0C6B" w:rsidRPr="003C0C6B" w:rsidRDefault="003C0C6B" w:rsidP="001B4717">
            <w:pPr>
              <w:jc w:val="center"/>
            </w:pPr>
            <w:r w:rsidRPr="003C0C6B">
              <w:rPr>
                <w:sz w:val="22"/>
                <w:szCs w:val="22"/>
              </w:rPr>
              <w:t>1</w:t>
            </w:r>
          </w:p>
        </w:tc>
      </w:tr>
      <w:tr w:rsidR="003C0C6B" w:rsidRPr="003C0C6B" w:rsidTr="001B4717">
        <w:trPr>
          <w:jc w:val="center"/>
        </w:trPr>
        <w:tc>
          <w:tcPr>
            <w:tcW w:w="1276" w:type="dxa"/>
          </w:tcPr>
          <w:p w:rsidR="003C0C6B" w:rsidRPr="003C0C6B" w:rsidRDefault="003C0C6B" w:rsidP="001B4717">
            <w:pPr>
              <w:autoSpaceDE w:val="0"/>
              <w:autoSpaceDN w:val="0"/>
              <w:adjustRightInd w:val="0"/>
            </w:pPr>
            <w:r w:rsidRPr="003C0C6B">
              <w:rPr>
                <w:sz w:val="22"/>
                <w:szCs w:val="22"/>
              </w:rPr>
              <w:t>10. Polska w przededniu II wojny światowej</w:t>
            </w:r>
          </w:p>
        </w:tc>
        <w:tc>
          <w:tcPr>
            <w:tcW w:w="1560" w:type="dxa"/>
          </w:tcPr>
          <w:p w:rsidR="003C0C6B" w:rsidRPr="003C0C6B" w:rsidRDefault="003C0C6B" w:rsidP="001B4717">
            <w:pPr>
              <w:autoSpaceDE w:val="0"/>
              <w:autoSpaceDN w:val="0"/>
              <w:adjustRightInd w:val="0"/>
            </w:pPr>
            <w:r w:rsidRPr="003C0C6B">
              <w:rPr>
                <w:sz w:val="22"/>
                <w:szCs w:val="22"/>
              </w:rPr>
              <w:t>– podręcznik</w:t>
            </w:r>
          </w:p>
          <w:p w:rsidR="003C0C6B" w:rsidRPr="003C0C6B" w:rsidRDefault="003C0C6B" w:rsidP="001B4717">
            <w:pPr>
              <w:autoSpaceDE w:val="0"/>
              <w:autoSpaceDN w:val="0"/>
              <w:adjustRightInd w:val="0"/>
            </w:pPr>
            <w:r w:rsidRPr="003C0C6B">
              <w:rPr>
                <w:sz w:val="22"/>
                <w:szCs w:val="22"/>
              </w:rPr>
              <w:t>– karta pracy ucznia</w:t>
            </w:r>
          </w:p>
          <w:p w:rsidR="003C0C6B" w:rsidRPr="003C0C6B" w:rsidRDefault="003C0C6B" w:rsidP="001B4717">
            <w:pPr>
              <w:autoSpaceDE w:val="0"/>
              <w:autoSpaceDN w:val="0"/>
              <w:adjustRightInd w:val="0"/>
            </w:pPr>
            <w:r w:rsidRPr="003C0C6B">
              <w:rPr>
                <w:sz w:val="22"/>
                <w:szCs w:val="22"/>
              </w:rPr>
              <w:t>– mapa ścienna</w:t>
            </w:r>
          </w:p>
          <w:p w:rsidR="003C0C6B" w:rsidRPr="003C0C6B" w:rsidRDefault="003C0C6B" w:rsidP="001B4717">
            <w:pPr>
              <w:autoSpaceDE w:val="0"/>
              <w:autoSpaceDN w:val="0"/>
              <w:adjustRightInd w:val="0"/>
            </w:pPr>
            <w:r w:rsidRPr="003C0C6B">
              <w:rPr>
                <w:sz w:val="22"/>
                <w:szCs w:val="22"/>
              </w:rPr>
              <w:t>− zeszyt ćwiczeń</w:t>
            </w:r>
          </w:p>
          <w:p w:rsidR="003C0C6B" w:rsidRPr="003C0C6B" w:rsidRDefault="003C0C6B" w:rsidP="001B4717">
            <w:pPr>
              <w:autoSpaceDE w:val="0"/>
              <w:autoSpaceDN w:val="0"/>
              <w:adjustRightInd w:val="0"/>
            </w:pPr>
          </w:p>
        </w:tc>
        <w:tc>
          <w:tcPr>
            <w:tcW w:w="1842" w:type="dxa"/>
          </w:tcPr>
          <w:p w:rsidR="003C0C6B" w:rsidRPr="003C0C6B" w:rsidRDefault="003C0C6B" w:rsidP="001B4717">
            <w:pPr>
              <w:autoSpaceDE w:val="0"/>
              <w:autoSpaceDN w:val="0"/>
              <w:adjustRightInd w:val="0"/>
            </w:pPr>
            <w:r w:rsidRPr="003C0C6B">
              <w:rPr>
                <w:sz w:val="22"/>
                <w:szCs w:val="22"/>
              </w:rPr>
              <w:t>1. Zajęcie Zaolzia</w:t>
            </w:r>
          </w:p>
          <w:p w:rsidR="003C0C6B" w:rsidRPr="003C0C6B" w:rsidRDefault="003C0C6B" w:rsidP="001B4717">
            <w:pPr>
              <w:autoSpaceDE w:val="0"/>
              <w:autoSpaceDN w:val="0"/>
              <w:adjustRightInd w:val="0"/>
            </w:pPr>
            <w:r w:rsidRPr="003C0C6B">
              <w:rPr>
                <w:sz w:val="22"/>
                <w:szCs w:val="22"/>
              </w:rPr>
              <w:t>2. Niemieckie żądania wobec Polski</w:t>
            </w:r>
          </w:p>
          <w:p w:rsidR="003C0C6B" w:rsidRPr="003C0C6B" w:rsidRDefault="003C0C6B" w:rsidP="001B4717">
            <w:pPr>
              <w:autoSpaceDE w:val="0"/>
              <w:autoSpaceDN w:val="0"/>
              <w:adjustRightInd w:val="0"/>
            </w:pPr>
            <w:r w:rsidRPr="003C0C6B">
              <w:rPr>
                <w:sz w:val="22"/>
                <w:szCs w:val="22"/>
              </w:rPr>
              <w:t>3. Sojusz z Wielką Brytanią i Francją</w:t>
            </w:r>
          </w:p>
          <w:p w:rsidR="003C0C6B" w:rsidRPr="003C0C6B" w:rsidRDefault="003C0C6B" w:rsidP="001B4717">
            <w:pPr>
              <w:autoSpaceDE w:val="0"/>
              <w:autoSpaceDN w:val="0"/>
              <w:adjustRightInd w:val="0"/>
            </w:pPr>
            <w:r w:rsidRPr="003C0C6B">
              <w:rPr>
                <w:sz w:val="22"/>
                <w:szCs w:val="22"/>
              </w:rPr>
              <w:t>4. Traktat Ribbentrop–Mołotow</w:t>
            </w:r>
          </w:p>
        </w:tc>
        <w:tc>
          <w:tcPr>
            <w:tcW w:w="1560" w:type="dxa"/>
          </w:tcPr>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XXIX.5</w:t>
            </w:r>
          </w:p>
          <w:p w:rsidR="003C0C6B" w:rsidRPr="003C0C6B" w:rsidRDefault="003C0C6B" w:rsidP="001B4717">
            <w:pPr>
              <w:autoSpaceDE w:val="0"/>
              <w:autoSpaceDN w:val="0"/>
              <w:adjustRightInd w:val="0"/>
              <w:jc w:val="center"/>
              <w:rPr>
                <w:rFonts w:eastAsiaTheme="minorHAnsi"/>
                <w:lang w:eastAsia="en-US"/>
              </w:rPr>
            </w:pPr>
            <w:r w:rsidRPr="003C0C6B">
              <w:rPr>
                <w:rFonts w:eastAsiaTheme="minorHAnsi"/>
                <w:sz w:val="22"/>
                <w:szCs w:val="22"/>
                <w:lang w:eastAsia="en-US"/>
              </w:rPr>
              <w:t>XXXI.4</w:t>
            </w:r>
          </w:p>
          <w:p w:rsidR="003C0C6B" w:rsidRPr="003C0C6B" w:rsidRDefault="003C0C6B" w:rsidP="001B4717">
            <w:pPr>
              <w:autoSpaceDE w:val="0"/>
              <w:autoSpaceDN w:val="0"/>
              <w:adjustRightInd w:val="0"/>
              <w:jc w:val="center"/>
            </w:pPr>
            <w:r w:rsidRPr="003C0C6B">
              <w:rPr>
                <w:rFonts w:eastAsiaTheme="minorHAnsi"/>
                <w:sz w:val="22"/>
                <w:szCs w:val="22"/>
                <w:lang w:eastAsia="en-US"/>
              </w:rPr>
              <w:t>XXXI.5</w:t>
            </w:r>
          </w:p>
        </w:tc>
        <w:tc>
          <w:tcPr>
            <w:tcW w:w="4039"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znaczenie terminu: eksterytorialność</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zajęcia Zaolzia przez Polskę</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(2 X 1938), przedstawienia po raz pierwszy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propozycji tzw. ostatecznego uregulowaniaspraw spornych między Polską a Niemcami(X 1938), polsko-brytyjskich gwarancji pomocy</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w razie ataku Niemiec (IV 1939), wypowiedzeniaprzez Niemcy deklarację o niestosowaniuprzemocy z Polską (IV 1939), paktuRibbentrop–Mołotow (23 VIII 1939), polsko-brytyjskiego sojuszu polityczno-wojskowego(25 VIII 1939)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identyfikuje postacie: Joachima von Ribbentropa,Wiaczesława Mołotowa, Józefa Becka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wskazuje na mapie Zaolzie, tzw. „korytarz”</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oraz obszary, które na mocy paktu Ribbentrop–Mołotow miały przypaść III Rzeszy i ZSRS</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żądania, jakie III Rzesza wysunęławobec Polski w 1938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omawia postawę władz II Rzeczypospolitejwobec żądań niemieckich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wymienia postanowienia paktu Ribbentrop–Mołotow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jakie znaczenie dla Polski miało</w:t>
            </w:r>
          </w:p>
          <w:p w:rsidR="003C0C6B" w:rsidRPr="003C0C6B" w:rsidRDefault="003C0C6B" w:rsidP="001B4717">
            <w:r w:rsidRPr="003C0C6B">
              <w:rPr>
                <w:rFonts w:eastAsiaTheme="minorHAnsi"/>
                <w:sz w:val="22"/>
                <w:szCs w:val="22"/>
                <w:lang w:eastAsia="en-US"/>
              </w:rPr>
              <w:t>zawarcie paktu Ribbentrop–Mołotow</w:t>
            </w:r>
          </w:p>
        </w:tc>
        <w:tc>
          <w:tcPr>
            <w:tcW w:w="4040" w:type="dxa"/>
          </w:tcPr>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zna daty: przedstawienia po raz ostatni propozycjitzw. ostatecznego uregulowania spraw spornych</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między Polską a Niemcami (III 1939), przemówieniasejmowego Józefa Becka (5 V 1939)</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przyczyny konfliktu polsko-</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-czechosłowackiego o Zaolzie</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w jakich okolicznościach nastąpiłowłączenie Zaolzia do II Rzeczypospolitej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charakteryzuje relacje polsko-brytyjskie i polsko-francuskie w przededniu II wojny światowej</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wyjaśnij, jakie cele przyświecały polityce zagranicznejWielkiej Brytanii i Francji wobec Polski w 1939 r.</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wyjaśnia, jaki wpływ miały brytyjskie i francuskiegwarancje dla Polski na politykę Adolfa Hitlera</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przedstawia okoliczności zawarcia paktu Ribbentrop–Mołotow</w:t>
            </w:r>
          </w:p>
          <w:p w:rsidR="003C0C6B" w:rsidRPr="003C0C6B" w:rsidRDefault="003C0C6B" w:rsidP="001B4717">
            <w:pPr>
              <w:autoSpaceDE w:val="0"/>
              <w:autoSpaceDN w:val="0"/>
              <w:adjustRightInd w:val="0"/>
              <w:rPr>
                <w:rFonts w:eastAsiaTheme="minorHAnsi"/>
                <w:lang w:eastAsia="en-US"/>
              </w:rPr>
            </w:pPr>
            <w:r w:rsidRPr="003C0C6B">
              <w:rPr>
                <w:rFonts w:eastAsiaTheme="minorHAnsi"/>
                <w:sz w:val="22"/>
                <w:szCs w:val="22"/>
                <w:lang w:eastAsia="en-US"/>
              </w:rPr>
              <w:t>− ocenia postawę rządu polskiego wobec problemuZaolzia</w:t>
            </w:r>
          </w:p>
          <w:p w:rsidR="003C0C6B" w:rsidRPr="003C0C6B" w:rsidRDefault="003C0C6B" w:rsidP="001B4717">
            <w:pPr>
              <w:autoSpaceDE w:val="0"/>
              <w:autoSpaceDN w:val="0"/>
              <w:adjustRightInd w:val="0"/>
            </w:pPr>
            <w:r w:rsidRPr="003C0C6B">
              <w:rPr>
                <w:rFonts w:eastAsiaTheme="minorHAnsi"/>
                <w:sz w:val="22"/>
                <w:szCs w:val="22"/>
                <w:lang w:eastAsia="en-US"/>
              </w:rPr>
              <w:t>− ocenia postawę społeczeństwa polskiego wobecżądań niemieckich</w:t>
            </w:r>
          </w:p>
        </w:tc>
        <w:tc>
          <w:tcPr>
            <w:tcW w:w="993" w:type="dxa"/>
          </w:tcPr>
          <w:p w:rsidR="003C0C6B" w:rsidRPr="003C0C6B" w:rsidRDefault="003C0C6B" w:rsidP="001B4717">
            <w:pPr>
              <w:jc w:val="center"/>
            </w:pPr>
            <w:r w:rsidRPr="003C0C6B">
              <w:rPr>
                <w:sz w:val="22"/>
                <w:szCs w:val="22"/>
              </w:rPr>
              <w:t>1</w:t>
            </w:r>
          </w:p>
        </w:tc>
      </w:tr>
      <w:tr w:rsidR="003C0C6B" w:rsidRPr="003C0C6B" w:rsidTr="001B4717">
        <w:trPr>
          <w:trHeight w:val="509"/>
          <w:jc w:val="center"/>
        </w:trPr>
        <w:tc>
          <w:tcPr>
            <w:tcW w:w="14317" w:type="dxa"/>
            <w:gridSpan w:val="6"/>
            <w:vAlign w:val="center"/>
          </w:tcPr>
          <w:p w:rsidR="003C0C6B" w:rsidRPr="003C0C6B" w:rsidRDefault="003C0C6B" w:rsidP="001B4717">
            <w:pPr>
              <w:jc w:val="center"/>
            </w:pPr>
            <w:r w:rsidRPr="003C0C6B">
              <w:rPr>
                <w:rFonts w:eastAsia="Calibri"/>
                <w:b/>
                <w:sz w:val="22"/>
                <w:szCs w:val="22"/>
                <w:lang w:eastAsia="en-US"/>
              </w:rPr>
              <w:t>POWTÓRZENIE WIADOMOŚCI I SPRAWDZIAN Z ROZDZIAŁU VII</w:t>
            </w:r>
          </w:p>
        </w:tc>
        <w:tc>
          <w:tcPr>
            <w:tcW w:w="993" w:type="dxa"/>
          </w:tcPr>
          <w:p w:rsidR="003C0C6B" w:rsidRPr="003C0C6B" w:rsidRDefault="003C0C6B" w:rsidP="001B4717">
            <w:pPr>
              <w:jc w:val="center"/>
            </w:pPr>
            <w:r w:rsidRPr="003C0C6B">
              <w:rPr>
                <w:sz w:val="22"/>
                <w:szCs w:val="22"/>
              </w:rPr>
              <w:t>2</w:t>
            </w:r>
          </w:p>
        </w:tc>
      </w:tr>
    </w:tbl>
    <w:p w:rsidR="003C0C6B" w:rsidRPr="003C0C6B" w:rsidRDefault="003C0C6B" w:rsidP="00C239A3">
      <w:pPr>
        <w:spacing w:line="360" w:lineRule="auto"/>
        <w:jc w:val="center"/>
        <w:rPr>
          <w:b/>
          <w:sz w:val="22"/>
          <w:szCs w:val="22"/>
        </w:rPr>
      </w:pPr>
      <w:r w:rsidRPr="003C0C6B">
        <w:rPr>
          <w:b/>
          <w:sz w:val="22"/>
          <w:szCs w:val="22"/>
        </w:rPr>
        <w:t>Opracowano na podstawie materiałów Nowa Era. Agnieszka Bartoszyńska-Stopa</w:t>
      </w:r>
    </w:p>
    <w:p w:rsidR="003C0C6B" w:rsidRPr="003C0C6B" w:rsidRDefault="003C0C6B" w:rsidP="003C0C6B">
      <w:pPr>
        <w:rPr>
          <w:sz w:val="22"/>
          <w:szCs w:val="22"/>
        </w:rPr>
      </w:pPr>
    </w:p>
    <w:p w:rsidR="003C0C6B" w:rsidRPr="003C0C6B" w:rsidRDefault="003C0C6B" w:rsidP="003C0C6B">
      <w:pPr>
        <w:pStyle w:val="Nagwek2"/>
        <w:spacing w:line="360" w:lineRule="auto"/>
        <w:rPr>
          <w:sz w:val="22"/>
          <w:szCs w:val="22"/>
        </w:rPr>
      </w:pPr>
      <w:r w:rsidRPr="003C0C6B">
        <w:rPr>
          <w:b/>
          <w:bCs/>
          <w:sz w:val="22"/>
          <w:szCs w:val="22"/>
        </w:rPr>
        <w:t>HISTORIA</w:t>
      </w:r>
    </w:p>
    <w:p w:rsidR="003C0C6B" w:rsidRPr="003C0C6B" w:rsidRDefault="003C0C6B" w:rsidP="003C0C6B">
      <w:pPr>
        <w:pStyle w:val="Nagwek2"/>
        <w:spacing w:line="360" w:lineRule="auto"/>
        <w:rPr>
          <w:sz w:val="22"/>
          <w:szCs w:val="22"/>
        </w:rPr>
      </w:pPr>
      <w:r w:rsidRPr="003C0C6B">
        <w:rPr>
          <w:sz w:val="22"/>
          <w:szCs w:val="22"/>
        </w:rPr>
        <w:t>PRZEDMIOTOWY SYSTEM OCENIANIA</w:t>
      </w:r>
    </w:p>
    <w:p w:rsidR="003C0C6B" w:rsidRPr="003C0C6B" w:rsidRDefault="003C0C6B" w:rsidP="003C0C6B">
      <w:pPr>
        <w:spacing w:line="360" w:lineRule="auto"/>
        <w:jc w:val="center"/>
        <w:rPr>
          <w:b/>
          <w:bCs/>
          <w:sz w:val="22"/>
          <w:szCs w:val="22"/>
        </w:rPr>
      </w:pPr>
      <w:r w:rsidRPr="003C0C6B">
        <w:rPr>
          <w:b/>
          <w:bCs/>
          <w:sz w:val="22"/>
          <w:szCs w:val="22"/>
        </w:rPr>
        <w:t>DLA KLASY VIII SZKOŁY PODSTAWOWEJ</w:t>
      </w:r>
    </w:p>
    <w:p w:rsidR="003C0C6B" w:rsidRPr="003C0C6B" w:rsidRDefault="003C0C6B" w:rsidP="003C0C6B">
      <w:pPr>
        <w:pStyle w:val="Tekstblokowy"/>
        <w:spacing w:line="360" w:lineRule="auto"/>
        <w:ind w:left="0" w:right="0"/>
        <w:rPr>
          <w:rFonts w:ascii="Times New Roman" w:eastAsiaTheme="minorHAnsi" w:hAnsi="Times New Roman"/>
          <w:b/>
          <w:sz w:val="22"/>
          <w:szCs w:val="22"/>
          <w:lang w:eastAsia="en-US"/>
        </w:rPr>
      </w:pPr>
      <w:r w:rsidRPr="003C0C6B">
        <w:rPr>
          <w:rFonts w:ascii="Times New Roman" w:eastAsiaTheme="minorHAnsi" w:hAnsi="Times New Roman"/>
          <w:b/>
          <w:sz w:val="22"/>
          <w:szCs w:val="22"/>
          <w:lang w:eastAsia="en-US"/>
        </w:rPr>
        <w:t>I Obowiązujące podręczniki i zeszyty.</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Podręcznik programowany</w:t>
      </w:r>
      <w:r w:rsidR="00C239A3">
        <w:rPr>
          <w:rFonts w:ascii="Times New Roman" w:hAnsi="Times New Roman"/>
          <w:color w:val="000000"/>
          <w:sz w:val="22"/>
          <w:szCs w:val="22"/>
        </w:rPr>
        <w:t xml:space="preserve"> wydawnictwa</w:t>
      </w:r>
      <w:r w:rsidRPr="003C0C6B">
        <w:rPr>
          <w:rFonts w:ascii="Times New Roman" w:hAnsi="Times New Roman"/>
          <w:color w:val="000000"/>
          <w:sz w:val="22"/>
          <w:szCs w:val="22"/>
        </w:rPr>
        <w:t xml:space="preserve"> NOWA ERA;</w:t>
      </w:r>
    </w:p>
    <w:p w:rsidR="003C0C6B" w:rsidRPr="003C0C6B" w:rsidRDefault="003C0C6B" w:rsidP="003C0C6B">
      <w:pPr>
        <w:pStyle w:val="Tekstblokowy"/>
        <w:numPr>
          <w:ilvl w:val="0"/>
          <w:numId w:val="2"/>
        </w:numPr>
        <w:spacing w:line="360" w:lineRule="auto"/>
        <w:ind w:right="0"/>
        <w:rPr>
          <w:rFonts w:ascii="Times New Roman" w:hAnsi="Times New Roman"/>
          <w:color w:val="000000"/>
          <w:sz w:val="22"/>
          <w:szCs w:val="22"/>
        </w:rPr>
      </w:pPr>
      <w:r w:rsidRPr="003C0C6B">
        <w:rPr>
          <w:rFonts w:ascii="Times New Roman" w:hAnsi="Times New Roman"/>
          <w:color w:val="000000"/>
          <w:sz w:val="22"/>
          <w:szCs w:val="22"/>
        </w:rPr>
        <w:t xml:space="preserve">Zeszyt przedmiotowy. </w:t>
      </w:r>
    </w:p>
    <w:p w:rsidR="003C0C6B" w:rsidRPr="003C0C6B" w:rsidRDefault="003C0C6B" w:rsidP="003C0C6B">
      <w:pPr>
        <w:pStyle w:val="Tekstblokowy"/>
        <w:spacing w:line="360" w:lineRule="auto"/>
        <w:ind w:left="0" w:right="0"/>
        <w:rPr>
          <w:rFonts w:ascii="Times New Roman" w:hAnsi="Times New Roman"/>
          <w:b/>
          <w:color w:val="000000"/>
          <w:sz w:val="22"/>
          <w:szCs w:val="22"/>
        </w:rPr>
      </w:pPr>
      <w:r w:rsidRPr="003C0C6B">
        <w:rPr>
          <w:rFonts w:ascii="Times New Roman" w:hAnsi="Times New Roman"/>
          <w:b/>
          <w:color w:val="000000"/>
          <w:sz w:val="22"/>
          <w:szCs w:val="22"/>
        </w:rPr>
        <w:t>II Obszary oceniania:</w:t>
      </w:r>
    </w:p>
    <w:p w:rsidR="003C0C6B" w:rsidRPr="00C239A3" w:rsidRDefault="003C0C6B" w:rsidP="00C239A3">
      <w:pPr>
        <w:pStyle w:val="Tekstblokowy"/>
        <w:numPr>
          <w:ilvl w:val="0"/>
          <w:numId w:val="78"/>
        </w:numPr>
        <w:spacing w:line="360" w:lineRule="auto"/>
        <w:ind w:right="0"/>
        <w:rPr>
          <w:rFonts w:ascii="Times New Roman" w:hAnsi="Times New Roman"/>
          <w:b/>
          <w:color w:val="000000"/>
          <w:sz w:val="22"/>
          <w:szCs w:val="22"/>
        </w:rPr>
      </w:pPr>
      <w:r w:rsidRPr="00C239A3">
        <w:rPr>
          <w:rFonts w:ascii="Times New Roman" w:hAnsi="Times New Roman"/>
          <w:b/>
          <w:color w:val="000000"/>
          <w:sz w:val="22"/>
          <w:szCs w:val="22"/>
        </w:rPr>
        <w:t>Wiadomości zawarte w poszczególnych działach:</w:t>
      </w:r>
    </w:p>
    <w:p w:rsidR="003C0C6B" w:rsidRPr="003C0C6B" w:rsidRDefault="003C0C6B" w:rsidP="003C0C6B">
      <w:pPr>
        <w:spacing w:line="360" w:lineRule="auto"/>
        <w:ind w:left="360"/>
        <w:rPr>
          <w:bCs/>
          <w:color w:val="000000"/>
          <w:sz w:val="22"/>
          <w:szCs w:val="22"/>
        </w:rPr>
      </w:pPr>
      <w:r w:rsidRPr="003C0C6B">
        <w:rPr>
          <w:bCs/>
          <w:color w:val="000000"/>
          <w:sz w:val="22"/>
          <w:szCs w:val="22"/>
        </w:rPr>
        <w:t>- II WOJNA ŚWIATOWA</w:t>
      </w:r>
    </w:p>
    <w:p w:rsidR="003C0C6B" w:rsidRPr="003C0C6B" w:rsidRDefault="003C0C6B" w:rsidP="003C0C6B">
      <w:pPr>
        <w:spacing w:line="360" w:lineRule="auto"/>
        <w:ind w:left="360"/>
        <w:rPr>
          <w:bCs/>
          <w:color w:val="000000"/>
          <w:sz w:val="22"/>
          <w:szCs w:val="22"/>
        </w:rPr>
      </w:pPr>
      <w:r w:rsidRPr="003C0C6B">
        <w:rPr>
          <w:bCs/>
          <w:color w:val="000000"/>
          <w:sz w:val="22"/>
          <w:szCs w:val="22"/>
        </w:rPr>
        <w:t>- POLACY PODCZAS II WOJNY ŚWIATOWEJ</w:t>
      </w:r>
    </w:p>
    <w:p w:rsidR="003C0C6B" w:rsidRPr="003C0C6B" w:rsidRDefault="003C0C6B" w:rsidP="003C0C6B">
      <w:pPr>
        <w:spacing w:line="360" w:lineRule="auto"/>
        <w:ind w:left="360"/>
        <w:rPr>
          <w:bCs/>
          <w:color w:val="000000"/>
          <w:sz w:val="22"/>
          <w:szCs w:val="22"/>
        </w:rPr>
      </w:pPr>
      <w:r w:rsidRPr="003C0C6B">
        <w:rPr>
          <w:bCs/>
          <w:color w:val="000000"/>
          <w:sz w:val="22"/>
          <w:szCs w:val="22"/>
        </w:rPr>
        <w:t>- ŚWIAT PO II WOJNIE ŚWIATOWEJ</w:t>
      </w:r>
    </w:p>
    <w:p w:rsidR="003C0C6B" w:rsidRPr="003C0C6B" w:rsidRDefault="003C0C6B" w:rsidP="003C0C6B">
      <w:pPr>
        <w:spacing w:line="360" w:lineRule="auto"/>
        <w:ind w:left="360"/>
        <w:rPr>
          <w:bCs/>
          <w:color w:val="000000"/>
          <w:sz w:val="22"/>
          <w:szCs w:val="22"/>
        </w:rPr>
      </w:pPr>
      <w:r w:rsidRPr="003C0C6B">
        <w:rPr>
          <w:bCs/>
          <w:color w:val="000000"/>
          <w:sz w:val="22"/>
          <w:szCs w:val="22"/>
        </w:rPr>
        <w:t>- POLSKA PO II WOJNIE ŚWIATOWEJ</w:t>
      </w:r>
    </w:p>
    <w:p w:rsidR="003C0C6B" w:rsidRPr="003C0C6B" w:rsidRDefault="003C0C6B" w:rsidP="003C0C6B">
      <w:pPr>
        <w:spacing w:line="360" w:lineRule="auto"/>
        <w:ind w:left="360"/>
        <w:rPr>
          <w:bCs/>
          <w:color w:val="000000"/>
          <w:sz w:val="22"/>
          <w:szCs w:val="22"/>
        </w:rPr>
      </w:pPr>
      <w:r w:rsidRPr="003C0C6B">
        <w:rPr>
          <w:bCs/>
          <w:color w:val="000000"/>
          <w:sz w:val="22"/>
          <w:szCs w:val="22"/>
        </w:rPr>
        <w:t>- UPADEK KOMUNIZMU</w:t>
      </w:r>
    </w:p>
    <w:p w:rsidR="003C0C6B" w:rsidRPr="003C0C6B" w:rsidRDefault="003C0C6B" w:rsidP="003C0C6B">
      <w:pPr>
        <w:spacing w:line="360" w:lineRule="auto"/>
        <w:ind w:left="360"/>
        <w:rPr>
          <w:bCs/>
          <w:color w:val="000000"/>
          <w:sz w:val="22"/>
          <w:szCs w:val="22"/>
        </w:rPr>
      </w:pPr>
      <w:r w:rsidRPr="003C0C6B">
        <w:rPr>
          <w:bCs/>
          <w:color w:val="000000"/>
          <w:sz w:val="22"/>
          <w:szCs w:val="22"/>
        </w:rPr>
        <w:t>- POLSKA I ŚWIAT W NOWEJ EPOCE</w:t>
      </w:r>
    </w:p>
    <w:p w:rsidR="003C0C6B" w:rsidRPr="00C239A3" w:rsidRDefault="003C0C6B" w:rsidP="00C239A3">
      <w:pPr>
        <w:pStyle w:val="Akapitzlist"/>
        <w:numPr>
          <w:ilvl w:val="0"/>
          <w:numId w:val="78"/>
        </w:numPr>
        <w:spacing w:line="360" w:lineRule="auto"/>
        <w:jc w:val="both"/>
        <w:rPr>
          <w:b/>
          <w:color w:val="000000"/>
          <w:sz w:val="22"/>
          <w:szCs w:val="22"/>
        </w:rPr>
      </w:pPr>
      <w:r w:rsidRPr="00C239A3">
        <w:rPr>
          <w:b/>
          <w:color w:val="000000"/>
          <w:sz w:val="22"/>
          <w:szCs w:val="22"/>
        </w:rPr>
        <w:t>Umiejętności:</w:t>
      </w:r>
    </w:p>
    <w:p w:rsidR="003C0C6B" w:rsidRPr="003C0C6B" w:rsidRDefault="003C0C6B" w:rsidP="003C0C6B">
      <w:pPr>
        <w:spacing w:line="360" w:lineRule="auto"/>
        <w:ind w:left="360"/>
        <w:jc w:val="both"/>
        <w:rPr>
          <w:color w:val="000000"/>
          <w:sz w:val="22"/>
          <w:szCs w:val="22"/>
        </w:rPr>
      </w:pPr>
      <w:r w:rsidRPr="003C0C6B">
        <w:rPr>
          <w:color w:val="000000"/>
          <w:sz w:val="22"/>
          <w:szCs w:val="22"/>
        </w:rPr>
        <w:t>- lokalizacja czasowo-przestrzenna omawianych wydarzeń (znajomość mapy),</w:t>
      </w:r>
    </w:p>
    <w:p w:rsidR="003C0C6B" w:rsidRPr="003C0C6B" w:rsidRDefault="003C0C6B" w:rsidP="003C0C6B">
      <w:pPr>
        <w:spacing w:line="360" w:lineRule="auto"/>
        <w:ind w:left="360"/>
        <w:jc w:val="both"/>
        <w:rPr>
          <w:color w:val="000000"/>
          <w:sz w:val="22"/>
          <w:szCs w:val="22"/>
        </w:rPr>
      </w:pPr>
      <w:r w:rsidRPr="003C0C6B">
        <w:rPr>
          <w:color w:val="000000"/>
          <w:sz w:val="22"/>
          <w:szCs w:val="22"/>
        </w:rPr>
        <w:t>- uogólnianie, wartościowanie, porównywanie, wykrywanie analogii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tekstu źródłowego,</w:t>
      </w:r>
    </w:p>
    <w:p w:rsidR="003C0C6B" w:rsidRPr="003C0C6B" w:rsidRDefault="003C0C6B" w:rsidP="003C0C6B">
      <w:pPr>
        <w:spacing w:line="360" w:lineRule="auto"/>
        <w:ind w:left="360"/>
        <w:jc w:val="both"/>
        <w:rPr>
          <w:color w:val="000000"/>
          <w:sz w:val="22"/>
          <w:szCs w:val="22"/>
        </w:rPr>
      </w:pPr>
      <w:r w:rsidRPr="003C0C6B">
        <w:rPr>
          <w:color w:val="000000"/>
          <w:sz w:val="22"/>
          <w:szCs w:val="22"/>
        </w:rPr>
        <w:t>- umiejętność dyskutowania, argumentowania,</w:t>
      </w:r>
    </w:p>
    <w:p w:rsidR="003C0C6B" w:rsidRPr="003C0C6B" w:rsidRDefault="003C0C6B" w:rsidP="003C0C6B">
      <w:pPr>
        <w:spacing w:line="360" w:lineRule="auto"/>
        <w:ind w:left="360"/>
        <w:jc w:val="both"/>
        <w:rPr>
          <w:color w:val="000000"/>
          <w:sz w:val="22"/>
          <w:szCs w:val="22"/>
        </w:rPr>
      </w:pPr>
      <w:r w:rsidRPr="003C0C6B">
        <w:rPr>
          <w:color w:val="000000"/>
          <w:sz w:val="22"/>
          <w:szCs w:val="22"/>
        </w:rPr>
        <w:t>- stosowanie terminologii historycznej i jej rozumienie,</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wykazywanie związków przyczynowo-skutkowych pomiędzy historia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powszechną, ojczystą, regionalną,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łączenie faktów i zjawisk historycznych z dziejów Polski z historią powszechną,</w:t>
      </w:r>
    </w:p>
    <w:p w:rsidR="003C0C6B" w:rsidRPr="003C0C6B" w:rsidRDefault="003C0C6B" w:rsidP="003C0C6B">
      <w:pPr>
        <w:spacing w:line="360" w:lineRule="auto"/>
        <w:ind w:left="360"/>
        <w:jc w:val="both"/>
        <w:rPr>
          <w:color w:val="000000"/>
          <w:sz w:val="22"/>
          <w:szCs w:val="22"/>
        </w:rPr>
      </w:pPr>
      <w:r w:rsidRPr="003C0C6B">
        <w:rPr>
          <w:color w:val="000000"/>
          <w:sz w:val="22"/>
          <w:szCs w:val="22"/>
        </w:rPr>
        <w:t>- analiza i ocena zjawisk oraz faktów historycznych,</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-gromadzenie informacji przy wykorzystaniu nowoczesnej technologii i różnorodnych </w:t>
      </w:r>
    </w:p>
    <w:p w:rsidR="003C0C6B" w:rsidRPr="003C0C6B" w:rsidRDefault="003C0C6B" w:rsidP="003C0C6B">
      <w:pPr>
        <w:spacing w:line="360" w:lineRule="auto"/>
        <w:ind w:left="360"/>
        <w:jc w:val="both"/>
        <w:rPr>
          <w:color w:val="000000"/>
          <w:sz w:val="22"/>
          <w:szCs w:val="22"/>
        </w:rPr>
      </w:pPr>
      <w:r w:rsidRPr="003C0C6B">
        <w:rPr>
          <w:color w:val="000000"/>
          <w:sz w:val="22"/>
          <w:szCs w:val="22"/>
        </w:rPr>
        <w:t xml:space="preserve">  źródeł.</w:t>
      </w:r>
    </w:p>
    <w:p w:rsidR="00C239A3" w:rsidRPr="003C0C6B" w:rsidRDefault="00C239A3" w:rsidP="00C239A3">
      <w:pPr>
        <w:pStyle w:val="Nagwek1"/>
        <w:spacing w:line="360" w:lineRule="auto"/>
        <w:jc w:val="both"/>
        <w:rPr>
          <w:color w:val="000000"/>
          <w:sz w:val="22"/>
          <w:szCs w:val="22"/>
        </w:rPr>
      </w:pPr>
      <w:r w:rsidRPr="003C0C6B">
        <w:rPr>
          <w:color w:val="000000"/>
          <w:sz w:val="22"/>
          <w:szCs w:val="22"/>
        </w:rPr>
        <w:t>III Kontrolowanie i ocenianie.</w:t>
      </w:r>
    </w:p>
    <w:p w:rsidR="00C239A3" w:rsidRPr="00C239A3" w:rsidRDefault="00C239A3" w:rsidP="00C239A3">
      <w:pPr>
        <w:pStyle w:val="Akapitzlist"/>
        <w:numPr>
          <w:ilvl w:val="0"/>
          <w:numId w:val="79"/>
        </w:numPr>
        <w:rPr>
          <w:sz w:val="22"/>
          <w:szCs w:val="22"/>
        </w:rPr>
      </w:pPr>
      <w:r w:rsidRPr="00C239A3">
        <w:rPr>
          <w:sz w:val="22"/>
          <w:szCs w:val="22"/>
        </w:rPr>
        <w:t>Ocenie podlegają następujące formy aktywności ucznia:</w:t>
      </w:r>
    </w:p>
    <w:p w:rsidR="00C239A3" w:rsidRPr="003C0C6B" w:rsidRDefault="00C239A3" w:rsidP="00C239A3">
      <w:pPr>
        <w:ind w:left="360"/>
        <w:rPr>
          <w:sz w:val="22"/>
          <w:szCs w:val="22"/>
        </w:rPr>
      </w:pPr>
    </w:p>
    <w:p w:rsidR="00C239A3" w:rsidRPr="003C0C6B" w:rsidRDefault="00C239A3" w:rsidP="00C239A3">
      <w:pPr>
        <w:pStyle w:val="Akapitzlist"/>
        <w:numPr>
          <w:ilvl w:val="0"/>
          <w:numId w:val="1"/>
        </w:numPr>
        <w:spacing w:line="360" w:lineRule="auto"/>
        <w:jc w:val="both"/>
        <w:rPr>
          <w:color w:val="000000"/>
          <w:sz w:val="22"/>
          <w:szCs w:val="22"/>
        </w:rPr>
      </w:pPr>
      <w:r w:rsidRPr="003C0C6B">
        <w:rPr>
          <w:color w:val="000000"/>
          <w:sz w:val="22"/>
          <w:szCs w:val="22"/>
        </w:rPr>
        <w:t>prace klasowe (zapowiedziane jeden lub dwa tygodnie wcześniej) stanowiące podsumowanie każdego działu</w:t>
      </w:r>
      <w:r w:rsidRPr="003C0C6B">
        <w:rPr>
          <w:b/>
          <w:color w:val="000000"/>
          <w:sz w:val="22"/>
          <w:szCs w:val="22"/>
        </w:rPr>
        <w:t>- waga 4</w:t>
      </w:r>
      <w:r w:rsidRPr="003C0C6B">
        <w:rPr>
          <w:color w:val="000000"/>
          <w:sz w:val="22"/>
          <w:szCs w:val="22"/>
        </w:rPr>
        <w:t>,</w:t>
      </w:r>
    </w:p>
    <w:p w:rsidR="00C239A3" w:rsidRDefault="00C239A3" w:rsidP="00C239A3">
      <w:pPr>
        <w:pStyle w:val="Akapitzlist"/>
        <w:numPr>
          <w:ilvl w:val="0"/>
          <w:numId w:val="1"/>
        </w:numPr>
        <w:spacing w:line="360" w:lineRule="auto"/>
        <w:jc w:val="both"/>
        <w:rPr>
          <w:color w:val="000000"/>
          <w:sz w:val="22"/>
          <w:szCs w:val="22"/>
        </w:rPr>
      </w:pPr>
      <w:r w:rsidRPr="003C0C6B">
        <w:rPr>
          <w:color w:val="000000"/>
          <w:sz w:val="22"/>
          <w:szCs w:val="22"/>
        </w:rPr>
        <w:t>sprawdziany (zapowiedziane - wiadomości z maksymalnie czterech ostatnich lekcji )</w:t>
      </w:r>
      <w:r w:rsidRPr="003C0C6B">
        <w:rPr>
          <w:b/>
          <w:color w:val="000000"/>
          <w:sz w:val="22"/>
          <w:szCs w:val="22"/>
        </w:rPr>
        <w:t>- waga 3</w:t>
      </w:r>
      <w:r w:rsidRPr="003C0C6B">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kartkówki (wiadomości z jednej/dwóch lekcji)</w:t>
      </w:r>
      <w:r w:rsidRPr="001B4717">
        <w:rPr>
          <w:b/>
          <w:color w:val="000000"/>
          <w:sz w:val="22"/>
          <w:szCs w:val="22"/>
        </w:rPr>
        <w:t>- waga odpowiednio 1 lub 2</w:t>
      </w:r>
      <w:r w:rsidRPr="001B4717">
        <w:rPr>
          <w:color w:val="000000"/>
          <w:sz w:val="22"/>
          <w:szCs w:val="22"/>
        </w:rPr>
        <w:t>,</w:t>
      </w:r>
    </w:p>
    <w:p w:rsidR="00C239A3" w:rsidRDefault="00C239A3" w:rsidP="00C239A3">
      <w:pPr>
        <w:pStyle w:val="Akapitzlist"/>
        <w:numPr>
          <w:ilvl w:val="0"/>
          <w:numId w:val="1"/>
        </w:numPr>
        <w:spacing w:line="360" w:lineRule="auto"/>
        <w:jc w:val="both"/>
        <w:rPr>
          <w:color w:val="000000"/>
          <w:sz w:val="22"/>
          <w:szCs w:val="22"/>
        </w:rPr>
      </w:pPr>
      <w:r w:rsidRPr="003C0C6B">
        <w:rPr>
          <w:color w:val="000000"/>
          <w:sz w:val="22"/>
          <w:szCs w:val="22"/>
        </w:rPr>
        <w:t>odpowiedzi ustne</w:t>
      </w:r>
      <w:r w:rsidRPr="003C0C6B">
        <w:rPr>
          <w:b/>
          <w:color w:val="000000"/>
          <w:sz w:val="22"/>
          <w:szCs w:val="22"/>
        </w:rPr>
        <w:t>- waga 2</w:t>
      </w:r>
      <w:r w:rsidRPr="003C0C6B">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 xml:space="preserve">zeszyt (notatki własne, zadania, ćwiczenia)- </w:t>
      </w:r>
      <w:r w:rsidRPr="001B4717">
        <w:rPr>
          <w:b/>
          <w:color w:val="000000"/>
          <w:sz w:val="22"/>
          <w:szCs w:val="22"/>
        </w:rPr>
        <w:t>waga 1</w:t>
      </w:r>
      <w:r w:rsidRPr="001B4717">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praca w grupach</w:t>
      </w:r>
      <w:r w:rsidRPr="001B4717">
        <w:rPr>
          <w:b/>
          <w:color w:val="000000"/>
          <w:sz w:val="22"/>
          <w:szCs w:val="22"/>
        </w:rPr>
        <w:t>- waga 1</w:t>
      </w:r>
      <w:r w:rsidRPr="001B4717">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prace manualne (np. plakaty)</w:t>
      </w:r>
      <w:r w:rsidRPr="001B4717">
        <w:rPr>
          <w:b/>
          <w:color w:val="000000"/>
          <w:sz w:val="22"/>
          <w:szCs w:val="22"/>
        </w:rPr>
        <w:t xml:space="preserve"> - waga 1</w:t>
      </w:r>
      <w:r w:rsidRPr="001B4717">
        <w:rPr>
          <w:color w:val="000000"/>
          <w:sz w:val="22"/>
          <w:szCs w:val="22"/>
        </w:rPr>
        <w:t>,</w:t>
      </w:r>
    </w:p>
    <w:p w:rsidR="00C239A3" w:rsidRPr="001B4717" w:rsidRDefault="00C239A3" w:rsidP="00C239A3">
      <w:pPr>
        <w:pStyle w:val="Akapitzlist"/>
        <w:numPr>
          <w:ilvl w:val="0"/>
          <w:numId w:val="1"/>
        </w:numPr>
        <w:spacing w:line="360" w:lineRule="auto"/>
        <w:jc w:val="both"/>
        <w:rPr>
          <w:color w:val="000000"/>
          <w:sz w:val="22"/>
          <w:szCs w:val="22"/>
        </w:rPr>
      </w:pPr>
      <w:r w:rsidRPr="001B4717">
        <w:rPr>
          <w:color w:val="000000"/>
          <w:sz w:val="22"/>
          <w:szCs w:val="22"/>
        </w:rPr>
        <w:t>prezentacje</w:t>
      </w:r>
      <w:r w:rsidRPr="001B4717">
        <w:rPr>
          <w:b/>
          <w:color w:val="000000"/>
          <w:sz w:val="22"/>
          <w:szCs w:val="22"/>
        </w:rPr>
        <w:t>- waga 1 lub 2</w:t>
      </w:r>
      <w:r w:rsidRPr="001B4717">
        <w:rPr>
          <w:color w:val="000000"/>
          <w:sz w:val="22"/>
          <w:szCs w:val="22"/>
        </w:rPr>
        <w:t xml:space="preserve"> (połączona z wyst</w:t>
      </w:r>
      <w:r>
        <w:rPr>
          <w:color w:val="000000"/>
          <w:sz w:val="22"/>
          <w:szCs w:val="22"/>
        </w:rPr>
        <w:t>ąpieniem i komentarzem własnym),</w:t>
      </w:r>
    </w:p>
    <w:p w:rsidR="00C239A3" w:rsidRPr="00C239A3" w:rsidRDefault="00C239A3" w:rsidP="00C239A3">
      <w:pPr>
        <w:pStyle w:val="Akapitzlist"/>
        <w:numPr>
          <w:ilvl w:val="0"/>
          <w:numId w:val="79"/>
        </w:numPr>
        <w:autoSpaceDE w:val="0"/>
        <w:autoSpaceDN w:val="0"/>
        <w:adjustRightInd w:val="0"/>
        <w:spacing w:line="360" w:lineRule="auto"/>
        <w:jc w:val="both"/>
        <w:rPr>
          <w:color w:val="000000"/>
          <w:sz w:val="22"/>
          <w:szCs w:val="22"/>
        </w:rPr>
      </w:pPr>
      <w:r w:rsidRPr="00C239A3">
        <w:rPr>
          <w:rFonts w:eastAsiaTheme="minorHAnsi"/>
          <w:sz w:val="22"/>
          <w:szCs w:val="22"/>
          <w:lang w:eastAsia="en-US"/>
        </w:rPr>
        <w:t>Praca na lekcji jest oceniana w dodatkowej skali plusów (+). Pięć to ocena bardzo dobra, sześć równe jest ocenie celującej.</w:t>
      </w:r>
    </w:p>
    <w:p w:rsidR="00C239A3" w:rsidRPr="00C239A3" w:rsidRDefault="00C239A3" w:rsidP="00C239A3">
      <w:pPr>
        <w:pStyle w:val="Akapitzlist"/>
        <w:numPr>
          <w:ilvl w:val="0"/>
          <w:numId w:val="79"/>
        </w:numPr>
        <w:autoSpaceDE w:val="0"/>
        <w:autoSpaceDN w:val="0"/>
        <w:adjustRightInd w:val="0"/>
        <w:spacing w:line="360" w:lineRule="auto"/>
        <w:jc w:val="both"/>
        <w:rPr>
          <w:color w:val="000000"/>
          <w:sz w:val="22"/>
          <w:szCs w:val="22"/>
        </w:rPr>
      </w:pPr>
      <w:r w:rsidRPr="00C239A3">
        <w:rPr>
          <w:color w:val="000000"/>
          <w:sz w:val="22"/>
          <w:szCs w:val="22"/>
        </w:rPr>
        <w:t>Za nieprzygotowanie do lekcji uznaje się brak zadania lub karty pracy uzupełnianej na kolejnych lekcjach, a także zeszytu, jeśli z wcześniej wspomnianymi notatkami/zadaniami.</w:t>
      </w:r>
      <w:r w:rsidRPr="00C239A3">
        <w:rPr>
          <w:rFonts w:eastAsiaTheme="minorHAnsi"/>
          <w:sz w:val="22"/>
          <w:szCs w:val="22"/>
          <w:lang w:eastAsia="en-US"/>
        </w:rPr>
        <w:t xml:space="preserve"> Jest ono odnotowywane w rubryce ocen w postaci daty lub opisu np. brak zadania. Powtarzające się nieprzygotowanie do lekcji zostaje odnotowane w zakładce „uwagi”.</w:t>
      </w:r>
    </w:p>
    <w:p w:rsidR="00C239A3" w:rsidRPr="00C239A3" w:rsidRDefault="00C239A3" w:rsidP="00C239A3">
      <w:pPr>
        <w:pStyle w:val="Akapitzlist"/>
        <w:numPr>
          <w:ilvl w:val="0"/>
          <w:numId w:val="79"/>
        </w:numPr>
        <w:spacing w:line="360" w:lineRule="auto"/>
        <w:jc w:val="both"/>
        <w:rPr>
          <w:color w:val="000000"/>
          <w:sz w:val="22"/>
          <w:szCs w:val="22"/>
        </w:rPr>
      </w:pPr>
      <w:r w:rsidRPr="00C239A3">
        <w:rPr>
          <w:color w:val="000000"/>
          <w:sz w:val="22"/>
          <w:szCs w:val="22"/>
        </w:rPr>
        <w:t xml:space="preserve">Poprawie podlegają wyłącznie oceny dopuszczające i niedostateczne otrzymane z pracy klasowej lub sprawdzianu, który obejmował kluczowe dla dalszej nauki treści. Uczeń ma możliwość ich poprawy w ciągu trzech tygodni od oddania prac w terminie wyznaczonym przez nauczyciela. </w:t>
      </w:r>
    </w:p>
    <w:p w:rsidR="00C239A3" w:rsidRPr="00C239A3" w:rsidRDefault="00C239A3" w:rsidP="00C239A3">
      <w:pPr>
        <w:pStyle w:val="Akapitzlist"/>
        <w:numPr>
          <w:ilvl w:val="0"/>
          <w:numId w:val="79"/>
        </w:numPr>
        <w:spacing w:line="360" w:lineRule="auto"/>
        <w:jc w:val="both"/>
        <w:rPr>
          <w:color w:val="000000"/>
          <w:sz w:val="22"/>
          <w:szCs w:val="22"/>
        </w:rPr>
      </w:pPr>
      <w:r w:rsidRPr="00C239A3">
        <w:rPr>
          <w:color w:val="000000"/>
          <w:sz w:val="22"/>
          <w:szCs w:val="22"/>
        </w:rPr>
        <w:t xml:space="preserve">Osoba nieobecna na pracy klasowej ma obowiązek ją napisać w ciągu dwóch tygodni liczonych od powrotu do szkoły, poza swoimi lekcjami w terminie wyznaczonym przez nauczyciela. </w:t>
      </w:r>
    </w:p>
    <w:p w:rsidR="00C239A3" w:rsidRPr="00C239A3" w:rsidRDefault="00C239A3" w:rsidP="00C239A3">
      <w:pPr>
        <w:pStyle w:val="Akapitzlist"/>
        <w:numPr>
          <w:ilvl w:val="0"/>
          <w:numId w:val="79"/>
        </w:numPr>
        <w:spacing w:line="360" w:lineRule="auto"/>
        <w:jc w:val="both"/>
        <w:rPr>
          <w:sz w:val="22"/>
          <w:szCs w:val="22"/>
        </w:rPr>
      </w:pPr>
      <w:r w:rsidRPr="00C239A3">
        <w:rPr>
          <w:sz w:val="22"/>
          <w:szCs w:val="22"/>
        </w:rPr>
        <w:t xml:space="preserve">Sprawdzone prace klasowe uczeń wkleja do zeszytu przedmiotowego lub przechowuje w teczce. </w:t>
      </w:r>
    </w:p>
    <w:p w:rsidR="00C239A3" w:rsidRPr="00C239A3" w:rsidRDefault="00C239A3" w:rsidP="00C239A3">
      <w:pPr>
        <w:pStyle w:val="Akapitzlist"/>
        <w:numPr>
          <w:ilvl w:val="0"/>
          <w:numId w:val="79"/>
        </w:numPr>
        <w:spacing w:line="360" w:lineRule="auto"/>
        <w:jc w:val="both"/>
        <w:rPr>
          <w:sz w:val="22"/>
          <w:szCs w:val="22"/>
        </w:rPr>
      </w:pPr>
      <w:r w:rsidRPr="00C239A3">
        <w:rPr>
          <w:sz w:val="22"/>
          <w:szCs w:val="22"/>
        </w:rPr>
        <w:t>Zeszyty powinny być prowadzone systematycznie.</w:t>
      </w:r>
    </w:p>
    <w:p w:rsidR="00C239A3" w:rsidRPr="00C239A3" w:rsidRDefault="00C239A3" w:rsidP="00C239A3">
      <w:pPr>
        <w:pStyle w:val="Akapitzlist"/>
        <w:numPr>
          <w:ilvl w:val="0"/>
          <w:numId w:val="79"/>
        </w:numPr>
        <w:spacing w:line="360" w:lineRule="auto"/>
        <w:jc w:val="both"/>
        <w:rPr>
          <w:sz w:val="22"/>
          <w:szCs w:val="22"/>
        </w:rPr>
      </w:pPr>
      <w:r w:rsidRPr="00C239A3">
        <w:rPr>
          <w:sz w:val="22"/>
          <w:szCs w:val="22"/>
        </w:rPr>
        <w:t xml:space="preserve">W przypadku nieobecności na lekcji uczeń ma obowiązek uzupełnić </w:t>
      </w:r>
      <w:r>
        <w:rPr>
          <w:sz w:val="22"/>
          <w:szCs w:val="22"/>
        </w:rPr>
        <w:t>zadania/karty pracy/ćwiczenia/</w:t>
      </w:r>
      <w:r w:rsidRPr="00C239A3">
        <w:rPr>
          <w:sz w:val="22"/>
          <w:szCs w:val="22"/>
        </w:rPr>
        <w:t>informacje.</w:t>
      </w:r>
    </w:p>
    <w:p w:rsidR="00C239A3" w:rsidRPr="003C0C6B" w:rsidRDefault="00C239A3" w:rsidP="00C239A3">
      <w:pPr>
        <w:spacing w:line="360" w:lineRule="auto"/>
        <w:rPr>
          <w:b/>
          <w:sz w:val="22"/>
          <w:szCs w:val="22"/>
        </w:rPr>
      </w:pPr>
      <w:r w:rsidRPr="003C0C6B">
        <w:rPr>
          <w:b/>
          <w:sz w:val="22"/>
          <w:szCs w:val="22"/>
        </w:rPr>
        <w:t xml:space="preserve">IV W przypadku posiadania przez ucznia opinii PPP, nauczyciel dostosowuje warunki </w:t>
      </w:r>
    </w:p>
    <w:p w:rsidR="00C239A3" w:rsidRPr="003C0C6B" w:rsidRDefault="00C239A3" w:rsidP="00C239A3">
      <w:pPr>
        <w:spacing w:line="360" w:lineRule="auto"/>
        <w:ind w:left="426"/>
        <w:rPr>
          <w:b/>
          <w:sz w:val="22"/>
          <w:szCs w:val="22"/>
        </w:rPr>
      </w:pPr>
      <w:r w:rsidRPr="003C0C6B">
        <w:rPr>
          <w:b/>
          <w:sz w:val="22"/>
          <w:szCs w:val="22"/>
        </w:rPr>
        <w:t>pracy do zaleceń poradni.</w:t>
      </w:r>
    </w:p>
    <w:p w:rsidR="00C239A3" w:rsidRPr="003C0C6B" w:rsidRDefault="00C239A3" w:rsidP="00C239A3">
      <w:pPr>
        <w:spacing w:line="360" w:lineRule="auto"/>
        <w:rPr>
          <w:b/>
          <w:sz w:val="22"/>
          <w:szCs w:val="22"/>
        </w:rPr>
      </w:pPr>
      <w:r w:rsidRPr="003C0C6B">
        <w:rPr>
          <w:b/>
          <w:sz w:val="22"/>
          <w:szCs w:val="22"/>
        </w:rPr>
        <w:t>V Wymagania na poszczególne oceny:</w:t>
      </w:r>
    </w:p>
    <w:p w:rsidR="00C239A3" w:rsidRPr="003C0C6B" w:rsidRDefault="00C239A3" w:rsidP="00C239A3">
      <w:pPr>
        <w:spacing w:line="360" w:lineRule="auto"/>
        <w:rPr>
          <w:sz w:val="22"/>
          <w:szCs w:val="22"/>
        </w:rPr>
      </w:pPr>
      <w:r w:rsidRPr="003C0C6B">
        <w:rPr>
          <w:sz w:val="22"/>
          <w:szCs w:val="22"/>
        </w:rPr>
        <w:t>Aby uzyskać ocenę:</w:t>
      </w:r>
    </w:p>
    <w:p w:rsidR="00C239A3" w:rsidRPr="003C0C6B" w:rsidRDefault="00C239A3" w:rsidP="00C239A3">
      <w:pPr>
        <w:pStyle w:val="Akapitzlist"/>
        <w:numPr>
          <w:ilvl w:val="0"/>
          <w:numId w:val="4"/>
        </w:numPr>
        <w:spacing w:line="360" w:lineRule="auto"/>
        <w:rPr>
          <w:sz w:val="22"/>
          <w:szCs w:val="22"/>
        </w:rPr>
      </w:pPr>
      <w:r w:rsidRPr="003C0C6B">
        <w:rPr>
          <w:b/>
          <w:sz w:val="22"/>
          <w:szCs w:val="22"/>
        </w:rPr>
        <w:t xml:space="preserve">dopuszczającą- </w:t>
      </w:r>
      <w:r w:rsidRPr="003C0C6B">
        <w:rPr>
          <w:sz w:val="22"/>
          <w:szCs w:val="22"/>
        </w:rPr>
        <w:t>uczeń powinien wykazać się znajomością elementarnej wiedzy, wyjaśnić z pomocą nauczyciela znaczenie podstawowych terminów historycznych, dokonać opisów przeszłości i porównywać ja z teraźniejszością na podstawie materiałów ilustracyjnych;</w:t>
      </w:r>
    </w:p>
    <w:p w:rsidR="00C239A3" w:rsidRPr="003C0C6B" w:rsidRDefault="00C239A3" w:rsidP="00C239A3">
      <w:pPr>
        <w:pStyle w:val="Akapitzlist"/>
        <w:numPr>
          <w:ilvl w:val="0"/>
          <w:numId w:val="4"/>
        </w:numPr>
        <w:spacing w:line="360" w:lineRule="auto"/>
        <w:rPr>
          <w:sz w:val="22"/>
          <w:szCs w:val="22"/>
        </w:rPr>
      </w:pPr>
      <w:r w:rsidRPr="003C0C6B">
        <w:rPr>
          <w:b/>
          <w:sz w:val="22"/>
          <w:szCs w:val="22"/>
        </w:rPr>
        <w:t>dostateczną-</w:t>
      </w:r>
      <w:r w:rsidRPr="003C0C6B">
        <w:rPr>
          <w:sz w:val="22"/>
          <w:szCs w:val="22"/>
        </w:rPr>
        <w:t xml:space="preserve"> uczeń powinien posiadać podstawowa wiedzę faktograficzna, czytać teksty ze zrozumieniem, dostrzegać związki teraźniejszości z przeszłością, opanować najprostsze umiejętności przedmiotowe, takie jak: dokonywanie oceny zdarzenia, opis, porównanie, określanie, w którym wieku rozegrało się dane wydarzenie, porządkowanie zdarzeń w kolejności chronologicznej, odczytywanie daty wydarzenia z osi czasu;</w:t>
      </w:r>
    </w:p>
    <w:p w:rsidR="00C239A3" w:rsidRPr="003C0C6B" w:rsidRDefault="00C239A3" w:rsidP="00C239A3">
      <w:pPr>
        <w:pStyle w:val="Akapitzlist"/>
        <w:numPr>
          <w:ilvl w:val="0"/>
          <w:numId w:val="4"/>
        </w:numPr>
        <w:spacing w:line="360" w:lineRule="auto"/>
        <w:rPr>
          <w:sz w:val="22"/>
          <w:szCs w:val="22"/>
        </w:rPr>
      </w:pPr>
      <w:r w:rsidRPr="003C0C6B">
        <w:rPr>
          <w:b/>
          <w:sz w:val="22"/>
          <w:szCs w:val="22"/>
        </w:rPr>
        <w:t>dobrą-</w:t>
      </w:r>
      <w:r w:rsidRPr="003C0C6B">
        <w:rPr>
          <w:sz w:val="22"/>
          <w:szCs w:val="22"/>
        </w:rPr>
        <w:t xml:space="preserve"> uczeń powinien opanować wiedzę faktograficzną na poziomie ponadpodstawowym, wykazywać się aktywnością na lekcjach, wyrażać własna opinię, dostrzegać ciągłość rozwoju kulturalnego i cywilizacyjnego, integrować wiedzę uzyskana z różnych źródeł, samodzielnie poszukiwać informacji o swoim regionie i rodzinnej miejscowości, umiejętnie posługiwać się mapa, odczytywać wiadomości z wykresów i tabel;</w:t>
      </w:r>
    </w:p>
    <w:p w:rsidR="00C239A3" w:rsidRPr="003C0C6B" w:rsidRDefault="00C239A3" w:rsidP="00C239A3">
      <w:pPr>
        <w:pStyle w:val="Akapitzlist"/>
        <w:numPr>
          <w:ilvl w:val="0"/>
          <w:numId w:val="4"/>
        </w:numPr>
        <w:spacing w:line="360" w:lineRule="auto"/>
        <w:rPr>
          <w:sz w:val="22"/>
          <w:szCs w:val="22"/>
        </w:rPr>
      </w:pPr>
      <w:r w:rsidRPr="003C0C6B">
        <w:rPr>
          <w:b/>
          <w:sz w:val="22"/>
          <w:szCs w:val="22"/>
        </w:rPr>
        <w:t>bardzo dobrą-</w:t>
      </w:r>
      <w:r w:rsidRPr="003C0C6B">
        <w:rPr>
          <w:sz w:val="22"/>
          <w:szCs w:val="22"/>
        </w:rPr>
        <w:t xml:space="preserve"> uczeń musi wykazać się nie tylko dużą wiedza, lecz także zrozumieniem procesów historycznych; powinien również samodzielnie wyciągać wnioski, ujmować treści historyczne w związki przyczynowo-skutkowe, krytycznie odnosić się do wydarzeń z przeszłości oraz porównywać epoki i okresy;</w:t>
      </w:r>
    </w:p>
    <w:p w:rsidR="00C239A3" w:rsidRDefault="00C239A3" w:rsidP="00C239A3">
      <w:pPr>
        <w:pStyle w:val="Akapitzlist"/>
        <w:numPr>
          <w:ilvl w:val="0"/>
          <w:numId w:val="4"/>
        </w:numPr>
        <w:spacing w:line="360" w:lineRule="auto"/>
        <w:rPr>
          <w:sz w:val="22"/>
          <w:szCs w:val="22"/>
        </w:rPr>
      </w:pPr>
      <w:r w:rsidRPr="003C0C6B">
        <w:rPr>
          <w:b/>
          <w:sz w:val="22"/>
          <w:szCs w:val="22"/>
        </w:rPr>
        <w:t>celującą-</w:t>
      </w:r>
      <w:r w:rsidRPr="003C0C6B">
        <w:rPr>
          <w:sz w:val="22"/>
          <w:szCs w:val="22"/>
        </w:rPr>
        <w:t xml:space="preserve"> uczeń powinien samodzielnie rozwijać swoje zainteresowania i wykazywać się wiedzą ponadprogramowa, uczestniczyć w przedmiotowych zajęciach dodatkowych, łączyć i wykorzystywać wiadomości z różnych dziedzin, brać udział w konkursach przedmiotowych.</w:t>
      </w:r>
    </w:p>
    <w:p w:rsidR="00C239A3" w:rsidRPr="009623B2" w:rsidRDefault="00C239A3" w:rsidP="00C239A3">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Załącznik do PZO</w:t>
      </w:r>
    </w:p>
    <w:p w:rsidR="00C239A3" w:rsidRPr="009623B2" w:rsidRDefault="00C239A3" w:rsidP="00C239A3">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będący uszczegółowieniem procedur szkolnych</w:t>
      </w:r>
    </w:p>
    <w:p w:rsidR="00C239A3" w:rsidRPr="009623B2" w:rsidRDefault="00C239A3" w:rsidP="00C239A3">
      <w:pPr>
        <w:pStyle w:val="NormalnyWeb"/>
        <w:spacing w:before="0" w:beforeAutospacing="0" w:after="0" w:afterAutospacing="0" w:line="360" w:lineRule="auto"/>
        <w:jc w:val="center"/>
        <w:rPr>
          <w:rFonts w:ascii="Segoe UI" w:hAnsi="Segoe UI" w:cs="Segoe UI"/>
          <w:sz w:val="22"/>
          <w:szCs w:val="22"/>
        </w:rPr>
      </w:pPr>
      <w:r w:rsidRPr="009623B2">
        <w:rPr>
          <w:b/>
          <w:bCs/>
          <w:sz w:val="22"/>
          <w:szCs w:val="22"/>
        </w:rPr>
        <w:t>„Organizacja nauczania z wykorzystaniem technik i metod pracy na odległość”</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Tematyka lekcji on - line i zadania przeznaczone do samodzielnego wykonania przez ucznia zapisywane są w zakładce „zadania domowe” w dzienniku elektronicznym.</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Uczeń ma obowiązek:</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 sprawdzania zapisu w zakładce „zadnia domowe” i wykonania poleceń w czasie rzeczywistym, jeśli zajęcia nie mają formy on - line;</w:t>
      </w:r>
    </w:p>
    <w:p w:rsidR="00C239A3" w:rsidRPr="009623B2" w:rsidRDefault="00C239A3" w:rsidP="00C239A3">
      <w:pPr>
        <w:spacing w:line="360" w:lineRule="auto"/>
        <w:rPr>
          <w:sz w:val="22"/>
          <w:szCs w:val="22"/>
        </w:rPr>
      </w:pPr>
      <w:r w:rsidRPr="009623B2">
        <w:rPr>
          <w:sz w:val="22"/>
          <w:szCs w:val="22"/>
        </w:rPr>
        <w:t>- uczestniczenia w lekcjach on – line, a w razie kłopotów zgłaszania ich prowadzącemu werbalnie lub za pomocą czatu, dziennika; brak informacji skutkuje odnotowaniem nieobecności ucznia na zajęciach;</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 xml:space="preserve">- wysłania prac w terminie wyznaczonym przez nauczyciela, jeśli takie będzie polecenie zapisane w zakładce „zadania domowe”; </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Nieobecność podczas sprawdzianu powinna niezwłocznie, a najpóźniej w ciągu 3 dni być usprawiedliwiona przez rodzica. Brak takiej informacji skutkuje zapisem w zakładce „uwagi”.</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W przypadku nieobecności ucznia podczas sprawdzianu/kartkówki/pracy klasowej, wiedza sprawdzana jest w formie ustnej.</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 xml:space="preserve">Jeśli uczeń nie przystąpi do napisania sprawdzianu/kartkówki/pracy klasowej </w:t>
      </w:r>
      <w:r>
        <w:rPr>
          <w:sz w:val="22"/>
          <w:szCs w:val="22"/>
        </w:rPr>
        <w:t xml:space="preserve">w </w:t>
      </w:r>
      <w:r w:rsidRPr="009623B2">
        <w:rPr>
          <w:sz w:val="22"/>
          <w:szCs w:val="22"/>
        </w:rPr>
        <w:t>terminach wyznaczonych przez nauczyciela</w:t>
      </w:r>
      <w:r>
        <w:rPr>
          <w:sz w:val="22"/>
          <w:szCs w:val="22"/>
        </w:rPr>
        <w:t>,</w:t>
      </w:r>
      <w:r w:rsidRPr="009623B2">
        <w:rPr>
          <w:sz w:val="22"/>
          <w:szCs w:val="22"/>
        </w:rPr>
        <w:t xml:space="preserve"> zobowiązany jest do tego podczas powrotu nauki stacjonarnej, jeśli taka będzie miała miejsce.</w:t>
      </w:r>
    </w:p>
    <w:p w:rsidR="00C239A3" w:rsidRPr="009623B2" w:rsidRDefault="00C239A3" w:rsidP="00C239A3">
      <w:pPr>
        <w:pStyle w:val="NormalnyWeb"/>
        <w:spacing w:before="0" w:beforeAutospacing="0" w:after="0" w:afterAutospacing="0" w:line="360" w:lineRule="auto"/>
        <w:rPr>
          <w:sz w:val="22"/>
          <w:szCs w:val="22"/>
        </w:rPr>
      </w:pPr>
      <w:r w:rsidRPr="009623B2">
        <w:rPr>
          <w:sz w:val="22"/>
          <w:szCs w:val="22"/>
        </w:rPr>
        <w:t>Poprawa prac pisemnych odbywa się w formie ustnej.</w:t>
      </w:r>
    </w:p>
    <w:p w:rsidR="00C239A3" w:rsidRPr="009623B2" w:rsidRDefault="00C239A3" w:rsidP="00C239A3">
      <w:pPr>
        <w:pStyle w:val="NormalnyWeb"/>
        <w:spacing w:before="0" w:beforeAutospacing="0" w:after="0" w:afterAutospacing="0" w:line="360" w:lineRule="auto"/>
        <w:rPr>
          <w:rFonts w:ascii="Segoe UI" w:hAnsi="Segoe UI" w:cs="Segoe UI"/>
          <w:sz w:val="22"/>
          <w:szCs w:val="22"/>
        </w:rPr>
      </w:pPr>
      <w:r w:rsidRPr="009623B2">
        <w:rPr>
          <w:sz w:val="22"/>
          <w:szCs w:val="22"/>
        </w:rPr>
        <w:t>Podczas zdalnej formy nauczania, wiedza i umiejętności uczniów są oceniane przy zastosowaniu maksymalnej wagi 2.</w:t>
      </w:r>
    </w:p>
    <w:p w:rsidR="003C0C6B" w:rsidRPr="003C0C6B" w:rsidRDefault="003C0C6B" w:rsidP="003C0C6B">
      <w:pPr>
        <w:rPr>
          <w:b/>
          <w:sz w:val="22"/>
          <w:szCs w:val="22"/>
        </w:rPr>
      </w:pPr>
    </w:p>
    <w:p w:rsidR="003C0C6B" w:rsidRPr="003C0C6B" w:rsidRDefault="003C0C6B" w:rsidP="00C239A3">
      <w:pPr>
        <w:jc w:val="center"/>
        <w:rPr>
          <w:b/>
          <w:sz w:val="22"/>
          <w:szCs w:val="22"/>
        </w:rPr>
      </w:pPr>
      <w:r w:rsidRPr="003C0C6B">
        <w:rPr>
          <w:b/>
          <w:sz w:val="22"/>
          <w:szCs w:val="22"/>
        </w:rPr>
        <w:t>Plan wynikowy do historii dla klasy 8 szkoły podstawowej</w:t>
      </w:r>
    </w:p>
    <w:p w:rsidR="003C0C6B" w:rsidRPr="003C0C6B" w:rsidRDefault="003C0C6B" w:rsidP="003C0C6B">
      <w:pPr>
        <w:rPr>
          <w:sz w:val="22"/>
          <w:szCs w:val="22"/>
        </w:rPr>
      </w:pPr>
    </w:p>
    <w:p w:rsidR="003C0C6B" w:rsidRPr="003C0C6B" w:rsidRDefault="003C0C6B" w:rsidP="003C0C6B">
      <w:pPr>
        <w:rPr>
          <w:sz w:val="22"/>
          <w:szCs w:val="22"/>
        </w:rPr>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722"/>
        <w:gridCol w:w="1559"/>
        <w:gridCol w:w="4536"/>
        <w:gridCol w:w="4395"/>
        <w:gridCol w:w="992"/>
      </w:tblGrid>
      <w:tr w:rsidR="003C0C6B" w:rsidRPr="003C0C6B" w:rsidTr="001B4717">
        <w:tc>
          <w:tcPr>
            <w:tcW w:w="1276" w:type="dxa"/>
            <w:vAlign w:val="center"/>
          </w:tcPr>
          <w:p w:rsidR="003C0C6B" w:rsidRPr="003C0C6B" w:rsidRDefault="003C0C6B" w:rsidP="001B4717">
            <w:pPr>
              <w:autoSpaceDE w:val="0"/>
              <w:autoSpaceDN w:val="0"/>
              <w:adjustRightInd w:val="0"/>
              <w:jc w:val="center"/>
              <w:rPr>
                <w:b/>
              </w:rPr>
            </w:pPr>
            <w:r w:rsidRPr="003C0C6B">
              <w:rPr>
                <w:b/>
                <w:sz w:val="22"/>
                <w:szCs w:val="22"/>
              </w:rPr>
              <w:t>Temat</w:t>
            </w:r>
          </w:p>
          <w:p w:rsidR="003C0C6B" w:rsidRPr="003C0C6B" w:rsidRDefault="003C0C6B" w:rsidP="001B4717">
            <w:pPr>
              <w:autoSpaceDE w:val="0"/>
              <w:autoSpaceDN w:val="0"/>
              <w:adjustRightInd w:val="0"/>
              <w:jc w:val="center"/>
            </w:pPr>
            <w:r w:rsidRPr="003C0C6B">
              <w:rPr>
                <w:b/>
                <w:sz w:val="22"/>
                <w:szCs w:val="22"/>
              </w:rPr>
              <w:t>lekcji</w:t>
            </w:r>
          </w:p>
        </w:tc>
        <w:tc>
          <w:tcPr>
            <w:tcW w:w="2722" w:type="dxa"/>
            <w:vAlign w:val="center"/>
          </w:tcPr>
          <w:p w:rsidR="003C0C6B" w:rsidRPr="003C0C6B" w:rsidRDefault="003C0C6B" w:rsidP="001B4717">
            <w:pPr>
              <w:autoSpaceDE w:val="0"/>
              <w:autoSpaceDN w:val="0"/>
              <w:adjustRightInd w:val="0"/>
              <w:jc w:val="center"/>
              <w:rPr>
                <w:b/>
              </w:rPr>
            </w:pPr>
            <w:r w:rsidRPr="003C0C6B">
              <w:rPr>
                <w:b/>
                <w:sz w:val="22"/>
                <w:szCs w:val="22"/>
              </w:rPr>
              <w:t>Zagadnienia,</w:t>
            </w:r>
          </w:p>
          <w:p w:rsidR="003C0C6B" w:rsidRPr="003C0C6B" w:rsidRDefault="003C0C6B" w:rsidP="001B4717">
            <w:pPr>
              <w:autoSpaceDE w:val="0"/>
              <w:autoSpaceDN w:val="0"/>
              <w:adjustRightInd w:val="0"/>
              <w:jc w:val="center"/>
              <w:rPr>
                <w:b/>
              </w:rPr>
            </w:pPr>
            <w:r w:rsidRPr="003C0C6B">
              <w:rPr>
                <w:b/>
                <w:sz w:val="22"/>
                <w:szCs w:val="22"/>
              </w:rPr>
              <w:t>materiał nauczania</w:t>
            </w:r>
          </w:p>
        </w:tc>
        <w:tc>
          <w:tcPr>
            <w:tcW w:w="1559" w:type="dxa"/>
          </w:tcPr>
          <w:p w:rsidR="003C0C6B" w:rsidRPr="003C0C6B" w:rsidRDefault="003C0C6B" w:rsidP="001B4717">
            <w:pPr>
              <w:autoSpaceDE w:val="0"/>
              <w:autoSpaceDN w:val="0"/>
              <w:adjustRightInd w:val="0"/>
              <w:jc w:val="center"/>
              <w:rPr>
                <w:b/>
              </w:rPr>
            </w:pPr>
            <w:r w:rsidRPr="003C0C6B">
              <w:rPr>
                <w:b/>
                <w:sz w:val="22"/>
                <w:szCs w:val="22"/>
              </w:rPr>
              <w:t>Odniesienia</w:t>
            </w:r>
          </w:p>
          <w:p w:rsidR="003C0C6B" w:rsidRPr="003C0C6B" w:rsidRDefault="003C0C6B" w:rsidP="001B4717">
            <w:pPr>
              <w:autoSpaceDE w:val="0"/>
              <w:autoSpaceDN w:val="0"/>
              <w:adjustRightInd w:val="0"/>
              <w:jc w:val="center"/>
              <w:rPr>
                <w:b/>
              </w:rPr>
            </w:pPr>
            <w:r w:rsidRPr="003C0C6B">
              <w:rPr>
                <w:b/>
                <w:sz w:val="22"/>
                <w:szCs w:val="22"/>
              </w:rPr>
              <w:t>do podstawy</w:t>
            </w:r>
          </w:p>
          <w:p w:rsidR="003C0C6B" w:rsidRPr="003C0C6B" w:rsidRDefault="003C0C6B" w:rsidP="001B4717">
            <w:pPr>
              <w:autoSpaceDE w:val="0"/>
              <w:autoSpaceDN w:val="0"/>
              <w:adjustRightInd w:val="0"/>
              <w:jc w:val="center"/>
              <w:rPr>
                <w:b/>
              </w:rPr>
            </w:pPr>
            <w:r w:rsidRPr="003C0C6B">
              <w:rPr>
                <w:b/>
                <w:sz w:val="22"/>
                <w:szCs w:val="22"/>
              </w:rPr>
              <w:t>programowej</w:t>
            </w:r>
          </w:p>
        </w:tc>
        <w:tc>
          <w:tcPr>
            <w:tcW w:w="4536" w:type="dxa"/>
            <w:vAlign w:val="center"/>
          </w:tcPr>
          <w:p w:rsidR="003C0C6B" w:rsidRPr="003C0C6B" w:rsidRDefault="003C0C6B" w:rsidP="001B4717">
            <w:pPr>
              <w:autoSpaceDE w:val="0"/>
              <w:autoSpaceDN w:val="0"/>
              <w:adjustRightInd w:val="0"/>
              <w:jc w:val="center"/>
              <w:rPr>
                <w:b/>
              </w:rPr>
            </w:pPr>
            <w:r w:rsidRPr="003C0C6B">
              <w:rPr>
                <w:b/>
                <w:sz w:val="22"/>
                <w:szCs w:val="22"/>
              </w:rPr>
              <w:t>Wymagania podstawowe</w:t>
            </w:r>
          </w:p>
          <w:p w:rsidR="003C0C6B" w:rsidRPr="003C0C6B" w:rsidRDefault="003C0C6B" w:rsidP="001B4717">
            <w:pPr>
              <w:autoSpaceDE w:val="0"/>
              <w:autoSpaceDN w:val="0"/>
              <w:adjustRightInd w:val="0"/>
              <w:jc w:val="center"/>
              <w:rPr>
                <w:b/>
              </w:rPr>
            </w:pPr>
          </w:p>
        </w:tc>
        <w:tc>
          <w:tcPr>
            <w:tcW w:w="4395" w:type="dxa"/>
            <w:vAlign w:val="center"/>
          </w:tcPr>
          <w:p w:rsidR="003C0C6B" w:rsidRPr="003C0C6B" w:rsidRDefault="003C0C6B" w:rsidP="001B4717">
            <w:pPr>
              <w:autoSpaceDE w:val="0"/>
              <w:autoSpaceDN w:val="0"/>
              <w:adjustRightInd w:val="0"/>
              <w:jc w:val="center"/>
              <w:rPr>
                <w:b/>
              </w:rPr>
            </w:pPr>
            <w:r w:rsidRPr="003C0C6B">
              <w:rPr>
                <w:b/>
                <w:sz w:val="22"/>
                <w:szCs w:val="22"/>
              </w:rPr>
              <w:t>Wymagania ponadpodstawowe</w:t>
            </w:r>
          </w:p>
          <w:p w:rsidR="003C0C6B" w:rsidRPr="003C0C6B" w:rsidRDefault="003C0C6B" w:rsidP="001B4717">
            <w:pPr>
              <w:autoSpaceDE w:val="0"/>
              <w:autoSpaceDN w:val="0"/>
              <w:adjustRightInd w:val="0"/>
              <w:jc w:val="center"/>
              <w:rPr>
                <w:b/>
              </w:rPr>
            </w:pPr>
          </w:p>
        </w:tc>
        <w:tc>
          <w:tcPr>
            <w:tcW w:w="992" w:type="dxa"/>
          </w:tcPr>
          <w:p w:rsidR="003C0C6B" w:rsidRPr="003C0C6B" w:rsidRDefault="003C0C6B" w:rsidP="001B4717">
            <w:pPr>
              <w:autoSpaceDE w:val="0"/>
              <w:autoSpaceDN w:val="0"/>
              <w:adjustRightInd w:val="0"/>
              <w:jc w:val="center"/>
              <w:rPr>
                <w:b/>
              </w:rPr>
            </w:pPr>
            <w:r w:rsidRPr="003C0C6B">
              <w:rPr>
                <w:b/>
                <w:sz w:val="22"/>
                <w:szCs w:val="22"/>
              </w:rPr>
              <w:t>Liczba</w:t>
            </w:r>
          </w:p>
          <w:p w:rsidR="003C0C6B" w:rsidRPr="003C0C6B" w:rsidRDefault="003C0C6B" w:rsidP="001B4717">
            <w:pPr>
              <w:autoSpaceDE w:val="0"/>
              <w:autoSpaceDN w:val="0"/>
              <w:adjustRightInd w:val="0"/>
              <w:jc w:val="center"/>
              <w:rPr>
                <w:b/>
              </w:rPr>
            </w:pPr>
            <w:r w:rsidRPr="003C0C6B">
              <w:rPr>
                <w:b/>
                <w:sz w:val="22"/>
                <w:szCs w:val="22"/>
              </w:rPr>
              <w:t>godzin</w:t>
            </w:r>
          </w:p>
        </w:tc>
      </w:tr>
      <w:tr w:rsidR="003C0C6B" w:rsidRPr="003C0C6B" w:rsidTr="001B4717">
        <w:tc>
          <w:tcPr>
            <w:tcW w:w="15480" w:type="dxa"/>
            <w:gridSpan w:val="6"/>
            <w:vAlign w:val="center"/>
          </w:tcPr>
          <w:p w:rsidR="003C0C6B" w:rsidRPr="003C0C6B" w:rsidRDefault="003C0C6B" w:rsidP="001B4717">
            <w:pPr>
              <w:autoSpaceDE w:val="0"/>
              <w:autoSpaceDN w:val="0"/>
              <w:adjustRightInd w:val="0"/>
              <w:jc w:val="center"/>
              <w:rPr>
                <w:b/>
              </w:rPr>
            </w:pPr>
            <w:r w:rsidRPr="003C0C6B">
              <w:rPr>
                <w:b/>
                <w:sz w:val="22"/>
                <w:szCs w:val="22"/>
              </w:rPr>
              <w:t>ROZDZIAŁ I: II WOJNA ŚWIATOWA</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1. Napaść na Polskę</w:t>
            </w:r>
          </w:p>
        </w:tc>
        <w:tc>
          <w:tcPr>
            <w:tcW w:w="2722" w:type="dxa"/>
          </w:tcPr>
          <w:p w:rsidR="003C0C6B" w:rsidRPr="003C0C6B" w:rsidRDefault="003C0C6B" w:rsidP="003C0C6B">
            <w:pPr>
              <w:numPr>
                <w:ilvl w:val="0"/>
                <w:numId w:val="69"/>
              </w:numPr>
              <w:autoSpaceDE w:val="0"/>
              <w:autoSpaceDN w:val="0"/>
              <w:adjustRightInd w:val="0"/>
            </w:pPr>
            <w:r w:rsidRPr="003C0C6B">
              <w:rPr>
                <w:sz w:val="22"/>
                <w:szCs w:val="22"/>
              </w:rPr>
              <w:t>Niemieckie przygotowania do wojny</w:t>
            </w:r>
          </w:p>
          <w:p w:rsidR="003C0C6B" w:rsidRPr="003C0C6B" w:rsidRDefault="003C0C6B" w:rsidP="003C0C6B">
            <w:pPr>
              <w:numPr>
                <w:ilvl w:val="0"/>
                <w:numId w:val="69"/>
              </w:numPr>
              <w:autoSpaceDE w:val="0"/>
              <w:autoSpaceDN w:val="0"/>
              <w:adjustRightInd w:val="0"/>
              <w:ind w:left="357" w:hanging="357"/>
            </w:pPr>
            <w:r w:rsidRPr="003C0C6B">
              <w:rPr>
                <w:sz w:val="22"/>
                <w:szCs w:val="22"/>
              </w:rPr>
              <w:t>Polacy w przededniu wojny</w:t>
            </w:r>
          </w:p>
          <w:p w:rsidR="003C0C6B" w:rsidRPr="003C0C6B" w:rsidRDefault="003C0C6B" w:rsidP="003C0C6B">
            <w:pPr>
              <w:numPr>
                <w:ilvl w:val="0"/>
                <w:numId w:val="69"/>
              </w:numPr>
              <w:autoSpaceDE w:val="0"/>
              <w:autoSpaceDN w:val="0"/>
              <w:adjustRightInd w:val="0"/>
              <w:ind w:left="357" w:hanging="357"/>
            </w:pPr>
            <w:r w:rsidRPr="003C0C6B">
              <w:rPr>
                <w:sz w:val="22"/>
                <w:szCs w:val="22"/>
              </w:rPr>
              <w:t>Wybuch wojny</w:t>
            </w:r>
          </w:p>
          <w:p w:rsidR="003C0C6B" w:rsidRPr="003C0C6B" w:rsidRDefault="003C0C6B" w:rsidP="003C0C6B">
            <w:pPr>
              <w:numPr>
                <w:ilvl w:val="0"/>
                <w:numId w:val="69"/>
              </w:numPr>
              <w:autoSpaceDE w:val="0"/>
              <w:autoSpaceDN w:val="0"/>
              <w:adjustRightInd w:val="0"/>
              <w:ind w:left="357" w:hanging="357"/>
            </w:pPr>
            <w:r w:rsidRPr="003C0C6B">
              <w:rPr>
                <w:sz w:val="22"/>
                <w:szCs w:val="22"/>
              </w:rPr>
              <w:t>Przebieg walk</w:t>
            </w:r>
          </w:p>
          <w:p w:rsidR="003C0C6B" w:rsidRPr="003C0C6B" w:rsidRDefault="003C0C6B" w:rsidP="003C0C6B">
            <w:pPr>
              <w:numPr>
                <w:ilvl w:val="0"/>
                <w:numId w:val="69"/>
              </w:numPr>
              <w:autoSpaceDE w:val="0"/>
              <w:autoSpaceDN w:val="0"/>
              <w:adjustRightInd w:val="0"/>
              <w:ind w:left="357" w:hanging="357"/>
            </w:pPr>
            <w:r w:rsidRPr="003C0C6B">
              <w:rPr>
                <w:sz w:val="22"/>
                <w:szCs w:val="22"/>
              </w:rPr>
              <w:t>Napaść sowiecka</w:t>
            </w:r>
          </w:p>
          <w:p w:rsidR="003C0C6B" w:rsidRPr="003C0C6B" w:rsidRDefault="003C0C6B" w:rsidP="003C0C6B">
            <w:pPr>
              <w:numPr>
                <w:ilvl w:val="0"/>
                <w:numId w:val="69"/>
              </w:numPr>
              <w:autoSpaceDE w:val="0"/>
              <w:autoSpaceDN w:val="0"/>
              <w:adjustRightInd w:val="0"/>
              <w:ind w:left="357" w:hanging="357"/>
            </w:pPr>
            <w:r w:rsidRPr="003C0C6B">
              <w:rPr>
                <w:sz w:val="22"/>
                <w:szCs w:val="22"/>
              </w:rPr>
              <w:t>Zakończenie walk i bilans wojny obronnej</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XXXII.1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XXXII.2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XXXII.3 </w:t>
            </w:r>
          </w:p>
        </w:tc>
        <w:tc>
          <w:tcPr>
            <w:tcW w:w="4536" w:type="dxa"/>
          </w:tcPr>
          <w:p w:rsidR="003C0C6B" w:rsidRPr="003C0C6B" w:rsidRDefault="003C0C6B" w:rsidP="001B4717">
            <w:r w:rsidRPr="003C0C6B">
              <w:rPr>
                <w:sz w:val="22"/>
                <w:szCs w:val="22"/>
              </w:rPr>
              <w:t>– wyjaśnia znaczenie terminów: wojna bły-skawiczna (Blitzkrieg), bitwa graniczna, „dziwna wojna”, internowanie</w:t>
            </w:r>
          </w:p>
          <w:p w:rsidR="003C0C6B" w:rsidRPr="003C0C6B" w:rsidRDefault="003C0C6B" w:rsidP="001B4717">
            <w:r w:rsidRPr="003C0C6B">
              <w:rPr>
                <w:sz w:val="22"/>
                <w:szCs w:val="22"/>
              </w:rPr>
              <w:t>– zna daty: agresji Niemiec na Polskę (1 IX 1939), bitwy o Westerplatte (1–7 IX 1939), wkroczenia Armii Czerwonej do Polski (17 IX 1939)</w:t>
            </w:r>
          </w:p>
          <w:p w:rsidR="003C0C6B" w:rsidRPr="003C0C6B" w:rsidRDefault="003C0C6B" w:rsidP="001B4717">
            <w:r w:rsidRPr="003C0C6B">
              <w:rPr>
                <w:sz w:val="22"/>
                <w:szCs w:val="22"/>
              </w:rPr>
              <w:t>– identyfikuje postacie: Adolfa Hitlera, Józefa Stalina, Henryka Sucharskiego, Edwarda Rydza-Śmigłego, Stefana Starzyńskiego</w:t>
            </w:r>
          </w:p>
          <w:p w:rsidR="003C0C6B" w:rsidRPr="003C0C6B" w:rsidRDefault="003C0C6B" w:rsidP="001B4717">
            <w:r w:rsidRPr="003C0C6B">
              <w:rPr>
                <w:sz w:val="22"/>
                <w:szCs w:val="22"/>
              </w:rPr>
              <w:t>– wskazuje na mapie kierunki uderzeń armii niemieckiej i sowieckiej</w:t>
            </w:r>
          </w:p>
          <w:p w:rsidR="003C0C6B" w:rsidRPr="003C0C6B" w:rsidRDefault="003C0C6B" w:rsidP="001B4717">
            <w:r w:rsidRPr="003C0C6B">
              <w:rPr>
                <w:sz w:val="22"/>
                <w:szCs w:val="22"/>
              </w:rPr>
              <w:t>– wyjaśnia przyczyny klęski Polski we wrześniu 1939 r.</w:t>
            </w:r>
          </w:p>
          <w:p w:rsidR="003C0C6B" w:rsidRPr="003C0C6B" w:rsidRDefault="003C0C6B" w:rsidP="001B4717">
            <w:r w:rsidRPr="003C0C6B">
              <w:rPr>
                <w:sz w:val="22"/>
                <w:szCs w:val="22"/>
              </w:rPr>
              <w:t>– opisuje przykłady bohaterstwa polskich żołnierzy</w:t>
            </w:r>
          </w:p>
          <w:p w:rsidR="003C0C6B" w:rsidRPr="003C0C6B" w:rsidRDefault="003C0C6B" w:rsidP="001B4717">
            <w:r w:rsidRPr="003C0C6B">
              <w:rPr>
                <w:sz w:val="22"/>
                <w:szCs w:val="22"/>
              </w:rPr>
              <w:t>– przedstawia przykłady zbrodni wojennych dokonanych przez Niemców i Sowietów w czasie wojny obronnej Polski</w:t>
            </w:r>
          </w:p>
        </w:tc>
        <w:tc>
          <w:tcPr>
            <w:tcW w:w="4395" w:type="dxa"/>
          </w:tcPr>
          <w:p w:rsidR="003C0C6B" w:rsidRPr="003C0C6B" w:rsidRDefault="003C0C6B" w:rsidP="001B4717">
            <w:pPr>
              <w:autoSpaceDE w:val="0"/>
              <w:autoSpaceDN w:val="0"/>
              <w:adjustRightInd w:val="0"/>
            </w:pPr>
            <w:r w:rsidRPr="003C0C6B">
              <w:rPr>
                <w:sz w:val="22"/>
                <w:szCs w:val="22"/>
              </w:rPr>
              <w:t>– wyjaśnia znaczenie terminów: prowokacja gliwicka, „polskie Termopile”, Korpus Ochrony Pogranicza (KOP), Grupy Specjalne (Einsatzgruppen)</w:t>
            </w:r>
          </w:p>
          <w:p w:rsidR="003C0C6B" w:rsidRPr="003C0C6B" w:rsidRDefault="003C0C6B" w:rsidP="001B4717">
            <w:pPr>
              <w:autoSpaceDE w:val="0"/>
              <w:autoSpaceDN w:val="0"/>
              <w:adjustRightInd w:val="0"/>
            </w:pPr>
            <w:r w:rsidRPr="003C0C6B">
              <w:rPr>
                <w:sz w:val="22"/>
                <w:szCs w:val="22"/>
              </w:rPr>
              <w:t>– zna daty: prowokacji gliwickiej (31 VIII 1939), wypowiedzenia wojny Niemcom przez Francję i Wielką Brytanię (3 IX 1939), bitwy nad Bzurą (9</w:t>
            </w:r>
            <w:r w:rsidRPr="003C0C6B">
              <w:rPr>
                <w:rFonts w:eastAsia="DejaVu Sans"/>
                <w:sz w:val="22"/>
                <w:szCs w:val="22"/>
                <w:lang w:bidi="pl-PL"/>
              </w:rPr>
              <w:t>–</w:t>
            </w:r>
            <w:r w:rsidRPr="003C0C6B">
              <w:rPr>
                <w:sz w:val="22"/>
                <w:szCs w:val="22"/>
              </w:rPr>
              <w:t xml:space="preserve">22 IX 1939), ewakuacji władz państwowych i wojskowych z Warszawy (6/7 IX 1939), internowania władz polskich w Rumunii (17/18 IX 1939), kapitulacji Warszawy (28 IX 1939), kapitulacji Helu (2 X 1939), kapitulacji pod Kockiem (6 X 1939) </w:t>
            </w:r>
          </w:p>
          <w:p w:rsidR="003C0C6B" w:rsidRPr="003C0C6B" w:rsidRDefault="003C0C6B" w:rsidP="001B4717">
            <w:pPr>
              <w:autoSpaceDE w:val="0"/>
              <w:autoSpaceDN w:val="0"/>
              <w:adjustRightInd w:val="0"/>
            </w:pPr>
            <w:r w:rsidRPr="003C0C6B">
              <w:rPr>
                <w:sz w:val="22"/>
                <w:szCs w:val="22"/>
              </w:rPr>
              <w:t>– identyfikuje postacie: Władysława Raginisa, Franciszka Kleeberga, Franciszka Dąbrowskiego, Józefa Unruga, Tadeusza Kutrzeby</w:t>
            </w:r>
          </w:p>
          <w:p w:rsidR="003C0C6B" w:rsidRPr="003C0C6B" w:rsidRDefault="003C0C6B" w:rsidP="001B4717">
            <w:pPr>
              <w:autoSpaceDE w:val="0"/>
              <w:autoSpaceDN w:val="0"/>
              <w:adjustRightInd w:val="0"/>
            </w:pPr>
            <w:r w:rsidRPr="003C0C6B">
              <w:rPr>
                <w:sz w:val="22"/>
                <w:szCs w:val="22"/>
              </w:rPr>
              <w:t>– przedstawia stosunek sił ZSRS, Niemiec i Polski</w:t>
            </w:r>
          </w:p>
          <w:p w:rsidR="003C0C6B" w:rsidRPr="003C0C6B" w:rsidRDefault="003C0C6B" w:rsidP="001B4717">
            <w:pPr>
              <w:autoSpaceDE w:val="0"/>
              <w:autoSpaceDN w:val="0"/>
              <w:adjustRightInd w:val="0"/>
            </w:pPr>
            <w:r w:rsidRPr="003C0C6B">
              <w:rPr>
                <w:sz w:val="22"/>
                <w:szCs w:val="22"/>
              </w:rPr>
              <w:t>– przedstawia polityczne i militarne założenia planu obrony Polski w 1939 r.</w:t>
            </w:r>
          </w:p>
          <w:p w:rsidR="003C0C6B" w:rsidRPr="003C0C6B" w:rsidRDefault="003C0C6B" w:rsidP="001B4717">
            <w:pPr>
              <w:autoSpaceDE w:val="0"/>
              <w:autoSpaceDN w:val="0"/>
              <w:adjustRightInd w:val="0"/>
            </w:pPr>
            <w:r w:rsidRPr="003C0C6B">
              <w:rPr>
                <w:sz w:val="22"/>
                <w:szCs w:val="22"/>
              </w:rPr>
              <w:t>– porównuje plany Polski i Niemiec przygotowane na wypadek wojny</w:t>
            </w:r>
          </w:p>
          <w:p w:rsidR="003C0C6B" w:rsidRPr="003C0C6B" w:rsidRDefault="003C0C6B" w:rsidP="001B4717">
            <w:pPr>
              <w:autoSpaceDE w:val="0"/>
              <w:autoSpaceDN w:val="0"/>
              <w:adjustRightInd w:val="0"/>
              <w:rPr>
                <w:spacing w:val="-2"/>
              </w:rPr>
            </w:pPr>
            <w:r w:rsidRPr="003C0C6B">
              <w:rPr>
                <w:spacing w:val="-2"/>
                <w:sz w:val="22"/>
                <w:szCs w:val="22"/>
              </w:rPr>
              <w:t>– omawia okoliczności wkroczenia wojsk sowieckich na terytorium Polski w kontekście paktu Ribbentrop</w:t>
            </w:r>
            <w:r w:rsidRPr="003C0C6B">
              <w:rPr>
                <w:sz w:val="22"/>
                <w:szCs w:val="22"/>
              </w:rPr>
              <w:t>–</w:t>
            </w:r>
            <w:r w:rsidRPr="003C0C6B">
              <w:rPr>
                <w:spacing w:val="-2"/>
                <w:sz w:val="22"/>
                <w:szCs w:val="22"/>
              </w:rPr>
              <w:t>Mołotow</w:t>
            </w:r>
          </w:p>
          <w:p w:rsidR="003C0C6B" w:rsidRPr="003C0C6B" w:rsidRDefault="003C0C6B" w:rsidP="001B4717">
            <w:pPr>
              <w:autoSpaceDE w:val="0"/>
              <w:autoSpaceDN w:val="0"/>
              <w:adjustRightInd w:val="0"/>
            </w:pPr>
            <w:r w:rsidRPr="003C0C6B">
              <w:rPr>
                <w:rFonts w:eastAsia="DejaVu Sans"/>
                <w:sz w:val="22"/>
                <w:szCs w:val="22"/>
                <w:lang w:bidi="pl-PL"/>
              </w:rPr>
              <w:t>–</w:t>
            </w:r>
            <w:r w:rsidRPr="003C0C6B">
              <w:rPr>
                <w:sz w:val="22"/>
                <w:szCs w:val="22"/>
              </w:rPr>
              <w:t xml:space="preserve"> wymienia miejsca kluczowych bitew wojny obronnej Polski stoczonych z wojskami niemieckimi i sowieckimi </w:t>
            </w:r>
          </w:p>
          <w:p w:rsidR="003C0C6B" w:rsidRPr="003C0C6B" w:rsidRDefault="003C0C6B" w:rsidP="001B4717">
            <w:pPr>
              <w:autoSpaceDE w:val="0"/>
              <w:autoSpaceDN w:val="0"/>
              <w:adjustRightInd w:val="0"/>
            </w:pPr>
            <w:r w:rsidRPr="003C0C6B">
              <w:rPr>
                <w:rFonts w:eastAsia="DejaVu Sans"/>
                <w:sz w:val="22"/>
                <w:szCs w:val="22"/>
                <w:lang w:bidi="pl-PL"/>
              </w:rPr>
              <w:t>–</w:t>
            </w:r>
            <w:r w:rsidRPr="003C0C6B">
              <w:rPr>
                <w:sz w:val="22"/>
                <w:szCs w:val="22"/>
              </w:rPr>
              <w:t xml:space="preserve"> wymienia i charakteryzuje etapy wojny obronnej Polski</w:t>
            </w:r>
          </w:p>
          <w:p w:rsidR="003C0C6B" w:rsidRPr="003C0C6B" w:rsidRDefault="003C0C6B" w:rsidP="001B4717">
            <w:r w:rsidRPr="003C0C6B">
              <w:rPr>
                <w:rFonts w:eastAsia="DejaVu Sans"/>
                <w:sz w:val="22"/>
                <w:szCs w:val="22"/>
                <w:lang w:bidi="pl-PL"/>
              </w:rPr>
              <w:t>–</w:t>
            </w:r>
            <w:r w:rsidRPr="003C0C6B">
              <w:rPr>
                <w:sz w:val="22"/>
                <w:szCs w:val="22"/>
              </w:rPr>
              <w:t xml:space="preserve"> ocenia postawę aliantów zachodnich wobec Polski we wrześniu 1939 r.</w:t>
            </w:r>
          </w:p>
          <w:p w:rsidR="003C0C6B" w:rsidRPr="003C0C6B" w:rsidRDefault="003C0C6B" w:rsidP="001B4717">
            <w:r w:rsidRPr="003C0C6B">
              <w:rPr>
                <w:rFonts w:eastAsia="DejaVu Sans"/>
                <w:sz w:val="22"/>
                <w:szCs w:val="22"/>
                <w:lang w:bidi="pl-PL"/>
              </w:rPr>
              <w:t>–</w:t>
            </w:r>
            <w:r w:rsidRPr="003C0C6B">
              <w:rPr>
                <w:sz w:val="22"/>
                <w:szCs w:val="22"/>
              </w:rPr>
              <w:t xml:space="preserve"> ocenia postawę władz polskich we wrześniu 1939 r.</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2. Podbój Europy przez Hitlera</w:t>
            </w:r>
            <w:r w:rsidRPr="003C0C6B">
              <w:rPr>
                <w:sz w:val="22"/>
                <w:szCs w:val="22"/>
              </w:rPr>
              <w:br/>
              <w:t>i Stalina</w:t>
            </w:r>
          </w:p>
        </w:tc>
        <w:tc>
          <w:tcPr>
            <w:tcW w:w="2722" w:type="dxa"/>
          </w:tcPr>
          <w:p w:rsidR="003C0C6B" w:rsidRPr="003C0C6B" w:rsidRDefault="003C0C6B" w:rsidP="003C0C6B">
            <w:pPr>
              <w:numPr>
                <w:ilvl w:val="0"/>
                <w:numId w:val="23"/>
              </w:numPr>
              <w:autoSpaceDE w:val="0"/>
              <w:autoSpaceDN w:val="0"/>
              <w:adjustRightInd w:val="0"/>
              <w:ind w:left="357" w:hanging="357"/>
            </w:pPr>
            <w:r w:rsidRPr="003C0C6B">
              <w:rPr>
                <w:sz w:val="22"/>
                <w:szCs w:val="22"/>
              </w:rPr>
              <w:t>Wojna zimowa</w:t>
            </w:r>
          </w:p>
          <w:p w:rsidR="003C0C6B" w:rsidRPr="003C0C6B" w:rsidRDefault="003C0C6B" w:rsidP="003C0C6B">
            <w:pPr>
              <w:numPr>
                <w:ilvl w:val="0"/>
                <w:numId w:val="23"/>
              </w:numPr>
              <w:autoSpaceDE w:val="0"/>
              <w:autoSpaceDN w:val="0"/>
              <w:adjustRightInd w:val="0"/>
              <w:ind w:left="357" w:hanging="357"/>
            </w:pPr>
            <w:r w:rsidRPr="003C0C6B">
              <w:rPr>
                <w:sz w:val="22"/>
                <w:szCs w:val="22"/>
              </w:rPr>
              <w:t>Atak III Rzeszy na kraje skandynawskie</w:t>
            </w:r>
          </w:p>
          <w:p w:rsidR="003C0C6B" w:rsidRPr="003C0C6B" w:rsidRDefault="003C0C6B" w:rsidP="003C0C6B">
            <w:pPr>
              <w:numPr>
                <w:ilvl w:val="0"/>
                <w:numId w:val="23"/>
              </w:numPr>
              <w:autoSpaceDE w:val="0"/>
              <w:autoSpaceDN w:val="0"/>
              <w:adjustRightInd w:val="0"/>
              <w:ind w:left="357" w:hanging="357"/>
            </w:pPr>
            <w:r w:rsidRPr="003C0C6B">
              <w:rPr>
                <w:sz w:val="22"/>
                <w:szCs w:val="22"/>
              </w:rPr>
              <w:t>Agresja niemiecka na Europę Zachodnią</w:t>
            </w:r>
          </w:p>
          <w:p w:rsidR="003C0C6B" w:rsidRPr="003C0C6B" w:rsidRDefault="003C0C6B" w:rsidP="003C0C6B">
            <w:pPr>
              <w:numPr>
                <w:ilvl w:val="0"/>
                <w:numId w:val="23"/>
              </w:numPr>
              <w:autoSpaceDE w:val="0"/>
              <w:autoSpaceDN w:val="0"/>
              <w:adjustRightInd w:val="0"/>
              <w:ind w:left="357" w:hanging="357"/>
            </w:pPr>
            <w:r w:rsidRPr="003C0C6B">
              <w:rPr>
                <w:sz w:val="22"/>
                <w:szCs w:val="22"/>
              </w:rPr>
              <w:t>Klęska Francji</w:t>
            </w:r>
          </w:p>
          <w:p w:rsidR="003C0C6B" w:rsidRPr="003C0C6B" w:rsidRDefault="003C0C6B" w:rsidP="003C0C6B">
            <w:pPr>
              <w:numPr>
                <w:ilvl w:val="0"/>
                <w:numId w:val="23"/>
              </w:numPr>
              <w:autoSpaceDE w:val="0"/>
              <w:autoSpaceDN w:val="0"/>
              <w:adjustRightInd w:val="0"/>
              <w:ind w:left="357" w:hanging="357"/>
            </w:pPr>
            <w:r w:rsidRPr="003C0C6B">
              <w:rPr>
                <w:sz w:val="22"/>
                <w:szCs w:val="22"/>
              </w:rPr>
              <w:t>Bitwa o Anglię</w:t>
            </w:r>
          </w:p>
          <w:p w:rsidR="003C0C6B" w:rsidRPr="003C0C6B" w:rsidRDefault="003C0C6B" w:rsidP="003C0C6B">
            <w:pPr>
              <w:numPr>
                <w:ilvl w:val="0"/>
                <w:numId w:val="23"/>
              </w:numPr>
              <w:autoSpaceDE w:val="0"/>
              <w:autoSpaceDN w:val="0"/>
              <w:adjustRightInd w:val="0"/>
              <w:ind w:left="357" w:hanging="357"/>
            </w:pPr>
            <w:r w:rsidRPr="003C0C6B">
              <w:rPr>
                <w:sz w:val="22"/>
                <w:szCs w:val="22"/>
              </w:rPr>
              <w:t>Wojna na Bałkanach</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XXXIII.1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alianci, bitwa o Anglię, linia Maginota, kolaboracja</w:t>
            </w:r>
          </w:p>
          <w:p w:rsidR="003C0C6B" w:rsidRPr="003C0C6B" w:rsidRDefault="003C0C6B" w:rsidP="001B4717">
            <w:pPr>
              <w:autoSpaceDE w:val="0"/>
              <w:autoSpaceDN w:val="0"/>
              <w:adjustRightInd w:val="0"/>
            </w:pPr>
            <w:r w:rsidRPr="003C0C6B">
              <w:rPr>
                <w:sz w:val="22"/>
                <w:szCs w:val="22"/>
              </w:rPr>
              <w:t>– zna daty: napaści niemieckiej na Danię i Norwegię (IV 1940), ataku III Rzeszy na Francję (V 1940), bitwy o Anglię (VII–X 1940)</w:t>
            </w:r>
          </w:p>
          <w:p w:rsidR="003C0C6B" w:rsidRPr="003C0C6B" w:rsidRDefault="003C0C6B" w:rsidP="001B4717">
            <w:pPr>
              <w:autoSpaceDE w:val="0"/>
              <w:autoSpaceDN w:val="0"/>
              <w:adjustRightInd w:val="0"/>
            </w:pPr>
            <w:r w:rsidRPr="003C0C6B">
              <w:rPr>
                <w:sz w:val="22"/>
                <w:szCs w:val="22"/>
              </w:rPr>
              <w:t>– identyfikuje postacie: Winstona Churchilla, Charles’a de Gaulle’a</w:t>
            </w:r>
          </w:p>
          <w:p w:rsidR="003C0C6B" w:rsidRPr="003C0C6B" w:rsidRDefault="003C0C6B" w:rsidP="001B4717">
            <w:pPr>
              <w:autoSpaceDE w:val="0"/>
              <w:autoSpaceDN w:val="0"/>
              <w:adjustRightInd w:val="0"/>
            </w:pPr>
            <w:r w:rsidRPr="003C0C6B">
              <w:rPr>
                <w:sz w:val="22"/>
                <w:szCs w:val="22"/>
              </w:rPr>
              <w:t>– wymienia państwa, które padły ofiarą agresji sowieckiej oraz niemieckiej do 1941 r.</w:t>
            </w:r>
          </w:p>
          <w:p w:rsidR="003C0C6B" w:rsidRPr="003C0C6B" w:rsidRDefault="003C0C6B" w:rsidP="001B4717">
            <w:pPr>
              <w:autoSpaceDE w:val="0"/>
              <w:autoSpaceDN w:val="0"/>
              <w:adjustRightInd w:val="0"/>
            </w:pPr>
            <w:r w:rsidRPr="003C0C6B">
              <w:rPr>
                <w:sz w:val="22"/>
                <w:szCs w:val="22"/>
              </w:rPr>
              <w:t xml:space="preserve">– wskazuje na mapie obszary zagarnięte przez ZSRS i III Rzeszę do 1941 r.  </w:t>
            </w:r>
          </w:p>
          <w:p w:rsidR="003C0C6B" w:rsidRPr="003C0C6B" w:rsidRDefault="003C0C6B" w:rsidP="001B4717">
            <w:pPr>
              <w:autoSpaceDE w:val="0"/>
              <w:autoSpaceDN w:val="0"/>
              <w:adjustRightInd w:val="0"/>
            </w:pPr>
            <w:r w:rsidRPr="003C0C6B">
              <w:rPr>
                <w:sz w:val="22"/>
                <w:szCs w:val="22"/>
              </w:rPr>
              <w:t>– przedstawia cele polityki Hitlera i Stalina w Europie w latach 1939–1941</w:t>
            </w:r>
          </w:p>
          <w:p w:rsidR="003C0C6B" w:rsidRPr="003C0C6B" w:rsidRDefault="003C0C6B" w:rsidP="001B4717">
            <w:pPr>
              <w:autoSpaceDE w:val="0"/>
              <w:autoSpaceDN w:val="0"/>
              <w:adjustRightInd w:val="0"/>
            </w:pPr>
            <w:r w:rsidRPr="003C0C6B">
              <w:rPr>
                <w:sz w:val="22"/>
                <w:szCs w:val="22"/>
              </w:rPr>
              <w:t>– przedstawia najważniejsze działania wojenne w Europie z lat 1939–1941</w:t>
            </w:r>
          </w:p>
          <w:p w:rsidR="003C0C6B" w:rsidRPr="003C0C6B" w:rsidRDefault="003C0C6B" w:rsidP="001B4717">
            <w:pPr>
              <w:autoSpaceDE w:val="0"/>
              <w:autoSpaceDN w:val="0"/>
              <w:adjustRightInd w:val="0"/>
            </w:pPr>
            <w:r w:rsidRPr="003C0C6B">
              <w:rPr>
                <w:sz w:val="22"/>
                <w:szCs w:val="22"/>
              </w:rPr>
              <w:t>– opisuje skutki bitwy o Anglię oraz omawia jej polityczne i militarne znaczenie</w:t>
            </w:r>
          </w:p>
        </w:tc>
        <w:tc>
          <w:tcPr>
            <w:tcW w:w="4395" w:type="dxa"/>
          </w:tcPr>
          <w:p w:rsidR="003C0C6B" w:rsidRPr="003C0C6B" w:rsidRDefault="003C0C6B" w:rsidP="001B4717">
            <w:pPr>
              <w:autoSpaceDE w:val="0"/>
              <w:autoSpaceDN w:val="0"/>
              <w:adjustRightInd w:val="0"/>
            </w:pPr>
            <w:r w:rsidRPr="003C0C6B">
              <w:rPr>
                <w:sz w:val="22"/>
                <w:szCs w:val="22"/>
              </w:rPr>
              <w:t>– wyjaśnia znaczenie terminów: wojna zimowa, państwo marionetkowe, państwo Vichy, Komitet Wolnej Francji, linia Mannerheima</w:t>
            </w:r>
          </w:p>
          <w:p w:rsidR="003C0C6B" w:rsidRPr="003C0C6B" w:rsidRDefault="003C0C6B" w:rsidP="001B4717">
            <w:pPr>
              <w:autoSpaceDE w:val="0"/>
              <w:autoSpaceDN w:val="0"/>
              <w:adjustRightInd w:val="0"/>
            </w:pPr>
            <w:r w:rsidRPr="003C0C6B">
              <w:rPr>
                <w:sz w:val="22"/>
                <w:szCs w:val="22"/>
              </w:rPr>
              <w:t xml:space="preserve">– zna daty: wojny sowiecko-fińskiej (XI 1939 – III 1940), zajęcia republik bałtyckich przez ZSRS (VI 1940), ewakuacji wojsk alianckich z Dunkierki (V–VI 1940), ataku Niemiec na Jugosławię i Grecję (IV 1941) </w:t>
            </w:r>
          </w:p>
          <w:p w:rsidR="003C0C6B" w:rsidRPr="003C0C6B" w:rsidRDefault="003C0C6B" w:rsidP="001B4717">
            <w:pPr>
              <w:autoSpaceDE w:val="0"/>
              <w:autoSpaceDN w:val="0"/>
              <w:adjustRightInd w:val="0"/>
            </w:pPr>
            <w:r w:rsidRPr="003C0C6B">
              <w:rPr>
                <w:sz w:val="22"/>
                <w:szCs w:val="22"/>
              </w:rPr>
              <w:t>– identyfikuje postacie: Vidkuna Quislinga, Philippe’a Pétaina</w:t>
            </w:r>
          </w:p>
          <w:p w:rsidR="003C0C6B" w:rsidRPr="003C0C6B" w:rsidRDefault="003C0C6B" w:rsidP="001B4717">
            <w:pPr>
              <w:autoSpaceDE w:val="0"/>
              <w:autoSpaceDN w:val="0"/>
              <w:adjustRightInd w:val="0"/>
            </w:pPr>
            <w:r w:rsidRPr="003C0C6B">
              <w:rPr>
                <w:sz w:val="22"/>
                <w:szCs w:val="22"/>
              </w:rPr>
              <w:t>– przedstawia ekspansję ZSRS w latach 1939–1941</w:t>
            </w:r>
          </w:p>
          <w:p w:rsidR="003C0C6B" w:rsidRPr="003C0C6B" w:rsidRDefault="003C0C6B" w:rsidP="001B4717">
            <w:pPr>
              <w:autoSpaceDE w:val="0"/>
              <w:autoSpaceDN w:val="0"/>
              <w:adjustRightInd w:val="0"/>
            </w:pPr>
            <w:r w:rsidRPr="003C0C6B">
              <w:rPr>
                <w:sz w:val="22"/>
                <w:szCs w:val="22"/>
              </w:rPr>
              <w:t>– omawia sposób przejęcia kontroli nad republikami bałtyckimi przez ZSRS w 1940 r.</w:t>
            </w:r>
          </w:p>
          <w:p w:rsidR="003C0C6B" w:rsidRPr="003C0C6B" w:rsidRDefault="003C0C6B" w:rsidP="001B4717">
            <w:pPr>
              <w:autoSpaceDE w:val="0"/>
              <w:autoSpaceDN w:val="0"/>
              <w:adjustRightInd w:val="0"/>
            </w:pPr>
            <w:r w:rsidRPr="003C0C6B">
              <w:rPr>
                <w:sz w:val="22"/>
                <w:szCs w:val="22"/>
              </w:rPr>
              <w:t>– opisuje kolejne etapy agresji Niemiec w latach 1940–1941</w:t>
            </w:r>
          </w:p>
          <w:p w:rsidR="003C0C6B" w:rsidRPr="003C0C6B" w:rsidRDefault="003C0C6B" w:rsidP="001B4717">
            <w:pPr>
              <w:autoSpaceDE w:val="0"/>
              <w:autoSpaceDN w:val="0"/>
              <w:adjustRightInd w:val="0"/>
            </w:pPr>
            <w:r w:rsidRPr="003C0C6B">
              <w:rPr>
                <w:sz w:val="22"/>
                <w:szCs w:val="22"/>
              </w:rPr>
              <w:t>– wyjaśnia główne przyczyny pokonania Francji przez armię niemiecką w 1940 r.</w:t>
            </w:r>
          </w:p>
          <w:p w:rsidR="003C0C6B" w:rsidRPr="003C0C6B" w:rsidRDefault="003C0C6B" w:rsidP="001B4717">
            <w:pPr>
              <w:autoSpaceDE w:val="0"/>
              <w:autoSpaceDN w:val="0"/>
              <w:adjustRightInd w:val="0"/>
            </w:pPr>
            <w:r w:rsidRPr="003C0C6B">
              <w:rPr>
                <w:sz w:val="22"/>
                <w:szCs w:val="22"/>
              </w:rPr>
              <w:t>– ocenia sytuację polityczną i militarną w Europie w 1941 r.</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 xml:space="preserve">TSW </w:t>
            </w:r>
            <w:r w:rsidRPr="003C0C6B">
              <w:rPr>
                <w:rFonts w:eastAsia="DejaVu Sans"/>
                <w:sz w:val="22"/>
                <w:szCs w:val="22"/>
                <w:lang w:bidi="pl-PL"/>
              </w:rPr>
              <w:t>–</w:t>
            </w:r>
            <w:r w:rsidRPr="003C0C6B">
              <w:rPr>
                <w:sz w:val="22"/>
                <w:szCs w:val="22"/>
              </w:rPr>
              <w:t xml:space="preserve"> Dlaczego Niemcy nie zdobyli Anglii?`</w:t>
            </w:r>
          </w:p>
        </w:tc>
        <w:tc>
          <w:tcPr>
            <w:tcW w:w="2722" w:type="dxa"/>
          </w:tcPr>
          <w:p w:rsidR="003C0C6B" w:rsidRPr="003C0C6B" w:rsidRDefault="003C0C6B" w:rsidP="003C0C6B">
            <w:pPr>
              <w:numPr>
                <w:ilvl w:val="0"/>
                <w:numId w:val="24"/>
              </w:numPr>
              <w:autoSpaceDE w:val="0"/>
              <w:autoSpaceDN w:val="0"/>
              <w:adjustRightInd w:val="0"/>
              <w:ind w:left="357" w:hanging="357"/>
              <w:rPr>
                <w:spacing w:val="-4"/>
              </w:rPr>
            </w:pPr>
            <w:r w:rsidRPr="003C0C6B">
              <w:rPr>
                <w:spacing w:val="-4"/>
                <w:sz w:val="22"/>
                <w:szCs w:val="22"/>
              </w:rPr>
              <w:t>Jak pokonać flotę brytyjską?</w:t>
            </w:r>
          </w:p>
          <w:p w:rsidR="003C0C6B" w:rsidRPr="003C0C6B" w:rsidRDefault="003C0C6B" w:rsidP="003C0C6B">
            <w:pPr>
              <w:numPr>
                <w:ilvl w:val="0"/>
                <w:numId w:val="24"/>
              </w:numPr>
              <w:autoSpaceDE w:val="0"/>
              <w:autoSpaceDN w:val="0"/>
              <w:adjustRightInd w:val="0"/>
              <w:ind w:left="357" w:hanging="357"/>
              <w:rPr>
                <w:spacing w:val="-4"/>
              </w:rPr>
            </w:pPr>
            <w:r w:rsidRPr="003C0C6B">
              <w:rPr>
                <w:spacing w:val="-4"/>
                <w:sz w:val="22"/>
                <w:szCs w:val="22"/>
              </w:rPr>
              <w:t>Bitwa o Anglię</w:t>
            </w:r>
          </w:p>
          <w:p w:rsidR="003C0C6B" w:rsidRPr="003C0C6B" w:rsidRDefault="003C0C6B" w:rsidP="003C0C6B">
            <w:pPr>
              <w:numPr>
                <w:ilvl w:val="0"/>
                <w:numId w:val="24"/>
              </w:numPr>
              <w:autoSpaceDE w:val="0"/>
              <w:autoSpaceDN w:val="0"/>
              <w:adjustRightInd w:val="0"/>
              <w:ind w:left="357" w:hanging="357"/>
              <w:rPr>
                <w:spacing w:val="-4"/>
              </w:rPr>
            </w:pPr>
            <w:r w:rsidRPr="003C0C6B">
              <w:rPr>
                <w:spacing w:val="-4"/>
                <w:sz w:val="22"/>
                <w:szCs w:val="22"/>
              </w:rPr>
              <w:t>Pierwsza porażka Hitlera</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XXXIII.1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r w:rsidRPr="003C0C6B">
              <w:rPr>
                <w:sz w:val="22"/>
                <w:szCs w:val="22"/>
              </w:rPr>
              <w:t>– wyjaśnia znaczenie terminów: operacja „Lew morski”, Enigma</w:t>
            </w:r>
          </w:p>
          <w:p w:rsidR="003C0C6B" w:rsidRPr="003C0C6B" w:rsidRDefault="003C0C6B" w:rsidP="001B4717">
            <w:r w:rsidRPr="003C0C6B">
              <w:rPr>
                <w:sz w:val="22"/>
                <w:szCs w:val="22"/>
              </w:rPr>
              <w:t>– zna datę: bitwy o Anglię (VII–X 1940)</w:t>
            </w:r>
          </w:p>
          <w:p w:rsidR="003C0C6B" w:rsidRPr="003C0C6B" w:rsidRDefault="003C0C6B" w:rsidP="001B4717">
            <w:r w:rsidRPr="003C0C6B">
              <w:rPr>
                <w:sz w:val="22"/>
                <w:szCs w:val="22"/>
              </w:rPr>
              <w:t>– identyfikuje postacie: Adolfa Hitlera, Winstona Churchilla</w:t>
            </w:r>
          </w:p>
          <w:p w:rsidR="003C0C6B" w:rsidRPr="003C0C6B" w:rsidRDefault="003C0C6B" w:rsidP="001B4717">
            <w:r w:rsidRPr="003C0C6B">
              <w:rPr>
                <w:sz w:val="22"/>
                <w:szCs w:val="22"/>
              </w:rPr>
              <w:t>– wymienia cele niemieckich ataków lotniczych na Wielką Brytanię</w:t>
            </w:r>
          </w:p>
          <w:p w:rsidR="003C0C6B" w:rsidRPr="003C0C6B" w:rsidRDefault="003C0C6B" w:rsidP="001B4717">
            <w:r w:rsidRPr="003C0C6B">
              <w:rPr>
                <w:sz w:val="22"/>
                <w:szCs w:val="22"/>
              </w:rPr>
              <w:t>– wskazuje wynalazki techniczne, które pomogły Brytyjczykom w walce z Niemcami</w:t>
            </w:r>
          </w:p>
          <w:p w:rsidR="003C0C6B" w:rsidRPr="003C0C6B" w:rsidRDefault="003C0C6B" w:rsidP="001B4717">
            <w:r w:rsidRPr="003C0C6B">
              <w:rPr>
                <w:sz w:val="22"/>
                <w:szCs w:val="22"/>
              </w:rPr>
              <w:t>– przedstawia militarny wkład Polaków w obronę Wielkiej Brytanii</w:t>
            </w:r>
          </w:p>
        </w:tc>
        <w:tc>
          <w:tcPr>
            <w:tcW w:w="4395" w:type="dxa"/>
          </w:tcPr>
          <w:p w:rsidR="003C0C6B" w:rsidRPr="003C0C6B" w:rsidRDefault="003C0C6B" w:rsidP="001B4717">
            <w:r w:rsidRPr="003C0C6B">
              <w:rPr>
                <w:sz w:val="22"/>
                <w:szCs w:val="22"/>
              </w:rPr>
              <w:t>– zna daty: największego nalotu niemieckiego na Wielką Brytanię (15 IX 1940), nalotu na Coventry (XI 1940)</w:t>
            </w:r>
          </w:p>
          <w:p w:rsidR="003C0C6B" w:rsidRPr="003C0C6B" w:rsidRDefault="003C0C6B" w:rsidP="001B4717">
            <w:r w:rsidRPr="003C0C6B">
              <w:rPr>
                <w:sz w:val="22"/>
                <w:szCs w:val="22"/>
              </w:rPr>
              <w:t>– identyfikuje postacie: Mariana Rejewskiego, Jerzego Różyckiego, Henryka Zygalskiego</w:t>
            </w:r>
          </w:p>
          <w:p w:rsidR="003C0C6B" w:rsidRPr="003C0C6B" w:rsidRDefault="003C0C6B" w:rsidP="001B4717">
            <w:r w:rsidRPr="003C0C6B">
              <w:rPr>
                <w:sz w:val="22"/>
                <w:szCs w:val="22"/>
              </w:rPr>
              <w:t>– omawia założenia niemieckiego planu inwazji na Wielką Brytanię</w:t>
            </w:r>
          </w:p>
          <w:p w:rsidR="003C0C6B" w:rsidRPr="003C0C6B" w:rsidRDefault="003C0C6B" w:rsidP="001B4717">
            <w:r w:rsidRPr="003C0C6B">
              <w:rPr>
                <w:sz w:val="22"/>
                <w:szCs w:val="22"/>
              </w:rPr>
              <w:t>– porównuje potencjał militarny wojsk niemieckich i brytyjskich w czasie bitwy o Anglię</w:t>
            </w:r>
          </w:p>
          <w:p w:rsidR="003C0C6B" w:rsidRPr="003C0C6B" w:rsidRDefault="003C0C6B" w:rsidP="001B4717">
            <w:r w:rsidRPr="003C0C6B">
              <w:rPr>
                <w:sz w:val="22"/>
                <w:szCs w:val="22"/>
              </w:rPr>
              <w:t xml:space="preserve">– wyjaśnia, jakie były przyczyny klęski Niemiec w bitwie o Anglię </w:t>
            </w:r>
          </w:p>
          <w:p w:rsidR="003C0C6B" w:rsidRPr="003C0C6B" w:rsidRDefault="003C0C6B" w:rsidP="001B4717">
            <w:r w:rsidRPr="003C0C6B">
              <w:rPr>
                <w:sz w:val="22"/>
                <w:szCs w:val="22"/>
              </w:rPr>
              <w:t>– ocenia wkład polskich lotników w walki o Wielką Brytanię</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3. Wojna III Rzeszy z ZSRS</w:t>
            </w:r>
          </w:p>
        </w:tc>
        <w:tc>
          <w:tcPr>
            <w:tcW w:w="2722" w:type="dxa"/>
          </w:tcPr>
          <w:p w:rsidR="003C0C6B" w:rsidRPr="003C0C6B" w:rsidRDefault="003C0C6B" w:rsidP="003C0C6B">
            <w:pPr>
              <w:numPr>
                <w:ilvl w:val="0"/>
                <w:numId w:val="25"/>
              </w:numPr>
              <w:autoSpaceDE w:val="0"/>
              <w:autoSpaceDN w:val="0"/>
              <w:adjustRightInd w:val="0"/>
              <w:ind w:left="357" w:hanging="357"/>
            </w:pPr>
            <w:r w:rsidRPr="003C0C6B">
              <w:rPr>
                <w:sz w:val="22"/>
                <w:szCs w:val="22"/>
              </w:rPr>
              <w:t>Przygotowania do wojny</w:t>
            </w:r>
          </w:p>
          <w:p w:rsidR="003C0C6B" w:rsidRPr="003C0C6B" w:rsidRDefault="003C0C6B" w:rsidP="003C0C6B">
            <w:pPr>
              <w:numPr>
                <w:ilvl w:val="0"/>
                <w:numId w:val="25"/>
              </w:numPr>
              <w:autoSpaceDE w:val="0"/>
              <w:autoSpaceDN w:val="0"/>
              <w:adjustRightInd w:val="0"/>
              <w:ind w:left="357" w:hanging="357"/>
            </w:pPr>
            <w:r w:rsidRPr="003C0C6B">
              <w:rPr>
                <w:sz w:val="22"/>
                <w:szCs w:val="22"/>
              </w:rPr>
              <w:t>Atak niemiecki na ZSRS</w:t>
            </w:r>
          </w:p>
          <w:p w:rsidR="003C0C6B" w:rsidRPr="003C0C6B" w:rsidRDefault="003C0C6B" w:rsidP="003C0C6B">
            <w:pPr>
              <w:numPr>
                <w:ilvl w:val="0"/>
                <w:numId w:val="25"/>
              </w:numPr>
              <w:autoSpaceDE w:val="0"/>
              <w:autoSpaceDN w:val="0"/>
              <w:adjustRightInd w:val="0"/>
              <w:ind w:left="357" w:hanging="357"/>
            </w:pPr>
            <w:r w:rsidRPr="003C0C6B">
              <w:rPr>
                <w:sz w:val="22"/>
                <w:szCs w:val="22"/>
              </w:rPr>
              <w:t>Wielka Wojna Ojczyźniana</w:t>
            </w:r>
          </w:p>
          <w:p w:rsidR="003C0C6B" w:rsidRPr="003C0C6B" w:rsidRDefault="003C0C6B" w:rsidP="003C0C6B">
            <w:pPr>
              <w:numPr>
                <w:ilvl w:val="0"/>
                <w:numId w:val="25"/>
              </w:numPr>
              <w:autoSpaceDE w:val="0"/>
              <w:autoSpaceDN w:val="0"/>
              <w:adjustRightInd w:val="0"/>
              <w:ind w:left="357" w:hanging="357"/>
            </w:pPr>
            <w:r w:rsidRPr="003C0C6B">
              <w:rPr>
                <w:sz w:val="22"/>
                <w:szCs w:val="22"/>
              </w:rPr>
              <w:t>Stosunek ludności ZSRS do okupanta</w:t>
            </w:r>
          </w:p>
          <w:p w:rsidR="003C0C6B" w:rsidRPr="003C0C6B" w:rsidRDefault="003C0C6B" w:rsidP="003C0C6B">
            <w:pPr>
              <w:numPr>
                <w:ilvl w:val="0"/>
                <w:numId w:val="25"/>
              </w:numPr>
              <w:autoSpaceDE w:val="0"/>
              <w:autoSpaceDN w:val="0"/>
              <w:adjustRightInd w:val="0"/>
              <w:ind w:left="357" w:hanging="357"/>
            </w:pPr>
            <w:r w:rsidRPr="003C0C6B">
              <w:rPr>
                <w:sz w:val="22"/>
                <w:szCs w:val="22"/>
              </w:rPr>
              <w:t>Walki o Leningrad i Stalingrad</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XXXIII.1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XXXIII.3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plan „Barbarossa”, Wielka Wojna Ojczyźniana</w:t>
            </w:r>
          </w:p>
          <w:p w:rsidR="003C0C6B" w:rsidRPr="003C0C6B" w:rsidRDefault="003C0C6B" w:rsidP="001B4717">
            <w:pPr>
              <w:autoSpaceDE w:val="0"/>
              <w:autoSpaceDN w:val="0"/>
              <w:adjustRightInd w:val="0"/>
            </w:pPr>
            <w:r w:rsidRPr="003C0C6B">
              <w:rPr>
                <w:sz w:val="22"/>
                <w:szCs w:val="22"/>
              </w:rPr>
              <w:t>– zna daty: agresji Niemiec na ZSRS (22 VI 1941), bitwy pod Moskwą (XI</w:t>
            </w:r>
            <w:r w:rsidRPr="003C0C6B">
              <w:rPr>
                <w:rFonts w:eastAsia="DejaVu Sans"/>
                <w:sz w:val="22"/>
                <w:szCs w:val="22"/>
                <w:lang w:bidi="pl-PL"/>
              </w:rPr>
              <w:t>–</w:t>
            </w:r>
            <w:r w:rsidRPr="003C0C6B">
              <w:rPr>
                <w:sz w:val="22"/>
                <w:szCs w:val="22"/>
              </w:rPr>
              <w:t>XII 1941), bitwy pod Stalingradem (VIII 1942 – II 1943)</w:t>
            </w:r>
          </w:p>
          <w:p w:rsidR="003C0C6B" w:rsidRPr="003C0C6B" w:rsidRDefault="003C0C6B" w:rsidP="001B4717">
            <w:pPr>
              <w:autoSpaceDE w:val="0"/>
              <w:autoSpaceDN w:val="0"/>
              <w:adjustRightInd w:val="0"/>
            </w:pPr>
            <w:r w:rsidRPr="003C0C6B">
              <w:rPr>
                <w:sz w:val="22"/>
                <w:szCs w:val="22"/>
              </w:rPr>
              <w:t>– identyfikuje postać Gieorgija Żukowa</w:t>
            </w:r>
          </w:p>
          <w:p w:rsidR="003C0C6B" w:rsidRPr="003C0C6B" w:rsidRDefault="003C0C6B" w:rsidP="001B4717">
            <w:pPr>
              <w:autoSpaceDE w:val="0"/>
              <w:autoSpaceDN w:val="0"/>
              <w:adjustRightInd w:val="0"/>
            </w:pPr>
            <w:r w:rsidRPr="003C0C6B">
              <w:rPr>
                <w:sz w:val="22"/>
                <w:szCs w:val="22"/>
              </w:rPr>
              <w:t>– wskazuje na mapie przełomowe bitwy wojny Niemiec i ZSRS: pod Moskwą i pod Stalingradem</w:t>
            </w:r>
          </w:p>
          <w:p w:rsidR="003C0C6B" w:rsidRPr="003C0C6B" w:rsidRDefault="003C0C6B" w:rsidP="001B4717">
            <w:pPr>
              <w:autoSpaceDE w:val="0"/>
              <w:autoSpaceDN w:val="0"/>
              <w:adjustRightInd w:val="0"/>
            </w:pPr>
            <w:r w:rsidRPr="003C0C6B">
              <w:rPr>
                <w:sz w:val="22"/>
                <w:szCs w:val="22"/>
              </w:rPr>
              <w:t>– wyjaśnia przyczyny ataku III Rzeszy na Związek Sowiecki</w:t>
            </w:r>
          </w:p>
          <w:p w:rsidR="003C0C6B" w:rsidRPr="003C0C6B" w:rsidRDefault="003C0C6B" w:rsidP="001B4717">
            <w:pPr>
              <w:autoSpaceDE w:val="0"/>
              <w:autoSpaceDN w:val="0"/>
              <w:adjustRightInd w:val="0"/>
            </w:pPr>
            <w:r w:rsidRPr="003C0C6B">
              <w:rPr>
                <w:sz w:val="22"/>
                <w:szCs w:val="22"/>
              </w:rPr>
              <w:t>– przedstawia etapy wojny niemiecko-sowieckiej</w:t>
            </w:r>
          </w:p>
          <w:p w:rsidR="003C0C6B" w:rsidRPr="003C0C6B" w:rsidRDefault="003C0C6B" w:rsidP="001B4717">
            <w:pPr>
              <w:autoSpaceDE w:val="0"/>
              <w:autoSpaceDN w:val="0"/>
              <w:adjustRightInd w:val="0"/>
            </w:pPr>
            <w:r w:rsidRPr="003C0C6B">
              <w:rPr>
                <w:sz w:val="22"/>
                <w:szCs w:val="22"/>
              </w:rPr>
              <w:t xml:space="preserve">– omawia przełomowe znaczenie bitwy stalingradzkiej dla przebiegu II wojny światowej </w:t>
            </w:r>
          </w:p>
          <w:p w:rsidR="003C0C6B" w:rsidRPr="003C0C6B" w:rsidRDefault="003C0C6B" w:rsidP="001B4717">
            <w:pPr>
              <w:autoSpaceDE w:val="0"/>
              <w:autoSpaceDN w:val="0"/>
              <w:adjustRightInd w:val="0"/>
            </w:pPr>
            <w:r w:rsidRPr="003C0C6B">
              <w:rPr>
                <w:sz w:val="22"/>
                <w:szCs w:val="22"/>
              </w:rPr>
              <w:t>– wyjaśnia, jakie czynniki spowodowały klęskę ofensywy niemieckiej na Moskwę w 1941 r.</w:t>
            </w:r>
          </w:p>
        </w:tc>
        <w:tc>
          <w:tcPr>
            <w:tcW w:w="4395" w:type="dxa"/>
          </w:tcPr>
          <w:p w:rsidR="003C0C6B" w:rsidRPr="003C0C6B" w:rsidRDefault="003C0C6B" w:rsidP="001B4717">
            <w:pPr>
              <w:autoSpaceDE w:val="0"/>
              <w:autoSpaceDN w:val="0"/>
              <w:adjustRightInd w:val="0"/>
            </w:pPr>
            <w:r w:rsidRPr="003C0C6B">
              <w:rPr>
                <w:sz w:val="22"/>
                <w:szCs w:val="22"/>
              </w:rPr>
              <w:t>– wyjaśnia znaczenie terminów: blokada Leningradu, Lend-Lease Act</w:t>
            </w:r>
          </w:p>
          <w:p w:rsidR="003C0C6B" w:rsidRPr="003C0C6B" w:rsidRDefault="003C0C6B" w:rsidP="001B4717">
            <w:pPr>
              <w:autoSpaceDE w:val="0"/>
              <w:autoSpaceDN w:val="0"/>
              <w:adjustRightInd w:val="0"/>
            </w:pPr>
            <w:r w:rsidRPr="003C0C6B">
              <w:rPr>
                <w:sz w:val="22"/>
                <w:szCs w:val="22"/>
              </w:rPr>
              <w:t>– zna datę blokady Leningradu (1941</w:t>
            </w:r>
            <w:r w:rsidRPr="003C0C6B">
              <w:rPr>
                <w:rFonts w:eastAsia="DejaVu Sans"/>
                <w:sz w:val="22"/>
                <w:szCs w:val="22"/>
                <w:lang w:bidi="pl-PL"/>
              </w:rPr>
              <w:t>–</w:t>
            </w:r>
            <w:r w:rsidRPr="003C0C6B">
              <w:rPr>
                <w:sz w:val="22"/>
                <w:szCs w:val="22"/>
              </w:rPr>
              <w:t xml:space="preserve">1944) </w:t>
            </w:r>
          </w:p>
          <w:p w:rsidR="003C0C6B" w:rsidRPr="003C0C6B" w:rsidRDefault="003C0C6B" w:rsidP="001B4717">
            <w:pPr>
              <w:autoSpaceDE w:val="0"/>
              <w:autoSpaceDN w:val="0"/>
              <w:adjustRightInd w:val="0"/>
            </w:pPr>
            <w:r w:rsidRPr="003C0C6B">
              <w:rPr>
                <w:sz w:val="22"/>
                <w:szCs w:val="22"/>
              </w:rPr>
              <w:t>– identyfikuje postać Friedricha von Paulusa</w:t>
            </w:r>
          </w:p>
          <w:p w:rsidR="003C0C6B" w:rsidRPr="003C0C6B" w:rsidRDefault="003C0C6B" w:rsidP="001B4717">
            <w:pPr>
              <w:autoSpaceDE w:val="0"/>
              <w:autoSpaceDN w:val="0"/>
              <w:adjustRightInd w:val="0"/>
            </w:pPr>
            <w:r w:rsidRPr="003C0C6B">
              <w:rPr>
                <w:sz w:val="22"/>
                <w:szCs w:val="22"/>
              </w:rPr>
              <w:t>– przedstawia przebieg działań wojennych na froncie wschodnim w latach 1941–1943</w:t>
            </w:r>
          </w:p>
          <w:p w:rsidR="003C0C6B" w:rsidRPr="003C0C6B" w:rsidRDefault="003C0C6B" w:rsidP="001B4717">
            <w:pPr>
              <w:autoSpaceDE w:val="0"/>
              <w:autoSpaceDN w:val="0"/>
              <w:adjustRightInd w:val="0"/>
            </w:pPr>
            <w:r w:rsidRPr="003C0C6B">
              <w:rPr>
                <w:sz w:val="22"/>
                <w:szCs w:val="22"/>
              </w:rPr>
              <w:t>– przedstawia warunki prowadzenia  działań wojennych przez Niemcy na terenie ZSRS</w:t>
            </w:r>
          </w:p>
          <w:p w:rsidR="003C0C6B" w:rsidRPr="003C0C6B" w:rsidRDefault="003C0C6B" w:rsidP="001B4717">
            <w:pPr>
              <w:autoSpaceDE w:val="0"/>
              <w:autoSpaceDN w:val="0"/>
              <w:adjustRightInd w:val="0"/>
            </w:pPr>
            <w:r w:rsidRPr="003C0C6B">
              <w:rPr>
                <w:sz w:val="22"/>
                <w:szCs w:val="22"/>
              </w:rPr>
              <w:t>– wyjaśnia przyczyny i okoliczności zdobycia przewagi militarnej przez ZSRS</w:t>
            </w:r>
          </w:p>
          <w:p w:rsidR="003C0C6B" w:rsidRPr="003C0C6B" w:rsidRDefault="003C0C6B" w:rsidP="001B4717">
            <w:pPr>
              <w:autoSpaceDE w:val="0"/>
              <w:autoSpaceDN w:val="0"/>
              <w:adjustRightInd w:val="0"/>
            </w:pPr>
            <w:r w:rsidRPr="003C0C6B">
              <w:rPr>
                <w:sz w:val="22"/>
                <w:szCs w:val="22"/>
              </w:rPr>
              <w:t>– charakteryzuje stosunek ludności do okupanta na zajmowanych terenach przez Niemców</w:t>
            </w:r>
          </w:p>
          <w:p w:rsidR="003C0C6B" w:rsidRPr="003C0C6B" w:rsidRDefault="003C0C6B" w:rsidP="001B4717">
            <w:pPr>
              <w:autoSpaceDE w:val="0"/>
              <w:autoSpaceDN w:val="0"/>
              <w:adjustRightInd w:val="0"/>
            </w:pPr>
            <w:r w:rsidRPr="003C0C6B">
              <w:rPr>
                <w:sz w:val="22"/>
                <w:szCs w:val="22"/>
              </w:rPr>
              <w:t xml:space="preserve">– przedstawia, w jaki sposób Niemcy traktowali jeńców sowieckich </w:t>
            </w:r>
          </w:p>
          <w:p w:rsidR="003C0C6B" w:rsidRPr="003C0C6B" w:rsidRDefault="003C0C6B" w:rsidP="001B4717">
            <w:pPr>
              <w:autoSpaceDE w:val="0"/>
              <w:autoSpaceDN w:val="0"/>
              <w:adjustRightInd w:val="0"/>
            </w:pPr>
            <w:r w:rsidRPr="003C0C6B">
              <w:rPr>
                <w:sz w:val="22"/>
                <w:szCs w:val="22"/>
              </w:rPr>
              <w:t xml:space="preserve">– wskazuje powody zbliżenia Wielkiej Brytanii i USA do ZSRS </w:t>
            </w:r>
          </w:p>
          <w:p w:rsidR="003C0C6B" w:rsidRPr="003C0C6B" w:rsidRDefault="003C0C6B" w:rsidP="001B4717">
            <w:r w:rsidRPr="003C0C6B">
              <w:rPr>
                <w:sz w:val="22"/>
                <w:szCs w:val="22"/>
              </w:rPr>
              <w:t>– ocenia postawę władz sowieckich w czasie Wielkiej Wojny Ojczyźnianej</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4. Polityka okupacyjna III Rzeszy</w:t>
            </w:r>
          </w:p>
        </w:tc>
        <w:tc>
          <w:tcPr>
            <w:tcW w:w="2722" w:type="dxa"/>
          </w:tcPr>
          <w:p w:rsidR="003C0C6B" w:rsidRPr="003C0C6B" w:rsidRDefault="003C0C6B" w:rsidP="003C0C6B">
            <w:pPr>
              <w:numPr>
                <w:ilvl w:val="0"/>
                <w:numId w:val="26"/>
              </w:numPr>
              <w:autoSpaceDE w:val="0"/>
              <w:autoSpaceDN w:val="0"/>
              <w:adjustRightInd w:val="0"/>
              <w:ind w:left="357" w:hanging="357"/>
            </w:pPr>
            <w:r w:rsidRPr="003C0C6B">
              <w:rPr>
                <w:sz w:val="22"/>
                <w:szCs w:val="22"/>
              </w:rPr>
              <w:t>Polityka niemiecka</w:t>
            </w:r>
          </w:p>
          <w:p w:rsidR="003C0C6B" w:rsidRPr="003C0C6B" w:rsidRDefault="003C0C6B" w:rsidP="001B4717">
            <w:pPr>
              <w:autoSpaceDE w:val="0"/>
              <w:autoSpaceDN w:val="0"/>
              <w:adjustRightInd w:val="0"/>
              <w:ind w:left="357"/>
            </w:pPr>
            <w:r w:rsidRPr="003C0C6B">
              <w:rPr>
                <w:sz w:val="22"/>
                <w:szCs w:val="22"/>
              </w:rPr>
              <w:t>wobec ziem okupowanych</w:t>
            </w:r>
          </w:p>
          <w:p w:rsidR="003C0C6B" w:rsidRPr="003C0C6B" w:rsidRDefault="003C0C6B" w:rsidP="003C0C6B">
            <w:pPr>
              <w:numPr>
                <w:ilvl w:val="0"/>
                <w:numId w:val="26"/>
              </w:numPr>
              <w:autoSpaceDE w:val="0"/>
              <w:autoSpaceDN w:val="0"/>
              <w:adjustRightInd w:val="0"/>
              <w:ind w:left="357" w:hanging="357"/>
            </w:pPr>
            <w:r w:rsidRPr="003C0C6B">
              <w:rPr>
                <w:sz w:val="22"/>
                <w:szCs w:val="22"/>
              </w:rPr>
              <w:t>Ruch oporu w okupowanej Europie</w:t>
            </w:r>
          </w:p>
          <w:p w:rsidR="003C0C6B" w:rsidRPr="003C0C6B" w:rsidRDefault="003C0C6B" w:rsidP="003C0C6B">
            <w:pPr>
              <w:numPr>
                <w:ilvl w:val="0"/>
                <w:numId w:val="26"/>
              </w:numPr>
              <w:autoSpaceDE w:val="0"/>
              <w:autoSpaceDN w:val="0"/>
              <w:adjustRightInd w:val="0"/>
              <w:ind w:left="357" w:hanging="357"/>
            </w:pPr>
            <w:r w:rsidRPr="003C0C6B">
              <w:rPr>
                <w:sz w:val="22"/>
                <w:szCs w:val="22"/>
              </w:rPr>
              <w:t>Polityka niemiecka wobec Żydów</w:t>
            </w:r>
          </w:p>
          <w:p w:rsidR="003C0C6B" w:rsidRPr="003C0C6B" w:rsidRDefault="003C0C6B" w:rsidP="003C0C6B">
            <w:pPr>
              <w:numPr>
                <w:ilvl w:val="0"/>
                <w:numId w:val="26"/>
              </w:numPr>
              <w:autoSpaceDE w:val="0"/>
              <w:autoSpaceDN w:val="0"/>
              <w:adjustRightInd w:val="0"/>
              <w:ind w:left="357" w:hanging="357"/>
            </w:pPr>
            <w:r w:rsidRPr="003C0C6B">
              <w:rPr>
                <w:sz w:val="22"/>
                <w:szCs w:val="22"/>
              </w:rPr>
              <w:t>Holokaust</w:t>
            </w:r>
          </w:p>
          <w:p w:rsidR="003C0C6B" w:rsidRPr="003C0C6B" w:rsidRDefault="003C0C6B" w:rsidP="003C0C6B">
            <w:pPr>
              <w:numPr>
                <w:ilvl w:val="0"/>
                <w:numId w:val="26"/>
              </w:numPr>
              <w:autoSpaceDE w:val="0"/>
              <w:autoSpaceDN w:val="0"/>
              <w:adjustRightInd w:val="0"/>
              <w:ind w:left="357" w:hanging="357"/>
            </w:pPr>
            <w:r w:rsidRPr="003C0C6B">
              <w:rPr>
                <w:sz w:val="22"/>
                <w:szCs w:val="22"/>
              </w:rPr>
              <w:t>Postawy wobec Holokaustu</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XXXIII.2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ruch oporu, getto, Holokaust, obóz koncentracyjny, pacyfikacja, Generalny Plan Wschodni, gwiazda Dawida, obóz zagłady</w:t>
            </w:r>
          </w:p>
          <w:p w:rsidR="003C0C6B" w:rsidRPr="003C0C6B" w:rsidRDefault="003C0C6B" w:rsidP="001B4717">
            <w:pPr>
              <w:autoSpaceDE w:val="0"/>
              <w:autoSpaceDN w:val="0"/>
              <w:adjustRightInd w:val="0"/>
            </w:pPr>
            <w:r w:rsidRPr="003C0C6B">
              <w:rPr>
                <w:sz w:val="22"/>
                <w:szCs w:val="22"/>
              </w:rPr>
              <w:t>– zna datę powstania Generalnego Planu Wschodniego (1942)</w:t>
            </w:r>
          </w:p>
          <w:p w:rsidR="003C0C6B" w:rsidRPr="003C0C6B" w:rsidRDefault="003C0C6B" w:rsidP="001B4717">
            <w:pPr>
              <w:autoSpaceDE w:val="0"/>
              <w:autoSpaceDN w:val="0"/>
              <w:adjustRightInd w:val="0"/>
            </w:pPr>
            <w:r w:rsidRPr="003C0C6B">
              <w:rPr>
                <w:sz w:val="22"/>
                <w:szCs w:val="22"/>
              </w:rPr>
              <w:t>– identyfikuje postacie: Adolfa Eichmanna, Ireny Sendlerowej</w:t>
            </w:r>
          </w:p>
          <w:p w:rsidR="003C0C6B" w:rsidRPr="003C0C6B" w:rsidRDefault="003C0C6B" w:rsidP="001B4717">
            <w:pPr>
              <w:autoSpaceDE w:val="0"/>
              <w:autoSpaceDN w:val="0"/>
              <w:adjustRightInd w:val="0"/>
            </w:pPr>
            <w:r w:rsidRPr="003C0C6B">
              <w:rPr>
                <w:sz w:val="22"/>
                <w:szCs w:val="22"/>
              </w:rPr>
              <w:t>– przedstawia założenia polityki rasowej hitlerowców oraz metody jej realizacji</w:t>
            </w:r>
          </w:p>
          <w:p w:rsidR="003C0C6B" w:rsidRPr="003C0C6B" w:rsidRDefault="003C0C6B" w:rsidP="001B4717">
            <w:pPr>
              <w:autoSpaceDE w:val="0"/>
              <w:autoSpaceDN w:val="0"/>
              <w:adjustRightInd w:val="0"/>
            </w:pPr>
            <w:r w:rsidRPr="003C0C6B">
              <w:rPr>
                <w:sz w:val="22"/>
                <w:szCs w:val="22"/>
              </w:rPr>
              <w:t>– wymienia założenia niemieckiego Generalnego Planu Wschód</w:t>
            </w:r>
          </w:p>
          <w:p w:rsidR="003C0C6B" w:rsidRPr="003C0C6B" w:rsidRDefault="003C0C6B" w:rsidP="001B4717">
            <w:pPr>
              <w:autoSpaceDE w:val="0"/>
              <w:autoSpaceDN w:val="0"/>
              <w:adjustRightInd w:val="0"/>
            </w:pPr>
            <w:r w:rsidRPr="003C0C6B">
              <w:rPr>
                <w:sz w:val="22"/>
                <w:szCs w:val="22"/>
              </w:rPr>
              <w:t xml:space="preserve">– charakteryzuje politykę okupacyjną Niemiec </w:t>
            </w:r>
          </w:p>
          <w:p w:rsidR="003C0C6B" w:rsidRPr="003C0C6B" w:rsidRDefault="003C0C6B" w:rsidP="001B4717">
            <w:pPr>
              <w:autoSpaceDE w:val="0"/>
              <w:autoSpaceDN w:val="0"/>
              <w:adjustRightInd w:val="0"/>
            </w:pPr>
            <w:r w:rsidRPr="003C0C6B">
              <w:rPr>
                <w:sz w:val="22"/>
                <w:szCs w:val="22"/>
              </w:rPr>
              <w:t>– wymienia kraje, w których powstały rządy kolaborujące z Niemcami, oraz kraje, gdzie rozwinął się ruch opo</w:t>
            </w:r>
            <w:r w:rsidRPr="003C0C6B">
              <w:rPr>
                <w:sz w:val="22"/>
                <w:szCs w:val="22"/>
              </w:rPr>
              <w:softHyphen/>
              <w:t>ru</w:t>
            </w:r>
          </w:p>
          <w:p w:rsidR="003C0C6B" w:rsidRPr="003C0C6B" w:rsidRDefault="003C0C6B" w:rsidP="001B4717">
            <w:pPr>
              <w:autoSpaceDE w:val="0"/>
              <w:autoSpaceDN w:val="0"/>
              <w:adjustRightInd w:val="0"/>
            </w:pPr>
            <w:r w:rsidRPr="003C0C6B">
              <w:rPr>
                <w:sz w:val="22"/>
                <w:szCs w:val="22"/>
              </w:rPr>
              <w:t>– wyjaśnia, jakimi sposobami ludność terenów okupowanych niosła pomoc Żydom</w:t>
            </w:r>
          </w:p>
          <w:p w:rsidR="003C0C6B" w:rsidRPr="003C0C6B" w:rsidRDefault="003C0C6B" w:rsidP="001B4717">
            <w:pPr>
              <w:autoSpaceDE w:val="0"/>
              <w:autoSpaceDN w:val="0"/>
              <w:adjustRightInd w:val="0"/>
            </w:pPr>
            <w:r w:rsidRPr="003C0C6B">
              <w:rPr>
                <w:spacing w:val="-4"/>
                <w:sz w:val="22"/>
                <w:szCs w:val="22"/>
              </w:rPr>
              <w:t>– omawia bilans Holokaustu</w:t>
            </w: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w:t>
            </w:r>
            <w:r w:rsidRPr="003C0C6B">
              <w:rPr>
                <w:spacing w:val="-4"/>
                <w:sz w:val="22"/>
                <w:szCs w:val="22"/>
              </w:rPr>
              <w:t>„przestrzeń życiowa”</w:t>
            </w:r>
            <w:r w:rsidRPr="003C0C6B">
              <w:rPr>
                <w:sz w:val="22"/>
                <w:szCs w:val="22"/>
              </w:rPr>
              <w:t xml:space="preserve"> (Lebensraum), „ostateczne rozwiązanie kwestii żydowskiej”, Szoah, „Żegota”, szmalcownicy, Babi Jar, Ponary, czetnicy</w:t>
            </w:r>
          </w:p>
          <w:p w:rsidR="003C0C6B" w:rsidRPr="003C0C6B" w:rsidRDefault="003C0C6B" w:rsidP="001B4717">
            <w:pPr>
              <w:autoSpaceDE w:val="0"/>
              <w:autoSpaceDN w:val="0"/>
              <w:adjustRightInd w:val="0"/>
            </w:pPr>
            <w:r w:rsidRPr="003C0C6B">
              <w:rPr>
                <w:sz w:val="22"/>
                <w:szCs w:val="22"/>
              </w:rPr>
              <w:t>– zna daty: konferencji w Wannsee (I 1942), wybuchu antyniemieckiego powstania w Paryżu (VIII 1942)</w:t>
            </w:r>
          </w:p>
          <w:p w:rsidR="003C0C6B" w:rsidRPr="003C0C6B" w:rsidRDefault="003C0C6B" w:rsidP="001B4717">
            <w:pPr>
              <w:autoSpaceDE w:val="0"/>
              <w:autoSpaceDN w:val="0"/>
              <w:adjustRightInd w:val="0"/>
            </w:pPr>
            <w:r w:rsidRPr="003C0C6B">
              <w:rPr>
                <w:sz w:val="22"/>
                <w:szCs w:val="22"/>
              </w:rPr>
              <w:t xml:space="preserve">– identyfikuje postacie: Heinricha Himmlera, Josipa Broza-Tity, Oskara Schindlera, Raoula Wallenberga, Henryka Sławika </w:t>
            </w:r>
          </w:p>
          <w:p w:rsidR="003C0C6B" w:rsidRPr="003C0C6B" w:rsidRDefault="003C0C6B" w:rsidP="001B4717">
            <w:pPr>
              <w:autoSpaceDE w:val="0"/>
              <w:autoSpaceDN w:val="0"/>
              <w:adjustRightInd w:val="0"/>
            </w:pPr>
            <w:r w:rsidRPr="003C0C6B">
              <w:rPr>
                <w:sz w:val="22"/>
                <w:szCs w:val="22"/>
              </w:rPr>
              <w:t xml:space="preserve">– wskazuje na mapie obozy koncentracyjne i obozy zagłady w Europie </w:t>
            </w:r>
          </w:p>
          <w:p w:rsidR="003C0C6B" w:rsidRPr="003C0C6B" w:rsidRDefault="003C0C6B" w:rsidP="001B4717">
            <w:pPr>
              <w:autoSpaceDE w:val="0"/>
              <w:autoSpaceDN w:val="0"/>
              <w:adjustRightInd w:val="0"/>
            </w:pPr>
            <w:r w:rsidRPr="003C0C6B">
              <w:rPr>
                <w:sz w:val="22"/>
                <w:szCs w:val="22"/>
              </w:rPr>
              <w:t>– porównuje sytuację ludności na terytoriach okupowanych przez Niemców</w:t>
            </w:r>
          </w:p>
          <w:p w:rsidR="003C0C6B" w:rsidRPr="003C0C6B" w:rsidRDefault="003C0C6B" w:rsidP="001B4717">
            <w:pPr>
              <w:autoSpaceDE w:val="0"/>
              <w:autoSpaceDN w:val="0"/>
              <w:adjustRightInd w:val="0"/>
            </w:pPr>
            <w:r w:rsidRPr="003C0C6B">
              <w:rPr>
                <w:sz w:val="22"/>
                <w:szCs w:val="22"/>
              </w:rPr>
              <w:t>– przedstawia przebieg zagłady europejskich Żydów</w:t>
            </w:r>
          </w:p>
          <w:p w:rsidR="003C0C6B" w:rsidRPr="003C0C6B" w:rsidRDefault="003C0C6B" w:rsidP="001B4717">
            <w:pPr>
              <w:autoSpaceDE w:val="0"/>
              <w:autoSpaceDN w:val="0"/>
              <w:adjustRightInd w:val="0"/>
            </w:pPr>
            <w:r w:rsidRPr="003C0C6B">
              <w:rPr>
                <w:sz w:val="22"/>
                <w:szCs w:val="22"/>
              </w:rPr>
              <w:t>– omawia postawy ludności ziem okupowanych wobec Holokaustu i niemieckich agresorów</w:t>
            </w:r>
          </w:p>
          <w:p w:rsidR="003C0C6B" w:rsidRPr="003C0C6B" w:rsidRDefault="003C0C6B" w:rsidP="001B4717">
            <w:pPr>
              <w:autoSpaceDE w:val="0"/>
              <w:autoSpaceDN w:val="0"/>
              <w:adjustRightInd w:val="0"/>
            </w:pPr>
            <w:r w:rsidRPr="003C0C6B">
              <w:rPr>
                <w:sz w:val="22"/>
                <w:szCs w:val="22"/>
              </w:rPr>
              <w:t>– ocenia postawy wobec Holokaustu</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5. Wojna poza</w:t>
            </w:r>
          </w:p>
          <w:p w:rsidR="003C0C6B" w:rsidRPr="003C0C6B" w:rsidRDefault="003C0C6B" w:rsidP="001B4717">
            <w:pPr>
              <w:autoSpaceDE w:val="0"/>
              <w:autoSpaceDN w:val="0"/>
              <w:adjustRightInd w:val="0"/>
            </w:pPr>
            <w:r w:rsidRPr="003C0C6B">
              <w:rPr>
                <w:sz w:val="22"/>
                <w:szCs w:val="22"/>
              </w:rPr>
              <w:t>Europą</w:t>
            </w:r>
          </w:p>
        </w:tc>
        <w:tc>
          <w:tcPr>
            <w:tcW w:w="2722" w:type="dxa"/>
          </w:tcPr>
          <w:p w:rsidR="003C0C6B" w:rsidRPr="003C0C6B" w:rsidRDefault="003C0C6B" w:rsidP="003C0C6B">
            <w:pPr>
              <w:numPr>
                <w:ilvl w:val="0"/>
                <w:numId w:val="27"/>
              </w:numPr>
              <w:autoSpaceDE w:val="0"/>
              <w:autoSpaceDN w:val="0"/>
              <w:adjustRightInd w:val="0"/>
              <w:ind w:left="357" w:hanging="357"/>
            </w:pPr>
            <w:r w:rsidRPr="003C0C6B">
              <w:rPr>
                <w:sz w:val="22"/>
                <w:szCs w:val="22"/>
              </w:rPr>
              <w:t>Walki w Afryce Północnej</w:t>
            </w:r>
          </w:p>
          <w:p w:rsidR="003C0C6B" w:rsidRPr="003C0C6B" w:rsidRDefault="003C0C6B" w:rsidP="003C0C6B">
            <w:pPr>
              <w:numPr>
                <w:ilvl w:val="0"/>
                <w:numId w:val="27"/>
              </w:numPr>
              <w:autoSpaceDE w:val="0"/>
              <w:autoSpaceDN w:val="0"/>
              <w:adjustRightInd w:val="0"/>
              <w:ind w:left="357" w:hanging="357"/>
            </w:pPr>
            <w:r w:rsidRPr="003C0C6B">
              <w:rPr>
                <w:sz w:val="22"/>
                <w:szCs w:val="22"/>
              </w:rPr>
              <w:t>Wojna na Atlantyku</w:t>
            </w:r>
          </w:p>
          <w:p w:rsidR="003C0C6B" w:rsidRPr="003C0C6B" w:rsidRDefault="003C0C6B" w:rsidP="003C0C6B">
            <w:pPr>
              <w:numPr>
                <w:ilvl w:val="0"/>
                <w:numId w:val="27"/>
              </w:numPr>
              <w:autoSpaceDE w:val="0"/>
              <w:autoSpaceDN w:val="0"/>
              <w:adjustRightInd w:val="0"/>
              <w:ind w:left="357" w:hanging="357"/>
            </w:pPr>
            <w:r w:rsidRPr="003C0C6B">
              <w:rPr>
                <w:sz w:val="22"/>
                <w:szCs w:val="22"/>
              </w:rPr>
              <w:t>Przystąpienie Japonii do wojny</w:t>
            </w:r>
          </w:p>
          <w:p w:rsidR="003C0C6B" w:rsidRPr="003C0C6B" w:rsidRDefault="003C0C6B" w:rsidP="003C0C6B">
            <w:pPr>
              <w:numPr>
                <w:ilvl w:val="0"/>
                <w:numId w:val="27"/>
              </w:numPr>
              <w:autoSpaceDE w:val="0"/>
              <w:autoSpaceDN w:val="0"/>
              <w:adjustRightInd w:val="0"/>
              <w:ind w:left="357" w:hanging="357"/>
            </w:pPr>
            <w:r w:rsidRPr="003C0C6B">
              <w:rPr>
                <w:sz w:val="22"/>
                <w:szCs w:val="22"/>
              </w:rPr>
              <w:t>Ofensywa japońska w Azji</w:t>
            </w:r>
          </w:p>
        </w:tc>
        <w:tc>
          <w:tcPr>
            <w:tcW w:w="1559" w:type="dxa"/>
          </w:tcPr>
          <w:p w:rsidR="003C0C6B" w:rsidRPr="003C0C6B" w:rsidRDefault="003C0C6B" w:rsidP="001B4717">
            <w:pPr>
              <w:pStyle w:val="Pa21"/>
              <w:rPr>
                <w:rFonts w:ascii="Times New Roman" w:hAnsi="Times New Roman"/>
                <w:color w:val="000000"/>
              </w:rPr>
            </w:pPr>
            <w:r w:rsidRPr="003C0C6B">
              <w:rPr>
                <w:rFonts w:ascii="Times New Roman" w:hAnsi="Times New Roman"/>
                <w:color w:val="000000"/>
                <w:sz w:val="22"/>
                <w:szCs w:val="22"/>
              </w:rPr>
              <w:t xml:space="preserve">XXXIII.1 </w:t>
            </w:r>
          </w:p>
          <w:p w:rsidR="003C0C6B" w:rsidRPr="003C0C6B" w:rsidRDefault="003C0C6B" w:rsidP="001B4717">
            <w:pPr>
              <w:widowControl w:val="0"/>
              <w:tabs>
                <w:tab w:val="left" w:pos="199"/>
                <w:tab w:val="center" w:pos="671"/>
              </w:tabs>
              <w:suppressAutoHyphens/>
              <w:autoSpaceDE w:val="0"/>
              <w:autoSpaceDN w:val="0"/>
              <w:adjustRightInd w:val="0"/>
              <w:rPr>
                <w:rFonts w:eastAsia="DejaVu Sans"/>
                <w:lang w:bidi="pl-PL"/>
              </w:rPr>
            </w:pPr>
            <w:r w:rsidRPr="003C0C6B">
              <w:rPr>
                <w:color w:val="000000"/>
                <w:sz w:val="22"/>
                <w:szCs w:val="22"/>
              </w:rPr>
              <w:t xml:space="preserve">XXXIII.3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bitwa o Atlantyk, pakt trzech, wilcze stada, konwój, Enigma, lotniskowiec</w:t>
            </w:r>
          </w:p>
          <w:p w:rsidR="003C0C6B" w:rsidRPr="003C0C6B" w:rsidRDefault="003C0C6B" w:rsidP="001B4717">
            <w:pPr>
              <w:autoSpaceDE w:val="0"/>
              <w:autoSpaceDN w:val="0"/>
              <w:adjustRightInd w:val="0"/>
            </w:pPr>
            <w:r w:rsidRPr="003C0C6B">
              <w:rPr>
                <w:sz w:val="22"/>
                <w:szCs w:val="22"/>
              </w:rPr>
              <w:t>– zna daty: podpisania paktu trzech (IX 1940), ataku Japonii na USA (7 XII 1941), bitwa pod El Alamein (X–XI 1942), bitwy o Midway (VI 1942), kapitulacji wojsk włoskich i niemieckich w Afryce (V 1943)</w:t>
            </w:r>
          </w:p>
          <w:p w:rsidR="003C0C6B" w:rsidRPr="003C0C6B" w:rsidRDefault="003C0C6B" w:rsidP="001B4717">
            <w:pPr>
              <w:autoSpaceDE w:val="0"/>
              <w:autoSpaceDN w:val="0"/>
              <w:adjustRightInd w:val="0"/>
            </w:pPr>
            <w:r w:rsidRPr="003C0C6B">
              <w:rPr>
                <w:sz w:val="22"/>
                <w:szCs w:val="22"/>
              </w:rPr>
              <w:t>– identyfikuje postacie: Franklina Delano Roosevelta, Erwina Rommla</w:t>
            </w:r>
          </w:p>
          <w:p w:rsidR="003C0C6B" w:rsidRPr="003C0C6B" w:rsidRDefault="003C0C6B" w:rsidP="001B4717">
            <w:pPr>
              <w:autoSpaceDE w:val="0"/>
              <w:autoSpaceDN w:val="0"/>
              <w:adjustRightInd w:val="0"/>
            </w:pPr>
            <w:r w:rsidRPr="003C0C6B">
              <w:rPr>
                <w:sz w:val="22"/>
                <w:szCs w:val="22"/>
              </w:rPr>
              <w:t>– wymienia główne strony konfliktu w Afryce i w rejonie Pacyfiku oraz ich najważniejsze cele strategiczne</w:t>
            </w:r>
          </w:p>
          <w:p w:rsidR="003C0C6B" w:rsidRPr="003C0C6B" w:rsidRDefault="003C0C6B" w:rsidP="001B4717">
            <w:pPr>
              <w:autoSpaceDE w:val="0"/>
              <w:autoSpaceDN w:val="0"/>
              <w:adjustRightInd w:val="0"/>
            </w:pPr>
            <w:r w:rsidRPr="003C0C6B">
              <w:rPr>
                <w:sz w:val="22"/>
                <w:szCs w:val="22"/>
              </w:rPr>
              <w:t>– wyjaśnia, na czym polegało strategiczne znaczenie bitew pod El Alamein i pod Midway i lokalizuje je na mapie</w:t>
            </w:r>
          </w:p>
          <w:p w:rsidR="003C0C6B" w:rsidRPr="003C0C6B" w:rsidRDefault="003C0C6B" w:rsidP="001B4717">
            <w:pPr>
              <w:autoSpaceDE w:val="0"/>
              <w:autoSpaceDN w:val="0"/>
              <w:adjustRightInd w:val="0"/>
            </w:pPr>
            <w:r w:rsidRPr="003C0C6B">
              <w:rPr>
                <w:sz w:val="22"/>
                <w:szCs w:val="22"/>
              </w:rPr>
              <w:t>– wyjaśnia znaczenie bitwy o Atlantyk dla losów II wojny światowej</w:t>
            </w:r>
          </w:p>
          <w:p w:rsidR="003C0C6B" w:rsidRPr="003C0C6B" w:rsidRDefault="003C0C6B" w:rsidP="001B4717">
            <w:pPr>
              <w:autoSpaceDE w:val="0"/>
              <w:autoSpaceDN w:val="0"/>
              <w:adjustRightInd w:val="0"/>
            </w:pPr>
            <w:r w:rsidRPr="003C0C6B">
              <w:rPr>
                <w:sz w:val="22"/>
                <w:szCs w:val="22"/>
              </w:rPr>
              <w:t>– ocenia konsekwencje włączenia się USA do wojny</w:t>
            </w:r>
          </w:p>
        </w:tc>
        <w:tc>
          <w:tcPr>
            <w:tcW w:w="4395" w:type="dxa"/>
          </w:tcPr>
          <w:p w:rsidR="003C0C6B" w:rsidRPr="003C0C6B" w:rsidRDefault="003C0C6B" w:rsidP="001B4717">
            <w:pPr>
              <w:autoSpaceDE w:val="0"/>
              <w:autoSpaceDN w:val="0"/>
              <w:adjustRightInd w:val="0"/>
            </w:pPr>
            <w:r w:rsidRPr="003C0C6B">
              <w:rPr>
                <w:sz w:val="22"/>
                <w:szCs w:val="22"/>
              </w:rPr>
              <w:t>– wyjaśnia znaczenie terminów: U-Boot, pancernik, operacja „Torch”, Afrika Korps</w:t>
            </w:r>
          </w:p>
          <w:p w:rsidR="003C0C6B" w:rsidRPr="003C0C6B" w:rsidRDefault="003C0C6B" w:rsidP="001B4717">
            <w:pPr>
              <w:autoSpaceDE w:val="0"/>
              <w:autoSpaceDN w:val="0"/>
              <w:adjustRightInd w:val="0"/>
            </w:pPr>
            <w:r w:rsidRPr="003C0C6B">
              <w:rPr>
                <w:sz w:val="22"/>
                <w:szCs w:val="22"/>
              </w:rPr>
              <w:t xml:space="preserve">– zna daty: ataku Włoch na Egipt (VIII 1940), nalotów na Maltę (1940–1942), lądowania wojsk niemieckich w Afryce (1941), bitwy na Morzu Koralowym (V 1942), walk o Guadalcanal (VIII 1942 – II 1943)  </w:t>
            </w:r>
          </w:p>
          <w:p w:rsidR="003C0C6B" w:rsidRPr="003C0C6B" w:rsidRDefault="003C0C6B" w:rsidP="001B4717">
            <w:pPr>
              <w:autoSpaceDE w:val="0"/>
              <w:autoSpaceDN w:val="0"/>
              <w:adjustRightInd w:val="0"/>
            </w:pPr>
            <w:r w:rsidRPr="003C0C6B">
              <w:rPr>
                <w:sz w:val="22"/>
                <w:szCs w:val="22"/>
              </w:rPr>
              <w:t>– identyfikuje postacie: Bernarda Montgomery’ego, Dwighta Davida Eisenhowera</w:t>
            </w:r>
          </w:p>
          <w:p w:rsidR="003C0C6B" w:rsidRPr="003C0C6B" w:rsidRDefault="003C0C6B" w:rsidP="001B4717">
            <w:pPr>
              <w:autoSpaceDE w:val="0"/>
              <w:autoSpaceDN w:val="0"/>
              <w:adjustRightInd w:val="0"/>
            </w:pPr>
            <w:r w:rsidRPr="003C0C6B">
              <w:rPr>
                <w:sz w:val="22"/>
                <w:szCs w:val="22"/>
              </w:rPr>
              <w:t>– wskazuje na mapie obszary opanowane przez Japończyków do końca 1942 r.</w:t>
            </w:r>
          </w:p>
          <w:p w:rsidR="003C0C6B" w:rsidRPr="003C0C6B" w:rsidRDefault="003C0C6B" w:rsidP="001B4717">
            <w:pPr>
              <w:autoSpaceDE w:val="0"/>
              <w:autoSpaceDN w:val="0"/>
              <w:adjustRightInd w:val="0"/>
            </w:pPr>
            <w:r w:rsidRPr="003C0C6B">
              <w:rPr>
                <w:sz w:val="22"/>
                <w:szCs w:val="22"/>
              </w:rPr>
              <w:t>– przedstawia przebieg walk w Afryce</w:t>
            </w:r>
          </w:p>
          <w:p w:rsidR="003C0C6B" w:rsidRPr="003C0C6B" w:rsidRDefault="003C0C6B" w:rsidP="001B4717">
            <w:pPr>
              <w:autoSpaceDE w:val="0"/>
              <w:autoSpaceDN w:val="0"/>
              <w:adjustRightInd w:val="0"/>
            </w:pPr>
            <w:r w:rsidRPr="003C0C6B">
              <w:rPr>
                <w:sz w:val="22"/>
                <w:szCs w:val="22"/>
              </w:rPr>
              <w:t>– omawia działania wojenne na morzach i oceanach</w:t>
            </w:r>
          </w:p>
          <w:p w:rsidR="003C0C6B" w:rsidRPr="003C0C6B" w:rsidRDefault="003C0C6B" w:rsidP="001B4717">
            <w:pPr>
              <w:autoSpaceDE w:val="0"/>
              <w:autoSpaceDN w:val="0"/>
              <w:adjustRightInd w:val="0"/>
            </w:pPr>
            <w:r w:rsidRPr="003C0C6B">
              <w:rPr>
                <w:sz w:val="22"/>
                <w:szCs w:val="22"/>
              </w:rPr>
              <w:t>– charakteryzuje ekspansję japońską w Azji</w:t>
            </w:r>
          </w:p>
          <w:p w:rsidR="003C0C6B" w:rsidRPr="003C0C6B" w:rsidRDefault="003C0C6B" w:rsidP="001B4717">
            <w:pPr>
              <w:autoSpaceDE w:val="0"/>
              <w:autoSpaceDN w:val="0"/>
              <w:adjustRightInd w:val="0"/>
            </w:pPr>
            <w:r w:rsidRPr="003C0C6B">
              <w:rPr>
                <w:sz w:val="22"/>
                <w:szCs w:val="22"/>
              </w:rPr>
              <w:t>– przedstawia rozwiązania militarne, które obie strony stosowały podczas zmagań na Oceanie Atlantyckim</w:t>
            </w:r>
          </w:p>
          <w:p w:rsidR="003C0C6B" w:rsidRPr="003C0C6B" w:rsidRDefault="003C0C6B" w:rsidP="001B4717">
            <w:pPr>
              <w:autoSpaceDE w:val="0"/>
              <w:autoSpaceDN w:val="0"/>
              <w:adjustRightInd w:val="0"/>
            </w:pP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6. Droga do</w:t>
            </w:r>
          </w:p>
          <w:p w:rsidR="003C0C6B" w:rsidRPr="003C0C6B" w:rsidRDefault="003C0C6B" w:rsidP="001B4717">
            <w:pPr>
              <w:autoSpaceDE w:val="0"/>
              <w:autoSpaceDN w:val="0"/>
              <w:adjustRightInd w:val="0"/>
            </w:pPr>
            <w:r w:rsidRPr="003C0C6B">
              <w:rPr>
                <w:sz w:val="22"/>
                <w:szCs w:val="22"/>
              </w:rPr>
              <w:t>zwycięstwa</w:t>
            </w:r>
          </w:p>
        </w:tc>
        <w:tc>
          <w:tcPr>
            <w:tcW w:w="2722" w:type="dxa"/>
          </w:tcPr>
          <w:p w:rsidR="003C0C6B" w:rsidRPr="003C0C6B" w:rsidRDefault="003C0C6B" w:rsidP="003C0C6B">
            <w:pPr>
              <w:numPr>
                <w:ilvl w:val="0"/>
                <w:numId w:val="28"/>
              </w:numPr>
              <w:autoSpaceDE w:val="0"/>
              <w:autoSpaceDN w:val="0"/>
              <w:adjustRightInd w:val="0"/>
              <w:ind w:left="357" w:hanging="357"/>
            </w:pPr>
            <w:r w:rsidRPr="003C0C6B">
              <w:rPr>
                <w:sz w:val="22"/>
                <w:szCs w:val="22"/>
              </w:rPr>
              <w:t>Początek Wielkiej Koalicji</w:t>
            </w:r>
          </w:p>
          <w:p w:rsidR="003C0C6B" w:rsidRPr="003C0C6B" w:rsidRDefault="003C0C6B" w:rsidP="003C0C6B">
            <w:pPr>
              <w:numPr>
                <w:ilvl w:val="0"/>
                <w:numId w:val="28"/>
              </w:numPr>
              <w:autoSpaceDE w:val="0"/>
              <w:autoSpaceDN w:val="0"/>
              <w:adjustRightInd w:val="0"/>
              <w:ind w:left="357" w:hanging="357"/>
            </w:pPr>
            <w:r w:rsidRPr="003C0C6B">
              <w:rPr>
                <w:sz w:val="22"/>
                <w:szCs w:val="22"/>
              </w:rPr>
              <w:t>Bitwa na Łuku Kurskim i jej następstwa</w:t>
            </w:r>
          </w:p>
          <w:p w:rsidR="003C0C6B" w:rsidRPr="003C0C6B" w:rsidRDefault="003C0C6B" w:rsidP="003C0C6B">
            <w:pPr>
              <w:numPr>
                <w:ilvl w:val="0"/>
                <w:numId w:val="28"/>
              </w:numPr>
              <w:autoSpaceDE w:val="0"/>
              <w:autoSpaceDN w:val="0"/>
              <w:adjustRightInd w:val="0"/>
              <w:ind w:left="357" w:hanging="357"/>
            </w:pPr>
            <w:r w:rsidRPr="003C0C6B">
              <w:rPr>
                <w:sz w:val="22"/>
                <w:szCs w:val="22"/>
              </w:rPr>
              <w:t>Walki na Sycylii i we Włoszech</w:t>
            </w:r>
          </w:p>
          <w:p w:rsidR="003C0C6B" w:rsidRPr="003C0C6B" w:rsidRDefault="003C0C6B" w:rsidP="003C0C6B">
            <w:pPr>
              <w:numPr>
                <w:ilvl w:val="0"/>
                <w:numId w:val="28"/>
              </w:numPr>
              <w:autoSpaceDE w:val="0"/>
              <w:autoSpaceDN w:val="0"/>
              <w:adjustRightInd w:val="0"/>
              <w:ind w:left="357" w:hanging="357"/>
            </w:pPr>
            <w:r w:rsidRPr="003C0C6B">
              <w:rPr>
                <w:sz w:val="22"/>
                <w:szCs w:val="22"/>
              </w:rPr>
              <w:t>Konferencja w Teheranie</w:t>
            </w:r>
          </w:p>
          <w:p w:rsidR="003C0C6B" w:rsidRPr="003C0C6B" w:rsidRDefault="003C0C6B" w:rsidP="003C0C6B">
            <w:pPr>
              <w:numPr>
                <w:ilvl w:val="0"/>
                <w:numId w:val="28"/>
              </w:numPr>
              <w:autoSpaceDE w:val="0"/>
              <w:autoSpaceDN w:val="0"/>
              <w:adjustRightInd w:val="0"/>
              <w:ind w:left="357" w:hanging="357"/>
            </w:pPr>
            <w:r w:rsidRPr="003C0C6B">
              <w:rPr>
                <w:sz w:val="22"/>
                <w:szCs w:val="22"/>
              </w:rPr>
              <w:t>Otwarcie drugiego frontu w Europie</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XXXIII.1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XXXIII.3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XXXIII.4 </w:t>
            </w:r>
          </w:p>
        </w:tc>
        <w:tc>
          <w:tcPr>
            <w:tcW w:w="4536" w:type="dxa"/>
          </w:tcPr>
          <w:p w:rsidR="003C0C6B" w:rsidRPr="003C0C6B" w:rsidRDefault="003C0C6B" w:rsidP="001B4717">
            <w:pPr>
              <w:autoSpaceDE w:val="0"/>
              <w:autoSpaceDN w:val="0"/>
              <w:adjustRightInd w:val="0"/>
            </w:pPr>
            <w:r w:rsidRPr="003C0C6B">
              <w:rPr>
                <w:sz w:val="22"/>
                <w:szCs w:val="22"/>
              </w:rPr>
              <w:t xml:space="preserve">– wyjaśnia znaczenie terminów: </w:t>
            </w:r>
          </w:p>
          <w:p w:rsidR="003C0C6B" w:rsidRPr="003C0C6B" w:rsidRDefault="003C0C6B" w:rsidP="001B4717">
            <w:pPr>
              <w:autoSpaceDE w:val="0"/>
              <w:autoSpaceDN w:val="0"/>
              <w:adjustRightInd w:val="0"/>
            </w:pPr>
            <w:r w:rsidRPr="003C0C6B">
              <w:rPr>
                <w:sz w:val="22"/>
                <w:szCs w:val="22"/>
              </w:rPr>
              <w:t>Karta atlantycka, Wielka Koalicja, Wielka Trójka, konferencja w Teheranie, operacja „Overlord”</w:t>
            </w:r>
          </w:p>
          <w:p w:rsidR="003C0C6B" w:rsidRPr="003C0C6B" w:rsidRDefault="003C0C6B" w:rsidP="001B4717">
            <w:pPr>
              <w:autoSpaceDE w:val="0"/>
              <w:autoSpaceDN w:val="0"/>
              <w:adjustRightInd w:val="0"/>
            </w:pPr>
            <w:r w:rsidRPr="003C0C6B">
              <w:rPr>
                <w:sz w:val="22"/>
                <w:szCs w:val="22"/>
              </w:rPr>
              <w:t>– zna daty: podpisania Karty atlantyckiej ( VIII 1941 r.), bitwy na Łuku Kurskim (VII 1943), konferencji w Teheranie (XI–XII 1943), bitwy o Monte Cassino (V 1944), operacji „Overlord” (VI 1944)</w:t>
            </w:r>
          </w:p>
          <w:p w:rsidR="003C0C6B" w:rsidRPr="003C0C6B" w:rsidRDefault="003C0C6B" w:rsidP="001B4717">
            <w:pPr>
              <w:autoSpaceDE w:val="0"/>
              <w:autoSpaceDN w:val="0"/>
              <w:adjustRightInd w:val="0"/>
            </w:pPr>
            <w:r w:rsidRPr="003C0C6B">
              <w:rPr>
                <w:sz w:val="22"/>
                <w:szCs w:val="22"/>
              </w:rPr>
              <w:t>– identyfikuje postacie: Józefa Stalina, Franklina Delano Roosevelta, Winstona Churchilla</w:t>
            </w:r>
          </w:p>
          <w:p w:rsidR="003C0C6B" w:rsidRPr="003C0C6B" w:rsidRDefault="003C0C6B" w:rsidP="001B4717">
            <w:pPr>
              <w:autoSpaceDE w:val="0"/>
              <w:autoSpaceDN w:val="0"/>
              <w:adjustRightInd w:val="0"/>
            </w:pPr>
            <w:r w:rsidRPr="003C0C6B">
              <w:rPr>
                <w:sz w:val="22"/>
                <w:szCs w:val="22"/>
              </w:rPr>
              <w:t>– wyjaśnia genezę powstania i cele Wielkiej Koalicji</w:t>
            </w:r>
          </w:p>
          <w:p w:rsidR="003C0C6B" w:rsidRPr="003C0C6B" w:rsidRDefault="003C0C6B" w:rsidP="001B4717">
            <w:pPr>
              <w:autoSpaceDE w:val="0"/>
              <w:autoSpaceDN w:val="0"/>
              <w:adjustRightInd w:val="0"/>
            </w:pPr>
            <w:r w:rsidRPr="003C0C6B">
              <w:rPr>
                <w:sz w:val="22"/>
                <w:szCs w:val="22"/>
              </w:rPr>
              <w:t>– przedstawia decyzje podjęte podczas obrad Wielkiej Trójki w Teheranie</w:t>
            </w:r>
          </w:p>
          <w:p w:rsidR="003C0C6B" w:rsidRPr="003C0C6B" w:rsidRDefault="003C0C6B" w:rsidP="001B4717">
            <w:pPr>
              <w:autoSpaceDE w:val="0"/>
              <w:autoSpaceDN w:val="0"/>
              <w:adjustRightInd w:val="0"/>
            </w:pPr>
            <w:r w:rsidRPr="003C0C6B">
              <w:rPr>
                <w:sz w:val="22"/>
                <w:szCs w:val="22"/>
              </w:rPr>
              <w:t>– wyjaśnia, na czym polegało strategiczne znaczenie bitew i operacji militarnych na froncie wschodnim i zachodnim w latach 1943–1944</w:t>
            </w: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w:t>
            </w:r>
            <w:r w:rsidRPr="003C0C6B">
              <w:rPr>
                <w:i/>
                <w:sz w:val="22"/>
                <w:szCs w:val="22"/>
              </w:rPr>
              <w:t>Lend-Lease Act</w:t>
            </w:r>
            <w:r w:rsidRPr="003C0C6B">
              <w:rPr>
                <w:sz w:val="22"/>
                <w:szCs w:val="22"/>
              </w:rPr>
              <w:t>, konferencja w Casablance,  operacja „Market Garden”, linia Gustawa, operacja „Bagration”</w:t>
            </w:r>
          </w:p>
          <w:p w:rsidR="003C0C6B" w:rsidRPr="003C0C6B" w:rsidRDefault="003C0C6B" w:rsidP="001B4717">
            <w:pPr>
              <w:autoSpaceDE w:val="0"/>
              <w:autoSpaceDN w:val="0"/>
              <w:adjustRightInd w:val="0"/>
            </w:pPr>
            <w:r w:rsidRPr="003C0C6B">
              <w:rPr>
                <w:sz w:val="22"/>
                <w:szCs w:val="22"/>
              </w:rPr>
              <w:t>– zna daty: konferencji w Casablance (I 1943), lądowania wojsk alianckich na Sycylii (VII 1943), ofensywy Armii Czerwonej na froncie wschodnim (VI 1944), zamachu na A. Hitlera (VII 1944), bitwy pod Falaise (VIII 1944)</w:t>
            </w:r>
          </w:p>
          <w:p w:rsidR="003C0C6B" w:rsidRPr="003C0C6B" w:rsidRDefault="003C0C6B" w:rsidP="001B4717">
            <w:pPr>
              <w:autoSpaceDE w:val="0"/>
              <w:autoSpaceDN w:val="0"/>
              <w:adjustRightInd w:val="0"/>
            </w:pPr>
            <w:r w:rsidRPr="003C0C6B">
              <w:rPr>
                <w:sz w:val="22"/>
                <w:szCs w:val="22"/>
              </w:rPr>
              <w:t xml:space="preserve">– identyfikuje postacie: Dwighta Eisenhowera, Stanisława Maczka, Clausa von Stauffenberga </w:t>
            </w:r>
          </w:p>
          <w:p w:rsidR="003C0C6B" w:rsidRPr="003C0C6B" w:rsidRDefault="003C0C6B" w:rsidP="001B4717">
            <w:pPr>
              <w:autoSpaceDE w:val="0"/>
              <w:autoSpaceDN w:val="0"/>
              <w:adjustRightInd w:val="0"/>
            </w:pPr>
            <w:r w:rsidRPr="003C0C6B">
              <w:rPr>
                <w:sz w:val="22"/>
                <w:szCs w:val="22"/>
              </w:rPr>
              <w:t>– przedstawia etapy formowania się Wielkiej Koalicji antyhitlerowskiej</w:t>
            </w:r>
          </w:p>
          <w:p w:rsidR="003C0C6B" w:rsidRPr="003C0C6B" w:rsidRDefault="003C0C6B" w:rsidP="001B4717">
            <w:pPr>
              <w:autoSpaceDE w:val="0"/>
              <w:autoSpaceDN w:val="0"/>
              <w:adjustRightInd w:val="0"/>
            </w:pPr>
            <w:r w:rsidRPr="003C0C6B">
              <w:rPr>
                <w:sz w:val="22"/>
                <w:szCs w:val="22"/>
              </w:rPr>
              <w:t>– przedstawia decyzje podjęte podczas konferencji w Casablance</w:t>
            </w:r>
          </w:p>
          <w:p w:rsidR="003C0C6B" w:rsidRPr="003C0C6B" w:rsidRDefault="003C0C6B" w:rsidP="001B4717">
            <w:pPr>
              <w:autoSpaceDE w:val="0"/>
              <w:autoSpaceDN w:val="0"/>
              <w:adjustRightInd w:val="0"/>
            </w:pPr>
            <w:r w:rsidRPr="003C0C6B">
              <w:rPr>
                <w:sz w:val="22"/>
                <w:szCs w:val="22"/>
              </w:rPr>
              <w:t>– charakteryzuje założenia polityki zagranicznej wielkich mocarstw w czasie II wojny światowej</w:t>
            </w:r>
          </w:p>
          <w:p w:rsidR="003C0C6B" w:rsidRPr="003C0C6B" w:rsidRDefault="003C0C6B" w:rsidP="001B4717">
            <w:pPr>
              <w:autoSpaceDE w:val="0"/>
              <w:autoSpaceDN w:val="0"/>
              <w:adjustRightInd w:val="0"/>
            </w:pPr>
            <w:r w:rsidRPr="003C0C6B">
              <w:rPr>
                <w:sz w:val="22"/>
                <w:szCs w:val="22"/>
              </w:rPr>
              <w:t xml:space="preserve">– opisuje walki na froncie zachodnim i zachodnim i we Włoszech w latach 1943–1944 </w:t>
            </w:r>
          </w:p>
          <w:p w:rsidR="003C0C6B" w:rsidRPr="003C0C6B" w:rsidRDefault="003C0C6B" w:rsidP="001B4717">
            <w:pPr>
              <w:autoSpaceDE w:val="0"/>
              <w:autoSpaceDN w:val="0"/>
              <w:adjustRightInd w:val="0"/>
            </w:pPr>
            <w:r w:rsidRPr="003C0C6B">
              <w:rPr>
                <w:sz w:val="22"/>
                <w:szCs w:val="22"/>
              </w:rPr>
              <w:t>– przedstawia przyczyny, okoliczności i skutki zamachu na Hitlera</w:t>
            </w:r>
          </w:p>
          <w:p w:rsidR="003C0C6B" w:rsidRPr="003C0C6B" w:rsidRDefault="003C0C6B" w:rsidP="001B4717">
            <w:pPr>
              <w:autoSpaceDE w:val="0"/>
              <w:autoSpaceDN w:val="0"/>
              <w:adjustRightInd w:val="0"/>
            </w:pPr>
            <w:r w:rsidRPr="003C0C6B">
              <w:rPr>
                <w:sz w:val="22"/>
                <w:szCs w:val="22"/>
              </w:rPr>
              <w:t>– przedstawia wizję powojennego świata zarysowaną w Karcie atlantyckiej przez przywódców USA i Wielkiej Brytanii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7. Koniec II wojny światowej</w:t>
            </w:r>
          </w:p>
        </w:tc>
        <w:tc>
          <w:tcPr>
            <w:tcW w:w="2722" w:type="dxa"/>
          </w:tcPr>
          <w:p w:rsidR="003C0C6B" w:rsidRPr="003C0C6B" w:rsidRDefault="003C0C6B" w:rsidP="003C0C6B">
            <w:pPr>
              <w:numPr>
                <w:ilvl w:val="0"/>
                <w:numId w:val="29"/>
              </w:numPr>
              <w:autoSpaceDE w:val="0"/>
              <w:autoSpaceDN w:val="0"/>
              <w:adjustRightInd w:val="0"/>
              <w:ind w:left="357" w:hanging="357"/>
            </w:pPr>
            <w:r w:rsidRPr="003C0C6B">
              <w:rPr>
                <w:sz w:val="22"/>
                <w:szCs w:val="22"/>
              </w:rPr>
              <w:t>Ład jałtański</w:t>
            </w:r>
          </w:p>
          <w:p w:rsidR="003C0C6B" w:rsidRPr="003C0C6B" w:rsidRDefault="003C0C6B" w:rsidP="003C0C6B">
            <w:pPr>
              <w:numPr>
                <w:ilvl w:val="0"/>
                <w:numId w:val="29"/>
              </w:numPr>
              <w:autoSpaceDE w:val="0"/>
              <w:autoSpaceDN w:val="0"/>
              <w:adjustRightInd w:val="0"/>
              <w:ind w:left="357" w:hanging="357"/>
            </w:pPr>
            <w:r w:rsidRPr="003C0C6B">
              <w:rPr>
                <w:sz w:val="22"/>
                <w:szCs w:val="22"/>
              </w:rPr>
              <w:t>Koniec wojny w Europie</w:t>
            </w:r>
          </w:p>
          <w:p w:rsidR="003C0C6B" w:rsidRPr="003C0C6B" w:rsidRDefault="003C0C6B" w:rsidP="003C0C6B">
            <w:pPr>
              <w:numPr>
                <w:ilvl w:val="0"/>
                <w:numId w:val="29"/>
              </w:numPr>
              <w:autoSpaceDE w:val="0"/>
              <w:autoSpaceDN w:val="0"/>
              <w:adjustRightInd w:val="0"/>
              <w:ind w:left="357" w:hanging="357"/>
            </w:pPr>
            <w:r w:rsidRPr="003C0C6B">
              <w:rPr>
                <w:sz w:val="22"/>
                <w:szCs w:val="22"/>
              </w:rPr>
              <w:t>Walki na Dalekim Wschodzie</w:t>
            </w:r>
          </w:p>
          <w:p w:rsidR="003C0C6B" w:rsidRPr="003C0C6B" w:rsidRDefault="003C0C6B" w:rsidP="003C0C6B">
            <w:pPr>
              <w:numPr>
                <w:ilvl w:val="0"/>
                <w:numId w:val="29"/>
              </w:numPr>
              <w:autoSpaceDE w:val="0"/>
              <w:autoSpaceDN w:val="0"/>
              <w:adjustRightInd w:val="0"/>
              <w:ind w:left="357" w:hanging="357"/>
            </w:pPr>
            <w:r w:rsidRPr="003C0C6B">
              <w:rPr>
                <w:sz w:val="22"/>
                <w:szCs w:val="22"/>
              </w:rPr>
              <w:t>Kapitulacja Japonii</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XXXIII.1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XXXIII.3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XXXIII.4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ład jałtański, operacja berlińska, bezwarunkowa kapitulacja, kamikadze</w:t>
            </w:r>
          </w:p>
          <w:p w:rsidR="003C0C6B" w:rsidRPr="003C0C6B" w:rsidRDefault="003C0C6B" w:rsidP="001B4717">
            <w:pPr>
              <w:autoSpaceDE w:val="0"/>
              <w:autoSpaceDN w:val="0"/>
              <w:adjustRightInd w:val="0"/>
            </w:pPr>
            <w:r w:rsidRPr="003C0C6B">
              <w:rPr>
                <w:sz w:val="22"/>
                <w:szCs w:val="22"/>
              </w:rPr>
              <w:t>– zna daty: konferencji jałtańskiej (II 1945), bezwarunkowej kapitulacji III Rzeszy (8/9 V 1945), zrzucenia bomb atomowych na Hiroszimę i Nagasaki (6 i 9 VIII 1945), bezwarunkowej kapitulacji Japonii (2 IX 1945)</w:t>
            </w:r>
          </w:p>
          <w:p w:rsidR="003C0C6B" w:rsidRPr="003C0C6B" w:rsidRDefault="003C0C6B" w:rsidP="001B4717">
            <w:pPr>
              <w:autoSpaceDE w:val="0"/>
              <w:autoSpaceDN w:val="0"/>
              <w:adjustRightInd w:val="0"/>
            </w:pPr>
            <w:r w:rsidRPr="003C0C6B">
              <w:rPr>
                <w:sz w:val="22"/>
                <w:szCs w:val="22"/>
              </w:rPr>
              <w:t>– identyfikuje postacie: Józefa Stalina, Franklina Delano Roosevelta, Winstona Churchilla</w:t>
            </w:r>
          </w:p>
          <w:p w:rsidR="003C0C6B" w:rsidRPr="003C0C6B" w:rsidRDefault="003C0C6B" w:rsidP="001B4717">
            <w:pPr>
              <w:autoSpaceDE w:val="0"/>
              <w:autoSpaceDN w:val="0"/>
              <w:adjustRightInd w:val="0"/>
            </w:pPr>
            <w:r w:rsidRPr="003C0C6B">
              <w:rPr>
                <w:sz w:val="22"/>
                <w:szCs w:val="22"/>
              </w:rPr>
              <w:t xml:space="preserve">– przedstawia decyzje podjęte podczas konferencji jałtańskiej </w:t>
            </w:r>
          </w:p>
          <w:p w:rsidR="003C0C6B" w:rsidRPr="003C0C6B" w:rsidRDefault="003C0C6B" w:rsidP="001B4717">
            <w:pPr>
              <w:autoSpaceDE w:val="0"/>
              <w:autoSpaceDN w:val="0"/>
              <w:adjustRightInd w:val="0"/>
            </w:pPr>
            <w:r w:rsidRPr="003C0C6B">
              <w:rPr>
                <w:sz w:val="22"/>
                <w:szCs w:val="22"/>
              </w:rPr>
              <w:t>– przedstawia wielkie operacje strategiczne na froncie wschodnim i zachodnim</w:t>
            </w:r>
          </w:p>
        </w:tc>
        <w:tc>
          <w:tcPr>
            <w:tcW w:w="4395" w:type="dxa"/>
          </w:tcPr>
          <w:p w:rsidR="003C0C6B" w:rsidRPr="003C0C6B" w:rsidRDefault="003C0C6B" w:rsidP="001B4717">
            <w:pPr>
              <w:autoSpaceDE w:val="0"/>
              <w:autoSpaceDN w:val="0"/>
              <w:adjustRightInd w:val="0"/>
            </w:pPr>
            <w:r w:rsidRPr="003C0C6B">
              <w:rPr>
                <w:sz w:val="22"/>
                <w:szCs w:val="22"/>
              </w:rPr>
              <w:t>– wyjaśnia znaczenie terminów: Wał Pomorski, taktyka „żabich skoków”</w:t>
            </w:r>
          </w:p>
          <w:p w:rsidR="003C0C6B" w:rsidRPr="003C0C6B" w:rsidRDefault="003C0C6B" w:rsidP="001B4717">
            <w:pPr>
              <w:autoSpaceDE w:val="0"/>
              <w:autoSpaceDN w:val="0"/>
              <w:adjustRightInd w:val="0"/>
            </w:pPr>
            <w:r w:rsidRPr="003C0C6B">
              <w:rPr>
                <w:sz w:val="22"/>
                <w:szCs w:val="22"/>
              </w:rPr>
              <w:t xml:space="preserve">– zna daty: bitwy na Morzu Filipińskim (VI 1944), bitwy o Iwo Jimę (II–III 1945), operacji berlińskiej (IV 1945), zdobycia Berlina (2 V 1945), </w:t>
            </w:r>
          </w:p>
          <w:p w:rsidR="003C0C6B" w:rsidRPr="003C0C6B" w:rsidRDefault="003C0C6B" w:rsidP="001B4717">
            <w:pPr>
              <w:autoSpaceDE w:val="0"/>
              <w:autoSpaceDN w:val="0"/>
              <w:adjustRightInd w:val="0"/>
            </w:pPr>
            <w:r w:rsidRPr="003C0C6B">
              <w:rPr>
                <w:sz w:val="22"/>
                <w:szCs w:val="22"/>
              </w:rPr>
              <w:t>– identyfikuje postacie: Douglasa MacArthura</w:t>
            </w:r>
          </w:p>
          <w:p w:rsidR="003C0C6B" w:rsidRPr="003C0C6B" w:rsidRDefault="003C0C6B" w:rsidP="001B4717">
            <w:pPr>
              <w:autoSpaceDE w:val="0"/>
              <w:autoSpaceDN w:val="0"/>
              <w:adjustRightInd w:val="0"/>
            </w:pPr>
            <w:r w:rsidRPr="003C0C6B">
              <w:rPr>
                <w:sz w:val="22"/>
                <w:szCs w:val="22"/>
              </w:rPr>
              <w:t>– charakteryzuje założenia polityki zagranicznej wielkich mocarstw w czasie II wojny światowej</w:t>
            </w:r>
          </w:p>
          <w:p w:rsidR="003C0C6B" w:rsidRPr="003C0C6B" w:rsidRDefault="003C0C6B" w:rsidP="001B4717">
            <w:pPr>
              <w:autoSpaceDE w:val="0"/>
              <w:autoSpaceDN w:val="0"/>
              <w:adjustRightInd w:val="0"/>
            </w:pPr>
            <w:r w:rsidRPr="003C0C6B">
              <w:rPr>
                <w:sz w:val="22"/>
                <w:szCs w:val="22"/>
              </w:rPr>
              <w:t>– charakteryzuje działania na froncie wschodnim, zachodnim i na Pacyfiku w latach 1944–1945</w:t>
            </w:r>
          </w:p>
          <w:p w:rsidR="003C0C6B" w:rsidRPr="003C0C6B" w:rsidRDefault="003C0C6B" w:rsidP="001B4717">
            <w:pPr>
              <w:autoSpaceDE w:val="0"/>
              <w:autoSpaceDN w:val="0"/>
              <w:adjustRightInd w:val="0"/>
            </w:pPr>
            <w:r w:rsidRPr="003C0C6B">
              <w:rPr>
                <w:sz w:val="22"/>
                <w:szCs w:val="22"/>
              </w:rPr>
              <w:t>– wyjaśnia, w jakich okolicznościach nastąpiła kapitulacja III Rzeszy i Japonii</w:t>
            </w:r>
          </w:p>
          <w:p w:rsidR="003C0C6B" w:rsidRPr="003C0C6B" w:rsidRDefault="003C0C6B" w:rsidP="001B4717">
            <w:pPr>
              <w:autoSpaceDE w:val="0"/>
              <w:autoSpaceDN w:val="0"/>
              <w:adjustRightInd w:val="0"/>
            </w:pPr>
            <w:r w:rsidRPr="003C0C6B">
              <w:rPr>
                <w:sz w:val="22"/>
                <w:szCs w:val="22"/>
              </w:rPr>
              <w:t>– omawia metody prowadzenia walki w rejonie Azji i Pacyfiku oraz przedstawia ich skutki</w:t>
            </w:r>
          </w:p>
          <w:p w:rsidR="003C0C6B" w:rsidRPr="003C0C6B" w:rsidRDefault="003C0C6B" w:rsidP="001B4717">
            <w:r w:rsidRPr="003C0C6B">
              <w:rPr>
                <w:sz w:val="22"/>
                <w:szCs w:val="22"/>
              </w:rPr>
              <w:t xml:space="preserve">– ocenia założenia ładu jałtańskiego </w:t>
            </w:r>
          </w:p>
          <w:p w:rsidR="003C0C6B" w:rsidRPr="003C0C6B" w:rsidRDefault="003C0C6B" w:rsidP="001B4717">
            <w:r w:rsidRPr="003C0C6B">
              <w:rPr>
                <w:sz w:val="22"/>
                <w:szCs w:val="22"/>
              </w:rPr>
              <w:t>– ocenia decyzję Amerykanów o użyciu bomby atomowej przeciwko Japonii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4488" w:type="dxa"/>
            <w:gridSpan w:val="5"/>
          </w:tcPr>
          <w:p w:rsidR="003C0C6B" w:rsidRPr="003C0C6B" w:rsidRDefault="003C0C6B" w:rsidP="001B4717">
            <w:pPr>
              <w:jc w:val="center"/>
            </w:pPr>
            <w:r w:rsidRPr="003C0C6B">
              <w:rPr>
                <w:b/>
                <w:sz w:val="22"/>
                <w:szCs w:val="22"/>
              </w:rPr>
              <w:t>POWTÓRZENIE WIADOMOŚCI I SPRAWDZIAN Z ROZDZIAŁU 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2</w:t>
            </w:r>
          </w:p>
        </w:tc>
      </w:tr>
      <w:tr w:rsidR="003C0C6B" w:rsidRPr="003C0C6B" w:rsidTr="001B4717">
        <w:tc>
          <w:tcPr>
            <w:tcW w:w="15480" w:type="dxa"/>
            <w:gridSpan w:val="6"/>
          </w:tcPr>
          <w:p w:rsidR="003C0C6B" w:rsidRPr="003C0C6B" w:rsidRDefault="003C0C6B" w:rsidP="001B4717">
            <w:pPr>
              <w:widowControl w:val="0"/>
              <w:suppressAutoHyphens/>
              <w:jc w:val="center"/>
              <w:rPr>
                <w:rFonts w:eastAsia="DejaVu Sans"/>
                <w:lang w:bidi="pl-PL"/>
              </w:rPr>
            </w:pPr>
            <w:r w:rsidRPr="003C0C6B">
              <w:rPr>
                <w:b/>
                <w:sz w:val="22"/>
                <w:szCs w:val="22"/>
              </w:rPr>
              <w:t>ROZDZIAŁ II: POLACY PODCZAS II WOJNY ŚWIATOWEJ</w:t>
            </w:r>
          </w:p>
        </w:tc>
      </w:tr>
      <w:tr w:rsidR="003C0C6B" w:rsidRPr="003C0C6B" w:rsidTr="001B4717">
        <w:tc>
          <w:tcPr>
            <w:tcW w:w="1276" w:type="dxa"/>
          </w:tcPr>
          <w:p w:rsidR="003C0C6B" w:rsidRPr="003C0C6B" w:rsidRDefault="003C0C6B" w:rsidP="001B4717">
            <w:r w:rsidRPr="003C0C6B">
              <w:rPr>
                <w:sz w:val="22"/>
                <w:szCs w:val="22"/>
              </w:rPr>
              <w:t>1. Dwie okupacje</w:t>
            </w:r>
          </w:p>
        </w:tc>
        <w:tc>
          <w:tcPr>
            <w:tcW w:w="2722" w:type="dxa"/>
          </w:tcPr>
          <w:p w:rsidR="003C0C6B" w:rsidRPr="003C0C6B" w:rsidRDefault="003C0C6B" w:rsidP="003C0C6B">
            <w:pPr>
              <w:numPr>
                <w:ilvl w:val="0"/>
                <w:numId w:val="30"/>
              </w:numPr>
              <w:autoSpaceDE w:val="0"/>
              <w:autoSpaceDN w:val="0"/>
              <w:adjustRightInd w:val="0"/>
              <w:ind w:left="357" w:hanging="357"/>
            </w:pPr>
            <w:r w:rsidRPr="003C0C6B">
              <w:rPr>
                <w:sz w:val="22"/>
                <w:szCs w:val="22"/>
              </w:rPr>
              <w:t>Podział ziem polskich</w:t>
            </w:r>
          </w:p>
          <w:p w:rsidR="003C0C6B" w:rsidRPr="003C0C6B" w:rsidRDefault="003C0C6B" w:rsidP="003C0C6B">
            <w:pPr>
              <w:numPr>
                <w:ilvl w:val="0"/>
                <w:numId w:val="30"/>
              </w:numPr>
              <w:autoSpaceDE w:val="0"/>
              <w:autoSpaceDN w:val="0"/>
              <w:adjustRightInd w:val="0"/>
              <w:ind w:left="357" w:hanging="357"/>
            </w:pPr>
            <w:r w:rsidRPr="003C0C6B">
              <w:rPr>
                <w:sz w:val="22"/>
                <w:szCs w:val="22"/>
              </w:rPr>
              <w:t>Okupacja niemiecka</w:t>
            </w:r>
          </w:p>
          <w:p w:rsidR="003C0C6B" w:rsidRPr="003C0C6B" w:rsidRDefault="003C0C6B" w:rsidP="003C0C6B">
            <w:pPr>
              <w:numPr>
                <w:ilvl w:val="0"/>
                <w:numId w:val="30"/>
              </w:numPr>
              <w:autoSpaceDE w:val="0"/>
              <w:autoSpaceDN w:val="0"/>
              <w:adjustRightInd w:val="0"/>
              <w:ind w:left="357" w:hanging="357"/>
            </w:pPr>
            <w:r w:rsidRPr="003C0C6B">
              <w:rPr>
                <w:sz w:val="22"/>
                <w:szCs w:val="22"/>
              </w:rPr>
              <w:t>Terror hitlerowski</w:t>
            </w:r>
          </w:p>
          <w:p w:rsidR="003C0C6B" w:rsidRPr="003C0C6B" w:rsidRDefault="003C0C6B" w:rsidP="003C0C6B">
            <w:pPr>
              <w:numPr>
                <w:ilvl w:val="0"/>
                <w:numId w:val="30"/>
              </w:numPr>
              <w:autoSpaceDE w:val="0"/>
              <w:autoSpaceDN w:val="0"/>
              <w:adjustRightInd w:val="0"/>
              <w:ind w:left="357" w:hanging="357"/>
            </w:pPr>
            <w:r w:rsidRPr="003C0C6B">
              <w:rPr>
                <w:sz w:val="22"/>
                <w:szCs w:val="22"/>
              </w:rPr>
              <w:t>Okupacja sowiecka</w:t>
            </w:r>
          </w:p>
          <w:p w:rsidR="003C0C6B" w:rsidRPr="003C0C6B" w:rsidRDefault="003C0C6B" w:rsidP="003C0C6B">
            <w:pPr>
              <w:numPr>
                <w:ilvl w:val="0"/>
                <w:numId w:val="30"/>
              </w:numPr>
              <w:autoSpaceDE w:val="0"/>
              <w:autoSpaceDN w:val="0"/>
              <w:adjustRightInd w:val="0"/>
              <w:ind w:left="357" w:hanging="357"/>
            </w:pPr>
            <w:r w:rsidRPr="003C0C6B">
              <w:rPr>
                <w:sz w:val="22"/>
                <w:szCs w:val="22"/>
              </w:rPr>
              <w:t>Deportacje w głąb ZSRS</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XXXIV.1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XXXIV.2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Generalne Gubernator</w:t>
            </w:r>
            <w:r w:rsidRPr="003C0C6B">
              <w:rPr>
                <w:sz w:val="22"/>
                <w:szCs w:val="22"/>
              </w:rPr>
              <w:softHyphen/>
              <w:t>stwo, wysiedlenia, deportacja, sowietyzacja, łapanka, volkslista, akcja AB</w:t>
            </w:r>
          </w:p>
          <w:p w:rsidR="003C0C6B" w:rsidRPr="003C0C6B" w:rsidRDefault="003C0C6B" w:rsidP="001B4717">
            <w:pPr>
              <w:autoSpaceDE w:val="0"/>
              <w:autoSpaceDN w:val="0"/>
              <w:adjustRightInd w:val="0"/>
            </w:pPr>
            <w:r w:rsidRPr="003C0C6B">
              <w:rPr>
                <w:sz w:val="22"/>
                <w:szCs w:val="22"/>
              </w:rPr>
              <w:t>– zna daty: akcji AB (V–VI 1940), zbrodni katyńskiej (IV–V 1940)</w:t>
            </w:r>
          </w:p>
          <w:p w:rsidR="003C0C6B" w:rsidRPr="003C0C6B" w:rsidRDefault="003C0C6B" w:rsidP="001B4717">
            <w:pPr>
              <w:autoSpaceDE w:val="0"/>
              <w:autoSpaceDN w:val="0"/>
              <w:adjustRightInd w:val="0"/>
            </w:pPr>
            <w:r w:rsidRPr="003C0C6B">
              <w:rPr>
                <w:sz w:val="22"/>
                <w:szCs w:val="22"/>
              </w:rPr>
              <w:t>– wskazuje na mapie tereny pod okupacją niemiecką i sowiecką, miejsca masowych egzekucji Polaków pod okupacją niemiecką oraz zsyłek i kaźni ludności polskiej w ZSRS</w:t>
            </w:r>
          </w:p>
          <w:p w:rsidR="003C0C6B" w:rsidRPr="003C0C6B" w:rsidRDefault="003C0C6B" w:rsidP="001B4717">
            <w:pPr>
              <w:autoSpaceDE w:val="0"/>
              <w:autoSpaceDN w:val="0"/>
              <w:adjustRightInd w:val="0"/>
            </w:pPr>
            <w:r w:rsidRPr="003C0C6B">
              <w:rPr>
                <w:sz w:val="22"/>
                <w:szCs w:val="22"/>
              </w:rPr>
              <w:t>– charakteryzuje główne cele niemieckiej i sowieckiej polityki okupacyjnej</w:t>
            </w:r>
          </w:p>
          <w:p w:rsidR="003C0C6B" w:rsidRPr="003C0C6B" w:rsidRDefault="003C0C6B" w:rsidP="001B4717">
            <w:pPr>
              <w:autoSpaceDE w:val="0"/>
              <w:autoSpaceDN w:val="0"/>
              <w:adjustRightInd w:val="0"/>
            </w:pPr>
            <w:r w:rsidRPr="003C0C6B">
              <w:rPr>
                <w:sz w:val="22"/>
                <w:szCs w:val="22"/>
              </w:rPr>
              <w:t>– podaje przykłady terroru niemieckiego i sowieckiego</w:t>
            </w:r>
          </w:p>
          <w:p w:rsidR="003C0C6B" w:rsidRPr="003C0C6B" w:rsidRDefault="003C0C6B" w:rsidP="001B4717">
            <w:pPr>
              <w:autoSpaceDE w:val="0"/>
              <w:autoSpaceDN w:val="0"/>
              <w:adjustRightInd w:val="0"/>
            </w:pPr>
            <w:r w:rsidRPr="003C0C6B">
              <w:rPr>
                <w:sz w:val="22"/>
                <w:szCs w:val="22"/>
              </w:rPr>
              <w:t>– wyjaśnia, jaki cel zamierzali zrealizować Niemcy, mordując polską inteligencję</w:t>
            </w:r>
          </w:p>
          <w:p w:rsidR="003C0C6B" w:rsidRPr="003C0C6B" w:rsidRDefault="003C0C6B" w:rsidP="001B4717">
            <w:pPr>
              <w:autoSpaceDE w:val="0"/>
              <w:autoSpaceDN w:val="0"/>
              <w:adjustRightInd w:val="0"/>
            </w:pPr>
            <w:r w:rsidRPr="003C0C6B">
              <w:rPr>
                <w:sz w:val="22"/>
                <w:szCs w:val="22"/>
              </w:rPr>
              <w:t>– omawia okoliczności i przebieg zbrodni katyńskiej</w:t>
            </w:r>
          </w:p>
        </w:tc>
        <w:tc>
          <w:tcPr>
            <w:tcW w:w="4395" w:type="dxa"/>
          </w:tcPr>
          <w:p w:rsidR="003C0C6B" w:rsidRPr="003C0C6B" w:rsidRDefault="003C0C6B" w:rsidP="001B4717">
            <w:r w:rsidRPr="003C0C6B">
              <w:rPr>
                <w:sz w:val="22"/>
                <w:szCs w:val="22"/>
              </w:rPr>
              <w:t>:</w:t>
            </w:r>
          </w:p>
          <w:p w:rsidR="003C0C6B" w:rsidRPr="003C0C6B" w:rsidRDefault="003C0C6B" w:rsidP="001B4717">
            <w:pPr>
              <w:autoSpaceDE w:val="0"/>
              <w:autoSpaceDN w:val="0"/>
              <w:adjustRightInd w:val="0"/>
            </w:pPr>
            <w:r w:rsidRPr="003C0C6B">
              <w:rPr>
                <w:sz w:val="22"/>
                <w:szCs w:val="22"/>
              </w:rPr>
              <w:t>– wyjaśnia znaczenie terminów: traktat o granicach i przyjaźni, operacja „Tannenberg”, volksdeutsch,  gadzinówka, Akcja Specjalna „Kraków”, granatowa policja, Pawiak, paszportyzacja</w:t>
            </w:r>
          </w:p>
          <w:p w:rsidR="003C0C6B" w:rsidRPr="003C0C6B" w:rsidRDefault="003C0C6B" w:rsidP="001B4717">
            <w:pPr>
              <w:autoSpaceDE w:val="0"/>
              <w:autoSpaceDN w:val="0"/>
              <w:adjustRightInd w:val="0"/>
            </w:pPr>
            <w:r w:rsidRPr="003C0C6B">
              <w:rPr>
                <w:sz w:val="22"/>
                <w:szCs w:val="22"/>
              </w:rPr>
              <w:t>– zna daty: podpisania traktatu o granicach i przyjaźni (28 IX 1939), Akcji Specjalnej „Kraków” (XI 1939), wyborów do zgromadzeń na Kresach (X 1939), paszportyzacji (1940), deportacji Polaków w głąb ZSRS (II, IV i VI 1940 oraz V/VI 1941)</w:t>
            </w:r>
          </w:p>
          <w:p w:rsidR="003C0C6B" w:rsidRPr="003C0C6B" w:rsidRDefault="003C0C6B" w:rsidP="001B4717">
            <w:pPr>
              <w:autoSpaceDE w:val="0"/>
              <w:autoSpaceDN w:val="0"/>
              <w:adjustRightInd w:val="0"/>
            </w:pPr>
            <w:r w:rsidRPr="003C0C6B">
              <w:rPr>
                <w:sz w:val="22"/>
                <w:szCs w:val="22"/>
              </w:rPr>
              <w:t>– identyfikuje postać Hansa Franka</w:t>
            </w:r>
          </w:p>
          <w:p w:rsidR="003C0C6B" w:rsidRPr="003C0C6B" w:rsidRDefault="003C0C6B" w:rsidP="001B4717">
            <w:pPr>
              <w:autoSpaceDE w:val="0"/>
              <w:autoSpaceDN w:val="0"/>
              <w:adjustRightInd w:val="0"/>
            </w:pPr>
            <w:r w:rsidRPr="003C0C6B">
              <w:rPr>
                <w:sz w:val="22"/>
                <w:szCs w:val="22"/>
              </w:rPr>
              <w:t xml:space="preserve">– przedstawia zmiany terytorialne na ziemiach polskich pod okupacją </w:t>
            </w:r>
          </w:p>
          <w:p w:rsidR="003C0C6B" w:rsidRPr="003C0C6B" w:rsidRDefault="003C0C6B" w:rsidP="001B4717">
            <w:pPr>
              <w:autoSpaceDE w:val="0"/>
              <w:autoSpaceDN w:val="0"/>
              <w:adjustRightInd w:val="0"/>
            </w:pPr>
            <w:r w:rsidRPr="003C0C6B">
              <w:rPr>
                <w:sz w:val="22"/>
                <w:szCs w:val="22"/>
              </w:rPr>
              <w:t>– przedstawia i porównuje politykę okupanta niemieckiego na ziemiach wcielonych do III Rzeszy i w Generalnym Gubernatorstwie</w:t>
            </w:r>
          </w:p>
          <w:p w:rsidR="003C0C6B" w:rsidRPr="003C0C6B" w:rsidRDefault="003C0C6B" w:rsidP="001B4717">
            <w:pPr>
              <w:autoSpaceDE w:val="0"/>
              <w:autoSpaceDN w:val="0"/>
              <w:adjustRightInd w:val="0"/>
            </w:pPr>
            <w:r w:rsidRPr="003C0C6B">
              <w:rPr>
                <w:sz w:val="22"/>
                <w:szCs w:val="22"/>
              </w:rPr>
              <w:t>– charakteryzuje życie codzienne w kraju pod okupacją niemiecką na przykładzie Warszawy</w:t>
            </w:r>
          </w:p>
          <w:p w:rsidR="003C0C6B" w:rsidRPr="003C0C6B" w:rsidRDefault="003C0C6B" w:rsidP="001B4717">
            <w:pPr>
              <w:autoSpaceDE w:val="0"/>
              <w:autoSpaceDN w:val="0"/>
              <w:adjustRightInd w:val="0"/>
            </w:pPr>
            <w:r w:rsidRPr="003C0C6B">
              <w:rPr>
                <w:sz w:val="22"/>
                <w:szCs w:val="22"/>
              </w:rPr>
              <w:t xml:space="preserve">– przedstawia cele deportacji Polaków w głąb ZSRS </w:t>
            </w:r>
          </w:p>
          <w:p w:rsidR="003C0C6B" w:rsidRPr="003C0C6B" w:rsidRDefault="003C0C6B" w:rsidP="001B4717">
            <w:pPr>
              <w:autoSpaceDE w:val="0"/>
              <w:autoSpaceDN w:val="0"/>
              <w:adjustRightInd w:val="0"/>
            </w:pPr>
            <w:r w:rsidRPr="003C0C6B">
              <w:rPr>
                <w:sz w:val="22"/>
                <w:szCs w:val="22"/>
              </w:rPr>
              <w:t>– porównuje i ocenia okupacyjną politykę władz niemieckich i sowieckich wobec społeczeństwa polskiego</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2. Władze polskie na uchodźstwie</w:t>
            </w:r>
          </w:p>
          <w:p w:rsidR="003C0C6B" w:rsidRPr="003C0C6B" w:rsidRDefault="003C0C6B" w:rsidP="001B4717"/>
        </w:tc>
        <w:tc>
          <w:tcPr>
            <w:tcW w:w="2722" w:type="dxa"/>
          </w:tcPr>
          <w:p w:rsidR="003C0C6B" w:rsidRPr="003C0C6B" w:rsidRDefault="003C0C6B" w:rsidP="003C0C6B">
            <w:pPr>
              <w:numPr>
                <w:ilvl w:val="0"/>
                <w:numId w:val="31"/>
              </w:numPr>
              <w:autoSpaceDE w:val="0"/>
              <w:autoSpaceDN w:val="0"/>
              <w:adjustRightInd w:val="0"/>
              <w:ind w:left="357" w:hanging="357"/>
            </w:pPr>
            <w:r w:rsidRPr="003C0C6B">
              <w:rPr>
                <w:sz w:val="22"/>
                <w:szCs w:val="22"/>
              </w:rPr>
              <w:t>Powstanie polskiego rządu na emigracji</w:t>
            </w:r>
          </w:p>
          <w:p w:rsidR="003C0C6B" w:rsidRPr="003C0C6B" w:rsidRDefault="003C0C6B" w:rsidP="003C0C6B">
            <w:pPr>
              <w:numPr>
                <w:ilvl w:val="0"/>
                <w:numId w:val="31"/>
              </w:numPr>
              <w:autoSpaceDE w:val="0"/>
              <w:autoSpaceDN w:val="0"/>
              <w:adjustRightInd w:val="0"/>
              <w:ind w:left="357" w:hanging="357"/>
            </w:pPr>
            <w:r w:rsidRPr="003C0C6B">
              <w:rPr>
                <w:sz w:val="22"/>
                <w:szCs w:val="22"/>
              </w:rPr>
              <w:t>Stosunki polsko-sowieckie</w:t>
            </w:r>
          </w:p>
          <w:p w:rsidR="003C0C6B" w:rsidRPr="003C0C6B" w:rsidRDefault="003C0C6B" w:rsidP="003C0C6B">
            <w:pPr>
              <w:numPr>
                <w:ilvl w:val="0"/>
                <w:numId w:val="31"/>
              </w:numPr>
              <w:autoSpaceDE w:val="0"/>
              <w:autoSpaceDN w:val="0"/>
              <w:adjustRightInd w:val="0"/>
              <w:ind w:left="357" w:hanging="357"/>
            </w:pPr>
            <w:r w:rsidRPr="003C0C6B">
              <w:rPr>
                <w:sz w:val="22"/>
                <w:szCs w:val="22"/>
              </w:rPr>
              <w:t>Armia Polska w ZSRS</w:t>
            </w:r>
          </w:p>
          <w:p w:rsidR="003C0C6B" w:rsidRPr="003C0C6B" w:rsidRDefault="003C0C6B" w:rsidP="003C0C6B">
            <w:pPr>
              <w:numPr>
                <w:ilvl w:val="0"/>
                <w:numId w:val="31"/>
              </w:numPr>
              <w:autoSpaceDE w:val="0"/>
              <w:autoSpaceDN w:val="0"/>
              <w:adjustRightInd w:val="0"/>
              <w:ind w:left="357" w:hanging="357"/>
            </w:pPr>
            <w:r w:rsidRPr="003C0C6B">
              <w:rPr>
                <w:sz w:val="22"/>
                <w:szCs w:val="22"/>
              </w:rPr>
              <w:t>Sprawa katyńska</w:t>
            </w:r>
          </w:p>
          <w:p w:rsidR="003C0C6B" w:rsidRPr="003C0C6B" w:rsidRDefault="003C0C6B" w:rsidP="003C0C6B">
            <w:pPr>
              <w:numPr>
                <w:ilvl w:val="0"/>
                <w:numId w:val="31"/>
              </w:numPr>
              <w:autoSpaceDE w:val="0"/>
              <w:autoSpaceDN w:val="0"/>
              <w:adjustRightInd w:val="0"/>
              <w:ind w:left="357" w:hanging="357"/>
            </w:pPr>
            <w:r w:rsidRPr="003C0C6B">
              <w:rPr>
                <w:sz w:val="22"/>
                <w:szCs w:val="22"/>
              </w:rPr>
              <w:t>Śmierć Sikorskiego</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XXXIV.2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XXXV.1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rząd emigracyjny, układ Sikorski–Majski, armia Andersa, sprawa katyńska, katastrofa gibraltarska</w:t>
            </w:r>
          </w:p>
          <w:p w:rsidR="003C0C6B" w:rsidRPr="003C0C6B" w:rsidRDefault="003C0C6B" w:rsidP="001B4717">
            <w:pPr>
              <w:autoSpaceDE w:val="0"/>
              <w:autoSpaceDN w:val="0"/>
              <w:adjustRightInd w:val="0"/>
            </w:pPr>
            <w:r w:rsidRPr="003C0C6B">
              <w:rPr>
                <w:sz w:val="22"/>
                <w:szCs w:val="22"/>
              </w:rPr>
              <w:t>– zna daty: powstania rządu emigracyjnego (IX 1939), układu Sikorski–Majski (VII 1941), katastrofy gibraltarskiej (VII 1943)</w:t>
            </w:r>
          </w:p>
          <w:p w:rsidR="003C0C6B" w:rsidRPr="003C0C6B" w:rsidRDefault="003C0C6B" w:rsidP="001B4717">
            <w:pPr>
              <w:autoSpaceDE w:val="0"/>
              <w:autoSpaceDN w:val="0"/>
              <w:adjustRightInd w:val="0"/>
            </w:pPr>
            <w:r w:rsidRPr="003C0C6B">
              <w:rPr>
                <w:sz w:val="22"/>
                <w:szCs w:val="22"/>
              </w:rPr>
              <w:t>– identyfikuje postacie: Władysława Sikorskiego, Władysława Raczkiewicza, Władysława Andersa</w:t>
            </w:r>
          </w:p>
          <w:p w:rsidR="003C0C6B" w:rsidRPr="003C0C6B" w:rsidRDefault="003C0C6B" w:rsidP="001B4717">
            <w:pPr>
              <w:autoSpaceDE w:val="0"/>
              <w:autoSpaceDN w:val="0"/>
              <w:adjustRightInd w:val="0"/>
            </w:pPr>
            <w:r w:rsidRPr="003C0C6B">
              <w:rPr>
                <w:sz w:val="22"/>
                <w:szCs w:val="22"/>
              </w:rPr>
              <w:t>– przedstawia okoliczności powstania polskiego rządu emigracyjnego</w:t>
            </w:r>
          </w:p>
          <w:p w:rsidR="003C0C6B" w:rsidRPr="003C0C6B" w:rsidRDefault="003C0C6B" w:rsidP="001B4717">
            <w:pPr>
              <w:autoSpaceDE w:val="0"/>
              <w:autoSpaceDN w:val="0"/>
              <w:adjustRightInd w:val="0"/>
            </w:pPr>
            <w:r w:rsidRPr="003C0C6B">
              <w:rPr>
                <w:sz w:val="22"/>
                <w:szCs w:val="22"/>
              </w:rPr>
              <w:t>– omawia postanowienia układu Sikorski–Majski</w:t>
            </w:r>
          </w:p>
          <w:p w:rsidR="003C0C6B" w:rsidRPr="003C0C6B" w:rsidRDefault="003C0C6B" w:rsidP="001B4717">
            <w:pPr>
              <w:autoSpaceDE w:val="0"/>
              <w:autoSpaceDN w:val="0"/>
              <w:adjustRightInd w:val="0"/>
            </w:pPr>
            <w:r w:rsidRPr="003C0C6B">
              <w:rPr>
                <w:sz w:val="22"/>
                <w:szCs w:val="22"/>
              </w:rPr>
              <w:t>– przedstawia okoliczności formowania się Armii Polskiej w ZSRS</w:t>
            </w:r>
          </w:p>
          <w:p w:rsidR="003C0C6B" w:rsidRPr="003C0C6B" w:rsidRDefault="003C0C6B" w:rsidP="001B4717">
            <w:pPr>
              <w:autoSpaceDE w:val="0"/>
              <w:autoSpaceDN w:val="0"/>
              <w:adjustRightInd w:val="0"/>
            </w:pPr>
            <w:r w:rsidRPr="003C0C6B">
              <w:rPr>
                <w:sz w:val="22"/>
                <w:szCs w:val="22"/>
              </w:rPr>
              <w:t>– wyjaśnia przyczyny zerwania przez ZSRS stosunków dyplomatycznych z polskim rządem na uchodźstwie</w:t>
            </w:r>
          </w:p>
        </w:tc>
        <w:tc>
          <w:tcPr>
            <w:tcW w:w="4395" w:type="dxa"/>
          </w:tcPr>
          <w:p w:rsidR="003C0C6B" w:rsidRPr="003C0C6B" w:rsidRDefault="003C0C6B" w:rsidP="001B4717">
            <w:pPr>
              <w:autoSpaceDE w:val="0"/>
              <w:autoSpaceDN w:val="0"/>
              <w:adjustRightInd w:val="0"/>
            </w:pPr>
            <w:r w:rsidRPr="003C0C6B">
              <w:rPr>
                <w:sz w:val="22"/>
                <w:szCs w:val="22"/>
              </w:rPr>
              <w:t>– wyjaśnia znaczenie terminu: Rada Narodowa RP</w:t>
            </w:r>
          </w:p>
          <w:p w:rsidR="003C0C6B" w:rsidRPr="003C0C6B" w:rsidRDefault="003C0C6B" w:rsidP="001B4717">
            <w:pPr>
              <w:autoSpaceDE w:val="0"/>
              <w:autoSpaceDN w:val="0"/>
              <w:adjustRightInd w:val="0"/>
            </w:pPr>
            <w:r w:rsidRPr="003C0C6B">
              <w:rPr>
                <w:sz w:val="22"/>
                <w:szCs w:val="22"/>
              </w:rPr>
              <w:t>– zna daty: zerwania stosunków rządu emigracyjnego z ZSRS (IV 1943), ewakuacji armii Andersa na Bliski Wschód (VIII 1942)</w:t>
            </w:r>
          </w:p>
          <w:p w:rsidR="003C0C6B" w:rsidRPr="003C0C6B" w:rsidRDefault="003C0C6B" w:rsidP="001B4717">
            <w:pPr>
              <w:autoSpaceDE w:val="0"/>
              <w:autoSpaceDN w:val="0"/>
              <w:adjustRightInd w:val="0"/>
            </w:pPr>
            <w:r w:rsidRPr="003C0C6B">
              <w:rPr>
                <w:sz w:val="22"/>
                <w:szCs w:val="22"/>
              </w:rPr>
              <w:t>– identyfikuje postacie: Stanisława Mikołajczyka, Kazimierza Sosnkowskiego</w:t>
            </w:r>
          </w:p>
          <w:p w:rsidR="003C0C6B" w:rsidRPr="003C0C6B" w:rsidRDefault="003C0C6B" w:rsidP="001B4717">
            <w:pPr>
              <w:autoSpaceDE w:val="0"/>
              <w:autoSpaceDN w:val="0"/>
              <w:adjustRightInd w:val="0"/>
            </w:pPr>
            <w:r w:rsidRPr="003C0C6B">
              <w:rPr>
                <w:sz w:val="22"/>
                <w:szCs w:val="22"/>
              </w:rPr>
              <w:t xml:space="preserve">– omawia losy polskich żołnierzy internowanych po klęsce wrześniowej  </w:t>
            </w:r>
          </w:p>
          <w:p w:rsidR="003C0C6B" w:rsidRPr="003C0C6B" w:rsidRDefault="003C0C6B" w:rsidP="001B4717">
            <w:pPr>
              <w:autoSpaceDE w:val="0"/>
              <w:autoSpaceDN w:val="0"/>
              <w:adjustRightInd w:val="0"/>
            </w:pPr>
            <w:r w:rsidRPr="003C0C6B">
              <w:rPr>
                <w:sz w:val="22"/>
                <w:szCs w:val="22"/>
              </w:rPr>
              <w:t>– przedstawia okoliczności podpisania układu Sikorski–Majski</w:t>
            </w:r>
          </w:p>
          <w:p w:rsidR="003C0C6B" w:rsidRPr="003C0C6B" w:rsidRDefault="003C0C6B" w:rsidP="001B4717">
            <w:pPr>
              <w:autoSpaceDE w:val="0"/>
              <w:autoSpaceDN w:val="0"/>
              <w:adjustRightInd w:val="0"/>
            </w:pPr>
            <w:r w:rsidRPr="003C0C6B">
              <w:rPr>
                <w:sz w:val="22"/>
                <w:szCs w:val="22"/>
              </w:rPr>
              <w:t>– wyjaśnia, jakie znaczenie miała działalność rządu emigracyjnego dla Polaków w kraju i na uchodźstwie</w:t>
            </w:r>
          </w:p>
          <w:p w:rsidR="003C0C6B" w:rsidRPr="003C0C6B" w:rsidRDefault="003C0C6B" w:rsidP="001B4717">
            <w:pPr>
              <w:autoSpaceDE w:val="0"/>
              <w:autoSpaceDN w:val="0"/>
              <w:adjustRightInd w:val="0"/>
              <w:rPr>
                <w:spacing w:val="-4"/>
              </w:rPr>
            </w:pPr>
            <w:r w:rsidRPr="003C0C6B">
              <w:rPr>
                <w:spacing w:val="-4"/>
                <w:sz w:val="22"/>
                <w:szCs w:val="22"/>
              </w:rPr>
              <w:t>– opisuje okoliczności wyjścia z ZSRS armii Andersa</w:t>
            </w:r>
          </w:p>
          <w:p w:rsidR="003C0C6B" w:rsidRPr="003C0C6B" w:rsidRDefault="003C0C6B" w:rsidP="001B4717">
            <w:pPr>
              <w:autoSpaceDE w:val="0"/>
              <w:autoSpaceDN w:val="0"/>
              <w:adjustRightInd w:val="0"/>
            </w:pPr>
            <w:r w:rsidRPr="003C0C6B">
              <w:rPr>
                <w:sz w:val="22"/>
                <w:szCs w:val="22"/>
              </w:rPr>
              <w:t xml:space="preserve">– omawia polityczne skutki katastrofy gibraltarskiej </w:t>
            </w:r>
          </w:p>
          <w:p w:rsidR="003C0C6B" w:rsidRPr="003C0C6B" w:rsidRDefault="003C0C6B" w:rsidP="001B4717">
            <w:pPr>
              <w:autoSpaceDE w:val="0"/>
              <w:autoSpaceDN w:val="0"/>
              <w:adjustRightInd w:val="0"/>
            </w:pPr>
            <w:r w:rsidRPr="003C0C6B">
              <w:rPr>
                <w:sz w:val="22"/>
                <w:szCs w:val="22"/>
              </w:rPr>
              <w:t>– przedstawia tworzące się w ZSRS i w kraju pod okupacją ośrodki przyszłych polskich władz komunistycznych</w:t>
            </w:r>
          </w:p>
          <w:p w:rsidR="003C0C6B" w:rsidRPr="003C0C6B" w:rsidRDefault="003C0C6B" w:rsidP="001B4717">
            <w:pPr>
              <w:autoSpaceDE w:val="0"/>
              <w:autoSpaceDN w:val="0"/>
              <w:adjustRightInd w:val="0"/>
            </w:pPr>
            <w:r w:rsidRPr="003C0C6B">
              <w:rPr>
                <w:sz w:val="22"/>
                <w:szCs w:val="22"/>
              </w:rPr>
              <w:t>– ocenia znaczenie układu Sikorski–Majski dla sprawy polskiej w czasie II wojny światowej</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3. Polskie Państwo Podziemne</w:t>
            </w:r>
          </w:p>
          <w:p w:rsidR="003C0C6B" w:rsidRPr="003C0C6B" w:rsidRDefault="003C0C6B" w:rsidP="001B4717"/>
        </w:tc>
        <w:tc>
          <w:tcPr>
            <w:tcW w:w="2722" w:type="dxa"/>
          </w:tcPr>
          <w:p w:rsidR="003C0C6B" w:rsidRPr="003C0C6B" w:rsidRDefault="003C0C6B" w:rsidP="003C0C6B">
            <w:pPr>
              <w:numPr>
                <w:ilvl w:val="0"/>
                <w:numId w:val="32"/>
              </w:numPr>
              <w:autoSpaceDE w:val="0"/>
              <w:autoSpaceDN w:val="0"/>
              <w:adjustRightInd w:val="0"/>
              <w:ind w:left="357" w:hanging="357"/>
            </w:pPr>
            <w:r w:rsidRPr="003C0C6B">
              <w:rPr>
                <w:sz w:val="22"/>
                <w:szCs w:val="22"/>
              </w:rPr>
              <w:t>Początki działalności konspiracyjnej</w:t>
            </w:r>
          </w:p>
          <w:p w:rsidR="003C0C6B" w:rsidRPr="003C0C6B" w:rsidRDefault="003C0C6B" w:rsidP="003C0C6B">
            <w:pPr>
              <w:numPr>
                <w:ilvl w:val="0"/>
                <w:numId w:val="32"/>
              </w:numPr>
              <w:autoSpaceDE w:val="0"/>
              <w:autoSpaceDN w:val="0"/>
              <w:adjustRightInd w:val="0"/>
              <w:ind w:left="357" w:hanging="357"/>
            </w:pPr>
            <w:r w:rsidRPr="003C0C6B">
              <w:rPr>
                <w:sz w:val="22"/>
                <w:szCs w:val="22"/>
              </w:rPr>
              <w:t>Powstanie Armii Krajowej</w:t>
            </w:r>
          </w:p>
          <w:p w:rsidR="003C0C6B" w:rsidRPr="003C0C6B" w:rsidRDefault="003C0C6B" w:rsidP="003C0C6B">
            <w:pPr>
              <w:numPr>
                <w:ilvl w:val="0"/>
                <w:numId w:val="32"/>
              </w:numPr>
              <w:autoSpaceDE w:val="0"/>
              <w:autoSpaceDN w:val="0"/>
              <w:adjustRightInd w:val="0"/>
              <w:ind w:left="357" w:hanging="357"/>
            </w:pPr>
            <w:r w:rsidRPr="003C0C6B">
              <w:rPr>
                <w:sz w:val="22"/>
                <w:szCs w:val="22"/>
              </w:rPr>
              <w:t>Działalność ZWZ-AK</w:t>
            </w:r>
          </w:p>
          <w:p w:rsidR="003C0C6B" w:rsidRPr="003C0C6B" w:rsidRDefault="003C0C6B" w:rsidP="003C0C6B">
            <w:pPr>
              <w:numPr>
                <w:ilvl w:val="0"/>
                <w:numId w:val="32"/>
              </w:numPr>
              <w:autoSpaceDE w:val="0"/>
              <w:autoSpaceDN w:val="0"/>
              <w:adjustRightInd w:val="0"/>
              <w:ind w:left="357" w:hanging="357"/>
            </w:pPr>
            <w:r w:rsidRPr="003C0C6B">
              <w:rPr>
                <w:sz w:val="22"/>
                <w:szCs w:val="22"/>
              </w:rPr>
              <w:t>Polityczne podziały polskiego podziemia</w:t>
            </w:r>
          </w:p>
          <w:p w:rsidR="003C0C6B" w:rsidRPr="003C0C6B" w:rsidRDefault="003C0C6B" w:rsidP="003C0C6B">
            <w:pPr>
              <w:numPr>
                <w:ilvl w:val="0"/>
                <w:numId w:val="32"/>
              </w:numPr>
              <w:autoSpaceDE w:val="0"/>
              <w:autoSpaceDN w:val="0"/>
              <w:adjustRightInd w:val="0"/>
              <w:ind w:left="357" w:hanging="357"/>
            </w:pPr>
            <w:r w:rsidRPr="003C0C6B">
              <w:rPr>
                <w:sz w:val="22"/>
                <w:szCs w:val="22"/>
              </w:rPr>
              <w:t>Polskie Państwo Podziemne</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XXIV.4.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Polskie Państwo Podziemne, Armia Krajowa (AK), Związek Walki Zbrojnej (ZWZ), Delegatura Rządu RP na Kraj, Rada Jedności Narodowej (RJN), Szare Szeregi, mały sabotaż, dywersja</w:t>
            </w:r>
          </w:p>
          <w:p w:rsidR="003C0C6B" w:rsidRPr="003C0C6B" w:rsidRDefault="003C0C6B" w:rsidP="001B4717">
            <w:pPr>
              <w:autoSpaceDE w:val="0"/>
              <w:autoSpaceDN w:val="0"/>
              <w:adjustRightInd w:val="0"/>
            </w:pPr>
            <w:r w:rsidRPr="003C0C6B">
              <w:rPr>
                <w:sz w:val="22"/>
                <w:szCs w:val="22"/>
              </w:rPr>
              <w:t>– zna daty: powstania Delegatury Rządu RP na Kraj (XII 1940), powstania AK (14 II 1942)</w:t>
            </w:r>
          </w:p>
          <w:p w:rsidR="003C0C6B" w:rsidRPr="003C0C6B" w:rsidRDefault="003C0C6B" w:rsidP="001B4717">
            <w:pPr>
              <w:autoSpaceDE w:val="0"/>
              <w:autoSpaceDN w:val="0"/>
              <w:adjustRightInd w:val="0"/>
            </w:pPr>
            <w:r w:rsidRPr="003C0C6B">
              <w:rPr>
                <w:sz w:val="22"/>
                <w:szCs w:val="22"/>
              </w:rPr>
              <w:t>– identyfikuje postacie: Stefana Roweckiego, ps. Grot, Tadeusza Komorowskiego, ps. Bór, Jana Bytnara, ps. Rudy</w:t>
            </w:r>
          </w:p>
          <w:p w:rsidR="003C0C6B" w:rsidRPr="003C0C6B" w:rsidRDefault="003C0C6B" w:rsidP="001B4717">
            <w:pPr>
              <w:autoSpaceDE w:val="0"/>
              <w:autoSpaceDN w:val="0"/>
              <w:adjustRightInd w:val="0"/>
            </w:pPr>
            <w:r w:rsidRPr="003C0C6B">
              <w:rPr>
                <w:sz w:val="22"/>
                <w:szCs w:val="22"/>
              </w:rPr>
              <w:t xml:space="preserve">– wskazuje na mapie rejony najintensywniejszej działalności polskiej partyzantki </w:t>
            </w:r>
          </w:p>
          <w:p w:rsidR="003C0C6B" w:rsidRPr="003C0C6B" w:rsidRDefault="003C0C6B" w:rsidP="001B4717">
            <w:pPr>
              <w:autoSpaceDE w:val="0"/>
              <w:autoSpaceDN w:val="0"/>
              <w:adjustRightInd w:val="0"/>
            </w:pPr>
            <w:r w:rsidRPr="003C0C6B">
              <w:rPr>
                <w:sz w:val="22"/>
                <w:szCs w:val="22"/>
              </w:rPr>
              <w:t>– przedstawia struktury Polskiego Państwa Podziemnego</w:t>
            </w:r>
          </w:p>
          <w:p w:rsidR="003C0C6B" w:rsidRPr="003C0C6B" w:rsidRDefault="003C0C6B" w:rsidP="001B4717">
            <w:pPr>
              <w:autoSpaceDE w:val="0"/>
              <w:autoSpaceDN w:val="0"/>
              <w:adjustRightInd w:val="0"/>
            </w:pPr>
            <w:r w:rsidRPr="003C0C6B">
              <w:rPr>
                <w:sz w:val="22"/>
                <w:szCs w:val="22"/>
              </w:rPr>
              <w:t>– wymienia sfery działalności Polskiego Państwa Podziemnego</w:t>
            </w:r>
          </w:p>
          <w:p w:rsidR="003C0C6B" w:rsidRPr="003C0C6B" w:rsidRDefault="003C0C6B" w:rsidP="001B4717">
            <w:pPr>
              <w:autoSpaceDE w:val="0"/>
              <w:autoSpaceDN w:val="0"/>
              <w:adjustRightInd w:val="0"/>
            </w:pPr>
            <w:r w:rsidRPr="003C0C6B">
              <w:rPr>
                <w:sz w:val="22"/>
                <w:szCs w:val="22"/>
              </w:rPr>
              <w:t>– wyjaśnia, jaką rolę odgrywała Armia Krajowa</w:t>
            </w:r>
          </w:p>
          <w:p w:rsidR="003C0C6B" w:rsidRPr="003C0C6B" w:rsidRDefault="003C0C6B" w:rsidP="001B4717">
            <w:pPr>
              <w:autoSpaceDE w:val="0"/>
              <w:autoSpaceDN w:val="0"/>
              <w:adjustRightInd w:val="0"/>
            </w:pPr>
            <w:r w:rsidRPr="003C0C6B">
              <w:rPr>
                <w:sz w:val="22"/>
                <w:szCs w:val="22"/>
              </w:rPr>
              <w:t>– omawia rolę Rady Jedności Narodowej w strukturach Polskiego Państwa Podziemnego</w:t>
            </w:r>
          </w:p>
          <w:p w:rsidR="003C0C6B" w:rsidRPr="003C0C6B" w:rsidRDefault="003C0C6B" w:rsidP="001B4717">
            <w:pPr>
              <w:autoSpaceDE w:val="0"/>
              <w:autoSpaceDN w:val="0"/>
              <w:adjustRightInd w:val="0"/>
            </w:pPr>
            <w:r w:rsidRPr="003C0C6B">
              <w:rPr>
                <w:sz w:val="22"/>
                <w:szCs w:val="22"/>
              </w:rPr>
              <w:t>– wyjaśnia, na czym polegała działalność Delegata Rządu na Kraj</w:t>
            </w:r>
          </w:p>
        </w:tc>
        <w:tc>
          <w:tcPr>
            <w:tcW w:w="4395" w:type="dxa"/>
          </w:tcPr>
          <w:p w:rsidR="003C0C6B" w:rsidRPr="003C0C6B" w:rsidRDefault="003C0C6B" w:rsidP="001B4717">
            <w:pPr>
              <w:autoSpaceDE w:val="0"/>
              <w:autoSpaceDN w:val="0"/>
              <w:adjustRightInd w:val="0"/>
            </w:pPr>
            <w:r w:rsidRPr="003C0C6B">
              <w:rPr>
                <w:sz w:val="22"/>
                <w:szCs w:val="22"/>
              </w:rPr>
              <w:t>– wyjaśnia znaczenie terminów: partyzantka Hubala, Służba Zwycięstwu Polski (SZP), cichociemni, Kedyw, akcja scaleniowa, Polityczny Komitet Porozumiewawczy (PKP), Narodowa Organizacja Wojskowa, Bataliony Chłopskie, Narodowe Siły Zbrojne, Gwardia Ludowa, Armia Ludowa (AL)</w:t>
            </w:r>
          </w:p>
          <w:p w:rsidR="003C0C6B" w:rsidRPr="003C0C6B" w:rsidRDefault="003C0C6B" w:rsidP="001B4717">
            <w:pPr>
              <w:autoSpaceDE w:val="0"/>
              <w:autoSpaceDN w:val="0"/>
              <w:adjustRightInd w:val="0"/>
            </w:pPr>
            <w:r w:rsidRPr="003C0C6B">
              <w:rPr>
                <w:sz w:val="22"/>
                <w:szCs w:val="22"/>
              </w:rPr>
              <w:t>– zna daty: powstania SZP (IX 1939), ZWZ (XI 1939), akcji pod Arsenałem (1943), zamachu na F. Kutscherę (II 1944)</w:t>
            </w:r>
            <w:r w:rsidRPr="003C0C6B">
              <w:rPr>
                <w:sz w:val="22"/>
                <w:szCs w:val="22"/>
              </w:rPr>
              <w:br/>
              <w:t>– identyfikuje postacie: Henryka Dobrzańskiego, Michała Tokarzewskiego-Karaszewicza, Jana Karskiego, Jana Nowaka-Jeziorańskiego, Cyryla Ratajskiego, Kazimierza Sosnkowskiego</w:t>
            </w:r>
          </w:p>
          <w:p w:rsidR="003C0C6B" w:rsidRPr="003C0C6B" w:rsidRDefault="003C0C6B" w:rsidP="001B4717">
            <w:pPr>
              <w:autoSpaceDE w:val="0"/>
              <w:autoSpaceDN w:val="0"/>
              <w:adjustRightInd w:val="0"/>
            </w:pPr>
            <w:r w:rsidRPr="003C0C6B">
              <w:rPr>
                <w:sz w:val="22"/>
                <w:szCs w:val="22"/>
              </w:rPr>
              <w:t>– charakteryzuje działalność partyzantki majora Hubala</w:t>
            </w:r>
          </w:p>
          <w:p w:rsidR="003C0C6B" w:rsidRPr="003C0C6B" w:rsidRDefault="003C0C6B" w:rsidP="001B4717">
            <w:pPr>
              <w:autoSpaceDE w:val="0"/>
              <w:autoSpaceDN w:val="0"/>
              <w:adjustRightInd w:val="0"/>
            </w:pPr>
            <w:r w:rsidRPr="003C0C6B">
              <w:rPr>
                <w:sz w:val="22"/>
                <w:szCs w:val="22"/>
              </w:rPr>
              <w:t>–  omawia strukturę i działalność Szarych Szeregów</w:t>
            </w:r>
          </w:p>
          <w:p w:rsidR="003C0C6B" w:rsidRPr="003C0C6B" w:rsidRDefault="003C0C6B" w:rsidP="001B4717">
            <w:pPr>
              <w:autoSpaceDE w:val="0"/>
              <w:autoSpaceDN w:val="0"/>
              <w:adjustRightInd w:val="0"/>
            </w:pPr>
            <w:r w:rsidRPr="003C0C6B">
              <w:rPr>
                <w:sz w:val="22"/>
                <w:szCs w:val="22"/>
              </w:rPr>
              <w:t>– omawia proces budowania struktur wojskowych Polskiego Państwa Podziemnego</w:t>
            </w:r>
          </w:p>
          <w:p w:rsidR="003C0C6B" w:rsidRPr="003C0C6B" w:rsidRDefault="003C0C6B" w:rsidP="001B4717">
            <w:pPr>
              <w:autoSpaceDE w:val="0"/>
              <w:autoSpaceDN w:val="0"/>
              <w:adjustRightInd w:val="0"/>
            </w:pPr>
            <w:r w:rsidRPr="003C0C6B">
              <w:rPr>
                <w:sz w:val="22"/>
                <w:szCs w:val="22"/>
              </w:rPr>
              <w:t>– wyjaśnia, na czym polegała akcja scaleniowa</w:t>
            </w:r>
          </w:p>
          <w:p w:rsidR="003C0C6B" w:rsidRPr="003C0C6B" w:rsidRDefault="003C0C6B" w:rsidP="001B4717">
            <w:pPr>
              <w:autoSpaceDE w:val="0"/>
              <w:autoSpaceDN w:val="0"/>
              <w:adjustRightInd w:val="0"/>
            </w:pPr>
            <w:r w:rsidRPr="003C0C6B">
              <w:rPr>
                <w:sz w:val="22"/>
                <w:szCs w:val="22"/>
              </w:rPr>
              <w:t>– wymienia najważniejsze akcje zbrojne ZWZ-AK</w:t>
            </w:r>
          </w:p>
          <w:p w:rsidR="003C0C6B" w:rsidRPr="003C0C6B" w:rsidRDefault="003C0C6B" w:rsidP="001B4717">
            <w:pPr>
              <w:autoSpaceDE w:val="0"/>
              <w:autoSpaceDN w:val="0"/>
              <w:adjustRightInd w:val="0"/>
            </w:pPr>
            <w:r w:rsidRPr="003C0C6B">
              <w:rPr>
                <w:sz w:val="22"/>
                <w:szCs w:val="22"/>
              </w:rPr>
              <w:t>– charakteryzuje działalność polskich partii politycznych w okresie okupacji</w:t>
            </w:r>
          </w:p>
          <w:p w:rsidR="003C0C6B" w:rsidRPr="003C0C6B" w:rsidRDefault="003C0C6B" w:rsidP="001B4717">
            <w:pPr>
              <w:autoSpaceDE w:val="0"/>
              <w:autoSpaceDN w:val="0"/>
              <w:adjustRightInd w:val="0"/>
            </w:pPr>
            <w:r w:rsidRPr="003C0C6B">
              <w:rPr>
                <w:sz w:val="22"/>
                <w:szCs w:val="22"/>
              </w:rPr>
              <w:t>– przedstawia działalność Delegatury Rządu na Kraj</w:t>
            </w:r>
          </w:p>
          <w:p w:rsidR="003C0C6B" w:rsidRPr="003C0C6B" w:rsidRDefault="003C0C6B" w:rsidP="001B4717">
            <w:pPr>
              <w:autoSpaceDE w:val="0"/>
              <w:autoSpaceDN w:val="0"/>
              <w:adjustRightInd w:val="0"/>
            </w:pPr>
            <w:r w:rsidRPr="003C0C6B">
              <w:rPr>
                <w:sz w:val="22"/>
                <w:szCs w:val="22"/>
              </w:rPr>
              <w:t>– wyjaśnia, w jaki sposób rząd emigracyjny utrzymywał kontakty z krajem pod okupacją</w:t>
            </w:r>
          </w:p>
          <w:p w:rsidR="003C0C6B" w:rsidRPr="003C0C6B" w:rsidRDefault="003C0C6B" w:rsidP="001B4717">
            <w:pPr>
              <w:autoSpaceDE w:val="0"/>
              <w:autoSpaceDN w:val="0"/>
              <w:adjustRightInd w:val="0"/>
            </w:pP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TSW –Zbrojne akcje</w:t>
            </w:r>
          </w:p>
          <w:p w:rsidR="003C0C6B" w:rsidRPr="003C0C6B" w:rsidRDefault="003C0C6B" w:rsidP="001B4717">
            <w:pPr>
              <w:autoSpaceDE w:val="0"/>
              <w:autoSpaceDN w:val="0"/>
              <w:adjustRightInd w:val="0"/>
            </w:pPr>
            <w:r w:rsidRPr="003C0C6B">
              <w:rPr>
                <w:sz w:val="22"/>
                <w:szCs w:val="22"/>
              </w:rPr>
              <w:t>polskiego ruchu oporu</w:t>
            </w:r>
          </w:p>
        </w:tc>
        <w:tc>
          <w:tcPr>
            <w:tcW w:w="2722" w:type="dxa"/>
          </w:tcPr>
          <w:p w:rsidR="003C0C6B" w:rsidRPr="003C0C6B" w:rsidRDefault="003C0C6B" w:rsidP="003C0C6B">
            <w:pPr>
              <w:numPr>
                <w:ilvl w:val="0"/>
                <w:numId w:val="33"/>
              </w:numPr>
              <w:autoSpaceDE w:val="0"/>
              <w:autoSpaceDN w:val="0"/>
              <w:adjustRightInd w:val="0"/>
              <w:ind w:left="357" w:hanging="357"/>
            </w:pPr>
            <w:r w:rsidRPr="003C0C6B">
              <w:rPr>
                <w:sz w:val="22"/>
                <w:szCs w:val="22"/>
              </w:rPr>
              <w:t>Akcja pod Arsenałem</w:t>
            </w:r>
          </w:p>
          <w:p w:rsidR="003C0C6B" w:rsidRPr="003C0C6B" w:rsidRDefault="003C0C6B" w:rsidP="003C0C6B">
            <w:pPr>
              <w:numPr>
                <w:ilvl w:val="0"/>
                <w:numId w:val="33"/>
              </w:numPr>
              <w:autoSpaceDE w:val="0"/>
              <w:autoSpaceDN w:val="0"/>
              <w:adjustRightInd w:val="0"/>
              <w:ind w:left="357" w:hanging="357"/>
            </w:pPr>
            <w:r w:rsidRPr="003C0C6B">
              <w:rPr>
                <w:sz w:val="22"/>
                <w:szCs w:val="22"/>
              </w:rPr>
              <w:t>Akcja „Główki”</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XXXIV.4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r w:rsidRPr="003C0C6B">
              <w:rPr>
                <w:sz w:val="22"/>
                <w:szCs w:val="22"/>
              </w:rPr>
              <w:t>– wyjaśnia znaczenie terminów: akcja pod Arsenałem, zamach na F. Kutscherę, sabotaż, dywersja, Kedyw</w:t>
            </w:r>
          </w:p>
          <w:p w:rsidR="003C0C6B" w:rsidRPr="003C0C6B" w:rsidRDefault="003C0C6B" w:rsidP="001B4717">
            <w:r w:rsidRPr="003C0C6B">
              <w:rPr>
                <w:sz w:val="22"/>
                <w:szCs w:val="22"/>
              </w:rPr>
              <w:t>– zna daty: akcji pod Arsenałem (III 1943), zamachu na Franza Kutscherę (II 1944)</w:t>
            </w:r>
          </w:p>
          <w:p w:rsidR="003C0C6B" w:rsidRPr="003C0C6B" w:rsidRDefault="003C0C6B" w:rsidP="001B4717">
            <w:r w:rsidRPr="003C0C6B">
              <w:rPr>
                <w:sz w:val="22"/>
                <w:szCs w:val="22"/>
              </w:rPr>
              <w:t>– identyfikuje postacie: Jana Bytnara, ps. Rudy, Tadeusza Zawadzkiego, ps. Zośka, Franza Kutschery</w:t>
            </w:r>
          </w:p>
          <w:p w:rsidR="003C0C6B" w:rsidRPr="003C0C6B" w:rsidRDefault="003C0C6B" w:rsidP="001B4717">
            <w:r w:rsidRPr="003C0C6B">
              <w:rPr>
                <w:sz w:val="22"/>
                <w:szCs w:val="22"/>
              </w:rPr>
              <w:t>– przedstawia przyczyny i skutki akcji pod Arsenałem</w:t>
            </w:r>
          </w:p>
          <w:p w:rsidR="003C0C6B" w:rsidRPr="003C0C6B" w:rsidRDefault="003C0C6B" w:rsidP="001B4717">
            <w:r w:rsidRPr="003C0C6B">
              <w:rPr>
                <w:sz w:val="22"/>
                <w:szCs w:val="22"/>
              </w:rPr>
              <w:t>– przedstawia przyczyny i skutki zamachu na F. Kutscherę</w:t>
            </w:r>
          </w:p>
          <w:p w:rsidR="003C0C6B" w:rsidRPr="003C0C6B" w:rsidRDefault="003C0C6B" w:rsidP="001B4717">
            <w:r w:rsidRPr="003C0C6B">
              <w:rPr>
                <w:sz w:val="22"/>
                <w:szCs w:val="22"/>
              </w:rPr>
              <w:t>– przedstawia metody działalności Kedywu</w:t>
            </w:r>
          </w:p>
          <w:p w:rsidR="003C0C6B" w:rsidRPr="003C0C6B" w:rsidRDefault="003C0C6B" w:rsidP="001B4717"/>
          <w:p w:rsidR="003C0C6B" w:rsidRPr="003C0C6B" w:rsidRDefault="003C0C6B" w:rsidP="001B4717"/>
        </w:tc>
        <w:tc>
          <w:tcPr>
            <w:tcW w:w="4395" w:type="dxa"/>
          </w:tcPr>
          <w:p w:rsidR="003C0C6B" w:rsidRPr="003C0C6B" w:rsidRDefault="003C0C6B" w:rsidP="001B4717">
            <w:r w:rsidRPr="003C0C6B">
              <w:rPr>
                <w:sz w:val="22"/>
                <w:szCs w:val="22"/>
              </w:rPr>
              <w:t xml:space="preserve">– wyjaśnia znaczenie terminów: </w:t>
            </w:r>
          </w:p>
          <w:p w:rsidR="003C0C6B" w:rsidRPr="003C0C6B" w:rsidRDefault="003C0C6B" w:rsidP="001B4717">
            <w:r w:rsidRPr="003C0C6B">
              <w:rPr>
                <w:sz w:val="22"/>
                <w:szCs w:val="22"/>
              </w:rPr>
              <w:t>akcja pod Arsenałem („Meksyk II”), akcja „Główki”</w:t>
            </w:r>
          </w:p>
          <w:p w:rsidR="003C0C6B" w:rsidRPr="003C0C6B" w:rsidRDefault="003C0C6B" w:rsidP="001B4717">
            <w:r w:rsidRPr="003C0C6B">
              <w:rPr>
                <w:sz w:val="22"/>
                <w:szCs w:val="22"/>
              </w:rPr>
              <w:t xml:space="preserve">– zna daty: decyzji AK o przejściu od biernego oporu do ograniczonej walki z okupantem (1942) </w:t>
            </w:r>
          </w:p>
          <w:p w:rsidR="003C0C6B" w:rsidRPr="003C0C6B" w:rsidRDefault="003C0C6B" w:rsidP="001B4717">
            <w:r w:rsidRPr="003C0C6B">
              <w:rPr>
                <w:sz w:val="22"/>
                <w:szCs w:val="22"/>
              </w:rPr>
              <w:t xml:space="preserve">– identyfikuje postacie: Emila Fieldorfa, ps. Nil  </w:t>
            </w:r>
          </w:p>
          <w:p w:rsidR="003C0C6B" w:rsidRPr="003C0C6B" w:rsidRDefault="003C0C6B" w:rsidP="001B4717">
            <w:r w:rsidRPr="003C0C6B">
              <w:rPr>
                <w:sz w:val="22"/>
                <w:szCs w:val="22"/>
              </w:rPr>
              <w:t>– omawia przebieg akcji pod Arsenałem oraz zamachu na F. Kutscherę</w:t>
            </w:r>
          </w:p>
          <w:p w:rsidR="003C0C6B" w:rsidRPr="003C0C6B" w:rsidRDefault="003C0C6B" w:rsidP="001B4717">
            <w:r w:rsidRPr="003C0C6B">
              <w:rPr>
                <w:sz w:val="22"/>
                <w:szCs w:val="22"/>
              </w:rPr>
              <w:t>– wyjaśnia, jakie represje spotkały Polaków za przeprowadzenie akcji pod Arsenałem</w:t>
            </w:r>
          </w:p>
          <w:p w:rsidR="003C0C6B" w:rsidRPr="003C0C6B" w:rsidRDefault="003C0C6B" w:rsidP="001B4717">
            <w:r w:rsidRPr="003C0C6B">
              <w:rPr>
                <w:sz w:val="22"/>
                <w:szCs w:val="22"/>
              </w:rPr>
              <w:t>– ocenia zaangażowanie młodych ludzi w walce z okupantem</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4. Społeczeństwo polskie pod okupacją</w:t>
            </w:r>
          </w:p>
        </w:tc>
        <w:tc>
          <w:tcPr>
            <w:tcW w:w="2722" w:type="dxa"/>
          </w:tcPr>
          <w:p w:rsidR="003C0C6B" w:rsidRPr="003C0C6B" w:rsidRDefault="003C0C6B" w:rsidP="003C0C6B">
            <w:pPr>
              <w:numPr>
                <w:ilvl w:val="0"/>
                <w:numId w:val="34"/>
              </w:numPr>
              <w:autoSpaceDE w:val="0"/>
              <w:autoSpaceDN w:val="0"/>
              <w:adjustRightInd w:val="0"/>
              <w:ind w:left="357" w:hanging="357"/>
            </w:pPr>
            <w:r w:rsidRPr="003C0C6B">
              <w:rPr>
                <w:sz w:val="22"/>
                <w:szCs w:val="22"/>
              </w:rPr>
              <w:t>Niemiecki terror</w:t>
            </w:r>
          </w:p>
          <w:p w:rsidR="003C0C6B" w:rsidRPr="003C0C6B" w:rsidRDefault="003C0C6B" w:rsidP="003C0C6B">
            <w:pPr>
              <w:numPr>
                <w:ilvl w:val="0"/>
                <w:numId w:val="34"/>
              </w:numPr>
              <w:autoSpaceDE w:val="0"/>
              <w:autoSpaceDN w:val="0"/>
              <w:adjustRightInd w:val="0"/>
              <w:ind w:left="357" w:hanging="357"/>
            </w:pPr>
            <w:r w:rsidRPr="003C0C6B">
              <w:rPr>
                <w:sz w:val="22"/>
                <w:szCs w:val="22"/>
              </w:rPr>
              <w:t>Postawa Polaków wobec okupacji</w:t>
            </w:r>
          </w:p>
          <w:p w:rsidR="003C0C6B" w:rsidRPr="003C0C6B" w:rsidRDefault="003C0C6B" w:rsidP="003C0C6B">
            <w:pPr>
              <w:numPr>
                <w:ilvl w:val="0"/>
                <w:numId w:val="34"/>
              </w:numPr>
              <w:autoSpaceDE w:val="0"/>
              <w:autoSpaceDN w:val="0"/>
              <w:adjustRightInd w:val="0"/>
              <w:ind w:left="357" w:hanging="357"/>
            </w:pPr>
            <w:r w:rsidRPr="003C0C6B">
              <w:rPr>
                <w:sz w:val="22"/>
                <w:szCs w:val="22"/>
              </w:rPr>
              <w:t>Zagłada polskich Żydów</w:t>
            </w:r>
          </w:p>
          <w:p w:rsidR="003C0C6B" w:rsidRPr="003C0C6B" w:rsidRDefault="003C0C6B" w:rsidP="003C0C6B">
            <w:pPr>
              <w:numPr>
                <w:ilvl w:val="0"/>
                <w:numId w:val="34"/>
              </w:numPr>
              <w:autoSpaceDE w:val="0"/>
              <w:autoSpaceDN w:val="0"/>
              <w:adjustRightInd w:val="0"/>
              <w:ind w:left="357" w:hanging="357"/>
            </w:pPr>
            <w:r w:rsidRPr="003C0C6B">
              <w:rPr>
                <w:sz w:val="22"/>
                <w:szCs w:val="22"/>
              </w:rPr>
              <w:t>Powstanie w getcie warszawskim</w:t>
            </w:r>
          </w:p>
          <w:p w:rsidR="003C0C6B" w:rsidRPr="003C0C6B" w:rsidRDefault="003C0C6B" w:rsidP="003C0C6B">
            <w:pPr>
              <w:numPr>
                <w:ilvl w:val="0"/>
                <w:numId w:val="34"/>
              </w:numPr>
              <w:autoSpaceDE w:val="0"/>
              <w:autoSpaceDN w:val="0"/>
              <w:adjustRightInd w:val="0"/>
              <w:ind w:left="357" w:hanging="357"/>
            </w:pPr>
            <w:r w:rsidRPr="003C0C6B">
              <w:rPr>
                <w:sz w:val="22"/>
                <w:szCs w:val="22"/>
              </w:rPr>
              <w:t>Polacy wobec Holokaustu</w:t>
            </w:r>
          </w:p>
          <w:p w:rsidR="003C0C6B" w:rsidRPr="003C0C6B" w:rsidRDefault="003C0C6B" w:rsidP="003C0C6B">
            <w:pPr>
              <w:numPr>
                <w:ilvl w:val="0"/>
                <w:numId w:val="34"/>
              </w:numPr>
              <w:autoSpaceDE w:val="0"/>
              <w:autoSpaceDN w:val="0"/>
              <w:adjustRightInd w:val="0"/>
              <w:ind w:left="357" w:hanging="357"/>
            </w:pPr>
            <w:r w:rsidRPr="003C0C6B">
              <w:rPr>
                <w:sz w:val="22"/>
                <w:szCs w:val="22"/>
              </w:rPr>
              <w:t>Rzeź wołyńska</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XXXIV.1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XXXIV.2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XXXIV.3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łapanka, Holokaust, getto, Generalny Plan Wschód, Rada Pomocy Żydom „Żegota”, Sprawiedliwy wśród Narodów Świata, rzeź wołyńska</w:t>
            </w:r>
          </w:p>
          <w:p w:rsidR="003C0C6B" w:rsidRPr="003C0C6B" w:rsidRDefault="003C0C6B" w:rsidP="001B4717">
            <w:pPr>
              <w:autoSpaceDE w:val="0"/>
              <w:autoSpaceDN w:val="0"/>
              <w:adjustRightInd w:val="0"/>
            </w:pPr>
            <w:r w:rsidRPr="003C0C6B">
              <w:rPr>
                <w:sz w:val="22"/>
                <w:szCs w:val="22"/>
              </w:rPr>
              <w:t>– zna daty: powstania Generalnego Planu Wschód (1942), wybuchu powstania w getcie warszawskim (19 IV 1943), rzezi wołyńskiej (1943)</w:t>
            </w:r>
          </w:p>
          <w:p w:rsidR="003C0C6B" w:rsidRPr="003C0C6B" w:rsidRDefault="003C0C6B" w:rsidP="001B4717">
            <w:pPr>
              <w:autoSpaceDE w:val="0"/>
              <w:autoSpaceDN w:val="0"/>
              <w:adjustRightInd w:val="0"/>
            </w:pPr>
            <w:r w:rsidRPr="003C0C6B">
              <w:rPr>
                <w:sz w:val="22"/>
                <w:szCs w:val="22"/>
              </w:rPr>
              <w:t>– identyfikuje postacie: Marka Edelmana, Ireny Sendlerowej, Józefa i Wiktorii Ulmów, Witolda Pileckiego</w:t>
            </w:r>
          </w:p>
          <w:p w:rsidR="003C0C6B" w:rsidRPr="003C0C6B" w:rsidRDefault="003C0C6B" w:rsidP="001B4717">
            <w:pPr>
              <w:autoSpaceDE w:val="0"/>
              <w:autoSpaceDN w:val="0"/>
              <w:adjustRightInd w:val="0"/>
            </w:pPr>
            <w:r w:rsidRPr="003C0C6B">
              <w:rPr>
                <w:sz w:val="22"/>
                <w:szCs w:val="22"/>
              </w:rPr>
              <w:t>– przedstawia założenia Generalnego Planu Wschód</w:t>
            </w:r>
          </w:p>
          <w:p w:rsidR="003C0C6B" w:rsidRPr="003C0C6B" w:rsidRDefault="003C0C6B" w:rsidP="001B4717">
            <w:pPr>
              <w:autoSpaceDE w:val="0"/>
              <w:autoSpaceDN w:val="0"/>
              <w:adjustRightInd w:val="0"/>
            </w:pPr>
            <w:r w:rsidRPr="003C0C6B">
              <w:rPr>
                <w:sz w:val="22"/>
                <w:szCs w:val="22"/>
              </w:rPr>
              <w:t xml:space="preserve">– wymienia postawy Polaków wobec polityki okupanta niemieckiego </w:t>
            </w:r>
          </w:p>
          <w:p w:rsidR="003C0C6B" w:rsidRPr="003C0C6B" w:rsidRDefault="003C0C6B" w:rsidP="001B4717">
            <w:pPr>
              <w:autoSpaceDE w:val="0"/>
              <w:autoSpaceDN w:val="0"/>
              <w:adjustRightInd w:val="0"/>
            </w:pPr>
            <w:r w:rsidRPr="003C0C6B">
              <w:rPr>
                <w:sz w:val="22"/>
                <w:szCs w:val="22"/>
              </w:rPr>
              <w:t>– przedstawia metody eksterminacji narodu żydowskiego</w:t>
            </w:r>
          </w:p>
          <w:p w:rsidR="003C0C6B" w:rsidRPr="003C0C6B" w:rsidRDefault="003C0C6B" w:rsidP="001B4717">
            <w:pPr>
              <w:autoSpaceDE w:val="0"/>
              <w:autoSpaceDN w:val="0"/>
              <w:adjustRightInd w:val="0"/>
            </w:pPr>
            <w:r w:rsidRPr="003C0C6B">
              <w:rPr>
                <w:sz w:val="22"/>
                <w:szCs w:val="22"/>
              </w:rPr>
              <w:t>– wyjaśnia, w jakim celu okupanci prowadzili walkę z polską kulturą</w:t>
            </w:r>
          </w:p>
          <w:p w:rsidR="003C0C6B" w:rsidRPr="003C0C6B" w:rsidRDefault="003C0C6B" w:rsidP="001B4717">
            <w:pPr>
              <w:autoSpaceDE w:val="0"/>
              <w:autoSpaceDN w:val="0"/>
              <w:adjustRightInd w:val="0"/>
            </w:pPr>
            <w:r w:rsidRPr="003C0C6B">
              <w:rPr>
                <w:sz w:val="22"/>
                <w:szCs w:val="22"/>
              </w:rPr>
              <w:t>– omawia wysiedlenia na Zamojszczyźnie i ich skutki</w:t>
            </w:r>
          </w:p>
          <w:p w:rsidR="003C0C6B" w:rsidRPr="003C0C6B" w:rsidRDefault="003C0C6B" w:rsidP="001B4717">
            <w:pPr>
              <w:autoSpaceDE w:val="0"/>
              <w:autoSpaceDN w:val="0"/>
              <w:adjustRightInd w:val="0"/>
            </w:pP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xml:space="preserve">– wymienia znaczenie terminów: kontyngent, czarny rynek, Żydowska Organizacja Bojowa (ŻOB), szmalcownik, Ukraińska Powstańcza Armia (UPA), czystki etniczne </w:t>
            </w:r>
          </w:p>
          <w:p w:rsidR="003C0C6B" w:rsidRPr="003C0C6B" w:rsidRDefault="003C0C6B" w:rsidP="001B4717">
            <w:pPr>
              <w:autoSpaceDE w:val="0"/>
              <w:autoSpaceDN w:val="0"/>
              <w:adjustRightInd w:val="0"/>
            </w:pPr>
            <w:r w:rsidRPr="003C0C6B">
              <w:rPr>
                <w:sz w:val="22"/>
                <w:szCs w:val="22"/>
              </w:rPr>
              <w:t>– zna daty: decyzji o przeprowadzeniu Holokaustu (1942), początku wysiedleń na Zamojszczyźnie (XI 1942), tzw. krwawej niedzieli (11 VII</w:t>
            </w:r>
            <w:r w:rsidRPr="003C0C6B">
              <w:rPr>
                <w:spacing w:val="-4"/>
                <w:sz w:val="22"/>
                <w:szCs w:val="22"/>
              </w:rPr>
              <w:t xml:space="preserve"> 1943)</w:t>
            </w:r>
            <w:r w:rsidRPr="003C0C6B">
              <w:rPr>
                <w:sz w:val="22"/>
                <w:szCs w:val="22"/>
              </w:rPr>
              <w:t>, zamordowania rodziny Ulmów (24 III 1944)</w:t>
            </w:r>
          </w:p>
          <w:p w:rsidR="003C0C6B" w:rsidRPr="003C0C6B" w:rsidRDefault="003C0C6B" w:rsidP="001B4717">
            <w:pPr>
              <w:autoSpaceDE w:val="0"/>
              <w:autoSpaceDN w:val="0"/>
              <w:adjustRightInd w:val="0"/>
            </w:pPr>
            <w:r w:rsidRPr="003C0C6B">
              <w:rPr>
                <w:sz w:val="22"/>
                <w:szCs w:val="22"/>
              </w:rPr>
              <w:t>– identyfikuje postacie: Władysława</w:t>
            </w:r>
          </w:p>
          <w:p w:rsidR="003C0C6B" w:rsidRPr="003C0C6B" w:rsidRDefault="003C0C6B" w:rsidP="001B4717">
            <w:pPr>
              <w:autoSpaceDE w:val="0"/>
              <w:autoSpaceDN w:val="0"/>
              <w:adjustRightInd w:val="0"/>
            </w:pPr>
            <w:r w:rsidRPr="003C0C6B">
              <w:rPr>
                <w:sz w:val="22"/>
                <w:szCs w:val="22"/>
              </w:rPr>
              <w:t>Bartoszewskiego, Zofii Kossak-</w:t>
            </w:r>
          </w:p>
          <w:p w:rsidR="003C0C6B" w:rsidRPr="003C0C6B" w:rsidRDefault="003C0C6B" w:rsidP="001B4717">
            <w:pPr>
              <w:autoSpaceDE w:val="0"/>
              <w:autoSpaceDN w:val="0"/>
              <w:adjustRightInd w:val="0"/>
            </w:pPr>
            <w:r w:rsidRPr="003C0C6B">
              <w:rPr>
                <w:sz w:val="22"/>
                <w:szCs w:val="22"/>
              </w:rPr>
              <w:t>-Szczuckiej, Jana Karskiego, Stepana Bandery</w:t>
            </w:r>
          </w:p>
          <w:p w:rsidR="003C0C6B" w:rsidRPr="003C0C6B" w:rsidRDefault="003C0C6B" w:rsidP="001B4717">
            <w:pPr>
              <w:autoSpaceDE w:val="0"/>
              <w:autoSpaceDN w:val="0"/>
              <w:adjustRightInd w:val="0"/>
            </w:pPr>
            <w:r w:rsidRPr="003C0C6B">
              <w:rPr>
                <w:sz w:val="22"/>
                <w:szCs w:val="22"/>
              </w:rPr>
              <w:t>– charakteryzuje warunki życia w getcie</w:t>
            </w:r>
          </w:p>
          <w:p w:rsidR="003C0C6B" w:rsidRPr="003C0C6B" w:rsidRDefault="003C0C6B" w:rsidP="001B4717">
            <w:pPr>
              <w:autoSpaceDE w:val="0"/>
              <w:autoSpaceDN w:val="0"/>
              <w:adjustRightInd w:val="0"/>
            </w:pPr>
            <w:r w:rsidRPr="003C0C6B">
              <w:rPr>
                <w:sz w:val="22"/>
                <w:szCs w:val="22"/>
              </w:rPr>
              <w:t>– opisuje postawy Polaków wobec Holokaustu</w:t>
            </w:r>
          </w:p>
          <w:p w:rsidR="003C0C6B" w:rsidRPr="003C0C6B" w:rsidRDefault="003C0C6B" w:rsidP="001B4717">
            <w:pPr>
              <w:autoSpaceDE w:val="0"/>
              <w:autoSpaceDN w:val="0"/>
              <w:adjustRightInd w:val="0"/>
            </w:pPr>
            <w:r w:rsidRPr="003C0C6B">
              <w:rPr>
                <w:sz w:val="22"/>
                <w:szCs w:val="22"/>
              </w:rPr>
              <w:t>– opisuje przebieg powstania w getcie warszawskim</w:t>
            </w:r>
          </w:p>
          <w:p w:rsidR="003C0C6B" w:rsidRPr="003C0C6B" w:rsidRDefault="003C0C6B" w:rsidP="001B4717">
            <w:pPr>
              <w:autoSpaceDE w:val="0"/>
              <w:autoSpaceDN w:val="0"/>
              <w:adjustRightInd w:val="0"/>
            </w:pPr>
            <w:r w:rsidRPr="003C0C6B">
              <w:rPr>
                <w:sz w:val="22"/>
                <w:szCs w:val="22"/>
              </w:rPr>
              <w:t>– przedstawia stosunek państw zachodnich do Holokaustu</w:t>
            </w:r>
          </w:p>
          <w:p w:rsidR="003C0C6B" w:rsidRPr="003C0C6B" w:rsidRDefault="003C0C6B" w:rsidP="001B4717">
            <w:pPr>
              <w:autoSpaceDE w:val="0"/>
              <w:autoSpaceDN w:val="0"/>
              <w:adjustRightInd w:val="0"/>
            </w:pPr>
            <w:r w:rsidRPr="003C0C6B">
              <w:rPr>
                <w:sz w:val="22"/>
                <w:szCs w:val="22"/>
              </w:rPr>
              <w:t>– przedstawia przyczyny i przebieg konfliktu polsko-ukraińskiego na Kresach Wschodnich</w:t>
            </w:r>
          </w:p>
          <w:p w:rsidR="003C0C6B" w:rsidRPr="003C0C6B" w:rsidRDefault="003C0C6B" w:rsidP="001B4717">
            <w:pPr>
              <w:autoSpaceDE w:val="0"/>
              <w:autoSpaceDN w:val="0"/>
              <w:adjustRightInd w:val="0"/>
            </w:pPr>
            <w:r w:rsidRPr="003C0C6B">
              <w:rPr>
                <w:sz w:val="22"/>
                <w:szCs w:val="22"/>
              </w:rPr>
              <w:t xml:space="preserve">– ocenia postawy Polaków wobec polityki okupantów </w:t>
            </w:r>
          </w:p>
          <w:p w:rsidR="003C0C6B" w:rsidRPr="003C0C6B" w:rsidRDefault="003C0C6B" w:rsidP="001B4717">
            <w:r w:rsidRPr="003C0C6B">
              <w:rPr>
                <w:sz w:val="22"/>
                <w:szCs w:val="22"/>
              </w:rPr>
              <w:t>– ocenia postawy Polaków wobec Holokaustu</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5. Plan „Burza” i powstanie</w:t>
            </w:r>
          </w:p>
          <w:p w:rsidR="003C0C6B" w:rsidRPr="003C0C6B" w:rsidRDefault="003C0C6B" w:rsidP="001B4717">
            <w:pPr>
              <w:autoSpaceDE w:val="0"/>
              <w:autoSpaceDN w:val="0"/>
              <w:adjustRightInd w:val="0"/>
            </w:pPr>
            <w:r w:rsidRPr="003C0C6B">
              <w:rPr>
                <w:sz w:val="22"/>
                <w:szCs w:val="22"/>
              </w:rPr>
              <w:t>warszawskie</w:t>
            </w:r>
          </w:p>
        </w:tc>
        <w:tc>
          <w:tcPr>
            <w:tcW w:w="2722" w:type="dxa"/>
          </w:tcPr>
          <w:p w:rsidR="003C0C6B" w:rsidRPr="003C0C6B" w:rsidRDefault="003C0C6B" w:rsidP="003C0C6B">
            <w:pPr>
              <w:numPr>
                <w:ilvl w:val="0"/>
                <w:numId w:val="35"/>
              </w:numPr>
              <w:autoSpaceDE w:val="0"/>
              <w:autoSpaceDN w:val="0"/>
              <w:adjustRightInd w:val="0"/>
              <w:ind w:left="357" w:hanging="357"/>
            </w:pPr>
            <w:r w:rsidRPr="003C0C6B">
              <w:rPr>
                <w:sz w:val="22"/>
                <w:szCs w:val="22"/>
              </w:rPr>
              <w:t>Plan „Burza” i jego przebieg</w:t>
            </w:r>
          </w:p>
          <w:p w:rsidR="003C0C6B" w:rsidRPr="003C0C6B" w:rsidRDefault="003C0C6B" w:rsidP="003C0C6B">
            <w:pPr>
              <w:numPr>
                <w:ilvl w:val="0"/>
                <w:numId w:val="35"/>
              </w:numPr>
              <w:autoSpaceDE w:val="0"/>
              <w:autoSpaceDN w:val="0"/>
              <w:adjustRightInd w:val="0"/>
              <w:ind w:left="357" w:hanging="357"/>
            </w:pPr>
            <w:r w:rsidRPr="003C0C6B">
              <w:rPr>
                <w:sz w:val="22"/>
                <w:szCs w:val="22"/>
              </w:rPr>
              <w:t>Przyczyny wybuchu powstania warszawskiego</w:t>
            </w:r>
          </w:p>
          <w:p w:rsidR="003C0C6B" w:rsidRPr="003C0C6B" w:rsidRDefault="003C0C6B" w:rsidP="003C0C6B">
            <w:pPr>
              <w:numPr>
                <w:ilvl w:val="0"/>
                <w:numId w:val="35"/>
              </w:numPr>
              <w:autoSpaceDE w:val="0"/>
              <w:autoSpaceDN w:val="0"/>
              <w:adjustRightInd w:val="0"/>
              <w:ind w:left="357" w:hanging="357"/>
            </w:pPr>
            <w:r w:rsidRPr="003C0C6B">
              <w:rPr>
                <w:sz w:val="22"/>
                <w:szCs w:val="22"/>
              </w:rPr>
              <w:t>Wybuch powstania</w:t>
            </w:r>
          </w:p>
          <w:p w:rsidR="003C0C6B" w:rsidRPr="003C0C6B" w:rsidRDefault="003C0C6B" w:rsidP="003C0C6B">
            <w:pPr>
              <w:numPr>
                <w:ilvl w:val="0"/>
                <w:numId w:val="35"/>
              </w:numPr>
              <w:ind w:left="357" w:hanging="357"/>
            </w:pPr>
            <w:r w:rsidRPr="003C0C6B">
              <w:rPr>
                <w:sz w:val="22"/>
                <w:szCs w:val="22"/>
              </w:rPr>
              <w:t>Walki powstańcze</w:t>
            </w:r>
          </w:p>
          <w:p w:rsidR="003C0C6B" w:rsidRPr="003C0C6B" w:rsidRDefault="003C0C6B" w:rsidP="003C0C6B">
            <w:pPr>
              <w:numPr>
                <w:ilvl w:val="0"/>
                <w:numId w:val="35"/>
              </w:numPr>
              <w:ind w:left="357" w:hanging="357"/>
            </w:pPr>
            <w:r w:rsidRPr="003C0C6B">
              <w:rPr>
                <w:sz w:val="22"/>
                <w:szCs w:val="22"/>
              </w:rPr>
              <w:t>Upadek i skutki powstania</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XXXIV.5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xml:space="preserve">– wyjaśnia znaczenie terminów: </w:t>
            </w:r>
            <w:r w:rsidRPr="003C0C6B">
              <w:rPr>
                <w:sz w:val="22"/>
                <w:szCs w:val="22"/>
              </w:rPr>
              <w:br/>
              <w:t>godzina „W”, plan „Burza”, zrzuty</w:t>
            </w:r>
          </w:p>
          <w:p w:rsidR="003C0C6B" w:rsidRPr="003C0C6B" w:rsidRDefault="003C0C6B" w:rsidP="001B4717">
            <w:pPr>
              <w:autoSpaceDE w:val="0"/>
              <w:autoSpaceDN w:val="0"/>
              <w:adjustRightInd w:val="0"/>
            </w:pPr>
            <w:r w:rsidRPr="003C0C6B">
              <w:rPr>
                <w:sz w:val="22"/>
                <w:szCs w:val="22"/>
              </w:rPr>
              <w:t xml:space="preserve">– zna daty: opracowania planu „Burza” (1943/1944), powstania warszawskiego (1 VIII – 2 X 1944) </w:t>
            </w:r>
          </w:p>
          <w:p w:rsidR="003C0C6B" w:rsidRPr="003C0C6B" w:rsidRDefault="003C0C6B" w:rsidP="001B4717">
            <w:pPr>
              <w:autoSpaceDE w:val="0"/>
              <w:autoSpaceDN w:val="0"/>
              <w:adjustRightInd w:val="0"/>
            </w:pPr>
            <w:r w:rsidRPr="003C0C6B">
              <w:rPr>
                <w:sz w:val="22"/>
                <w:szCs w:val="22"/>
              </w:rPr>
              <w:t xml:space="preserve">– identyfikuje postacie: Tadeusza Komorowskiego, ps. Bór, Leopolda Okulickiego </w:t>
            </w:r>
          </w:p>
          <w:p w:rsidR="003C0C6B" w:rsidRPr="003C0C6B" w:rsidRDefault="003C0C6B" w:rsidP="001B4717">
            <w:pPr>
              <w:autoSpaceDE w:val="0"/>
              <w:autoSpaceDN w:val="0"/>
              <w:adjustRightInd w:val="0"/>
            </w:pPr>
            <w:r w:rsidRPr="003C0C6B">
              <w:rPr>
                <w:sz w:val="22"/>
                <w:szCs w:val="22"/>
              </w:rPr>
              <w:t>– przedstawia założenia planu „Burza”</w:t>
            </w:r>
          </w:p>
          <w:p w:rsidR="003C0C6B" w:rsidRPr="003C0C6B" w:rsidRDefault="003C0C6B" w:rsidP="001B4717">
            <w:pPr>
              <w:autoSpaceDE w:val="0"/>
              <w:autoSpaceDN w:val="0"/>
              <w:adjustRightInd w:val="0"/>
            </w:pPr>
            <w:r w:rsidRPr="003C0C6B">
              <w:rPr>
                <w:sz w:val="22"/>
                <w:szCs w:val="22"/>
              </w:rPr>
              <w:t>– przedstawia przyczyny i opisuje skutki powstania warszawskiego</w:t>
            </w:r>
          </w:p>
          <w:p w:rsidR="003C0C6B" w:rsidRPr="003C0C6B" w:rsidRDefault="003C0C6B" w:rsidP="001B4717">
            <w:pPr>
              <w:autoSpaceDE w:val="0"/>
              <w:autoSpaceDN w:val="0"/>
              <w:adjustRightInd w:val="0"/>
            </w:pPr>
            <w:r w:rsidRPr="003C0C6B">
              <w:rPr>
                <w:sz w:val="22"/>
                <w:szCs w:val="22"/>
              </w:rPr>
              <w:t xml:space="preserve">– charakteryzuje etapy przebiegu powstania warszawskiego </w:t>
            </w:r>
          </w:p>
          <w:p w:rsidR="003C0C6B" w:rsidRPr="003C0C6B" w:rsidRDefault="003C0C6B" w:rsidP="001B4717">
            <w:pPr>
              <w:autoSpaceDE w:val="0"/>
              <w:autoSpaceDN w:val="0"/>
              <w:adjustRightInd w:val="0"/>
            </w:pPr>
          </w:p>
        </w:tc>
        <w:tc>
          <w:tcPr>
            <w:tcW w:w="4395" w:type="dxa"/>
          </w:tcPr>
          <w:p w:rsidR="003C0C6B" w:rsidRPr="003C0C6B" w:rsidRDefault="003C0C6B" w:rsidP="001B4717">
            <w:r w:rsidRPr="003C0C6B">
              <w:rPr>
                <w:sz w:val="22"/>
                <w:szCs w:val="22"/>
              </w:rPr>
              <w:t>– wyjaśnia znaczenie terminu: operacja „Ostra Brama”</w:t>
            </w:r>
          </w:p>
          <w:p w:rsidR="003C0C6B" w:rsidRPr="003C0C6B" w:rsidRDefault="003C0C6B" w:rsidP="001B4717">
            <w:pPr>
              <w:autoSpaceDE w:val="0"/>
              <w:autoSpaceDN w:val="0"/>
              <w:adjustRightInd w:val="0"/>
            </w:pPr>
            <w:r w:rsidRPr="003C0C6B">
              <w:rPr>
                <w:sz w:val="22"/>
                <w:szCs w:val="22"/>
              </w:rPr>
              <w:t>– zna daty: operacji „Ostra Brama” (VII 1944),</w:t>
            </w:r>
          </w:p>
          <w:p w:rsidR="003C0C6B" w:rsidRPr="003C0C6B" w:rsidRDefault="003C0C6B" w:rsidP="001B4717">
            <w:pPr>
              <w:autoSpaceDE w:val="0"/>
              <w:autoSpaceDN w:val="0"/>
              <w:adjustRightInd w:val="0"/>
            </w:pPr>
            <w:r w:rsidRPr="003C0C6B">
              <w:rPr>
                <w:sz w:val="22"/>
                <w:szCs w:val="22"/>
              </w:rPr>
              <w:t>– identyfikuje postacie: Antoniego Chruściela, ps. Monter, Ericha von dem Bacha-Zelewskiego</w:t>
            </w:r>
          </w:p>
          <w:p w:rsidR="003C0C6B" w:rsidRPr="003C0C6B" w:rsidRDefault="003C0C6B" w:rsidP="001B4717">
            <w:pPr>
              <w:autoSpaceDE w:val="0"/>
              <w:autoSpaceDN w:val="0"/>
              <w:adjustRightInd w:val="0"/>
            </w:pPr>
            <w:r w:rsidRPr="003C0C6B">
              <w:rPr>
                <w:sz w:val="22"/>
                <w:szCs w:val="22"/>
              </w:rPr>
              <w:t>– opisuje realizację planu „Burza” na Kresach Wschodnich</w:t>
            </w:r>
          </w:p>
          <w:p w:rsidR="003C0C6B" w:rsidRPr="003C0C6B" w:rsidRDefault="003C0C6B" w:rsidP="001B4717">
            <w:pPr>
              <w:autoSpaceDE w:val="0"/>
              <w:autoSpaceDN w:val="0"/>
              <w:adjustRightInd w:val="0"/>
            </w:pPr>
            <w:r w:rsidRPr="003C0C6B">
              <w:rPr>
                <w:sz w:val="22"/>
                <w:szCs w:val="22"/>
              </w:rPr>
              <w:t xml:space="preserve">– przedstawia sytuację w Warszawie w przededniu powstania i przedstawia jej wpływ na bezpośrednią decyzję wydania rozkazu o jego wybuchu </w:t>
            </w:r>
          </w:p>
          <w:p w:rsidR="003C0C6B" w:rsidRPr="003C0C6B" w:rsidRDefault="003C0C6B" w:rsidP="001B4717">
            <w:pPr>
              <w:autoSpaceDE w:val="0"/>
              <w:autoSpaceDN w:val="0"/>
              <w:adjustRightInd w:val="0"/>
            </w:pPr>
            <w:r w:rsidRPr="003C0C6B">
              <w:rPr>
                <w:sz w:val="22"/>
                <w:szCs w:val="22"/>
              </w:rPr>
              <w:t>– omawia okoliczności polityczne i militarne, które wpłynęły na podjęcie decyzji o wybuchu powstania w Warszawie</w:t>
            </w:r>
          </w:p>
          <w:p w:rsidR="003C0C6B" w:rsidRPr="003C0C6B" w:rsidRDefault="003C0C6B" w:rsidP="001B4717">
            <w:pPr>
              <w:autoSpaceDE w:val="0"/>
              <w:autoSpaceDN w:val="0"/>
              <w:adjustRightInd w:val="0"/>
            </w:pPr>
            <w:r w:rsidRPr="003C0C6B">
              <w:rPr>
                <w:sz w:val="22"/>
                <w:szCs w:val="22"/>
              </w:rPr>
              <w:t>– omawia postawę wielkich mocarstw wobec powstania warszawskiego</w:t>
            </w:r>
          </w:p>
          <w:p w:rsidR="003C0C6B" w:rsidRPr="003C0C6B" w:rsidRDefault="003C0C6B" w:rsidP="001B4717">
            <w:r w:rsidRPr="003C0C6B">
              <w:rPr>
                <w:sz w:val="22"/>
                <w:szCs w:val="22"/>
              </w:rPr>
              <w:t>– ocenia decyzję władz polskiego podziemia dotyczącą wybuchu powstania, uwzględniając sytuację międzynarodową i wewnętrzną</w:t>
            </w:r>
          </w:p>
          <w:p w:rsidR="003C0C6B" w:rsidRPr="003C0C6B" w:rsidRDefault="003C0C6B" w:rsidP="001B4717">
            <w:r w:rsidRPr="003C0C6B">
              <w:rPr>
                <w:sz w:val="22"/>
                <w:szCs w:val="22"/>
              </w:rPr>
              <w:t>– ocenia postawę aliantów zachodnich i ZSRS wobec powstania warszawskiego</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6. Polacy</w:t>
            </w:r>
            <w:r w:rsidRPr="003C0C6B">
              <w:rPr>
                <w:sz w:val="22"/>
                <w:szCs w:val="22"/>
              </w:rPr>
              <w:br/>
              <w:t>w koalicji anty-hitlerowskiej</w:t>
            </w:r>
          </w:p>
        </w:tc>
        <w:tc>
          <w:tcPr>
            <w:tcW w:w="2722" w:type="dxa"/>
          </w:tcPr>
          <w:p w:rsidR="003C0C6B" w:rsidRPr="003C0C6B" w:rsidRDefault="003C0C6B" w:rsidP="003C0C6B">
            <w:pPr>
              <w:numPr>
                <w:ilvl w:val="0"/>
                <w:numId w:val="36"/>
              </w:numPr>
              <w:autoSpaceDE w:val="0"/>
              <w:autoSpaceDN w:val="0"/>
              <w:adjustRightInd w:val="0"/>
              <w:ind w:left="357" w:hanging="357"/>
            </w:pPr>
            <w:r w:rsidRPr="003C0C6B">
              <w:rPr>
                <w:sz w:val="22"/>
                <w:szCs w:val="22"/>
              </w:rPr>
              <w:t>Armia Polska we Francji</w:t>
            </w:r>
          </w:p>
          <w:p w:rsidR="003C0C6B" w:rsidRPr="003C0C6B" w:rsidRDefault="003C0C6B" w:rsidP="003C0C6B">
            <w:pPr>
              <w:numPr>
                <w:ilvl w:val="0"/>
                <w:numId w:val="36"/>
              </w:numPr>
              <w:autoSpaceDE w:val="0"/>
              <w:autoSpaceDN w:val="0"/>
              <w:adjustRightInd w:val="0"/>
              <w:ind w:left="357" w:hanging="357"/>
            </w:pPr>
            <w:r w:rsidRPr="003C0C6B">
              <w:rPr>
                <w:sz w:val="22"/>
                <w:szCs w:val="22"/>
              </w:rPr>
              <w:t>Polskie Siły Zbrojne w Wielkiej Brytanii</w:t>
            </w:r>
          </w:p>
          <w:p w:rsidR="003C0C6B" w:rsidRPr="003C0C6B" w:rsidRDefault="003C0C6B" w:rsidP="003C0C6B">
            <w:pPr>
              <w:numPr>
                <w:ilvl w:val="0"/>
                <w:numId w:val="36"/>
              </w:numPr>
              <w:autoSpaceDE w:val="0"/>
              <w:autoSpaceDN w:val="0"/>
              <w:adjustRightInd w:val="0"/>
              <w:ind w:left="357" w:hanging="357"/>
            </w:pPr>
            <w:r w:rsidRPr="003C0C6B">
              <w:rPr>
                <w:sz w:val="22"/>
                <w:szCs w:val="22"/>
              </w:rPr>
              <w:t>Polacy podczas walk w Europie Zachodniej</w:t>
            </w:r>
          </w:p>
          <w:p w:rsidR="003C0C6B" w:rsidRPr="003C0C6B" w:rsidRDefault="003C0C6B" w:rsidP="003C0C6B">
            <w:pPr>
              <w:numPr>
                <w:ilvl w:val="0"/>
                <w:numId w:val="36"/>
              </w:numPr>
              <w:autoSpaceDE w:val="0"/>
              <w:autoSpaceDN w:val="0"/>
              <w:adjustRightInd w:val="0"/>
              <w:ind w:left="357" w:hanging="357"/>
            </w:pPr>
            <w:r w:rsidRPr="003C0C6B">
              <w:rPr>
                <w:sz w:val="22"/>
                <w:szCs w:val="22"/>
              </w:rPr>
              <w:t>Wojsko Polskie w ZSRS</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XXXV.2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XXXV.3 </w:t>
            </w:r>
          </w:p>
        </w:tc>
        <w:tc>
          <w:tcPr>
            <w:tcW w:w="4536" w:type="dxa"/>
          </w:tcPr>
          <w:p w:rsidR="003C0C6B" w:rsidRPr="003C0C6B" w:rsidRDefault="003C0C6B" w:rsidP="001B4717">
            <w:pPr>
              <w:autoSpaceDE w:val="0"/>
              <w:autoSpaceDN w:val="0"/>
              <w:adjustRightInd w:val="0"/>
            </w:pPr>
            <w:r w:rsidRPr="003C0C6B">
              <w:rPr>
                <w:sz w:val="22"/>
                <w:szCs w:val="22"/>
              </w:rPr>
              <w:t>– wyjaśnia znaczenie terminu: Polskie Siły Zbrojne na Zachodzie</w:t>
            </w:r>
          </w:p>
          <w:p w:rsidR="003C0C6B" w:rsidRPr="003C0C6B" w:rsidRDefault="003C0C6B" w:rsidP="001B4717">
            <w:pPr>
              <w:autoSpaceDE w:val="0"/>
              <w:autoSpaceDN w:val="0"/>
              <w:adjustRightInd w:val="0"/>
            </w:pPr>
            <w:r w:rsidRPr="003C0C6B">
              <w:rPr>
                <w:sz w:val="22"/>
                <w:szCs w:val="22"/>
              </w:rPr>
              <w:t>– zna daty: walk o Narwik (V 1940), walk o Tobruk (VIII – XII 1941), walk o Monte Cassino (V 1944), bitwy pod Lenino (X 1943)</w:t>
            </w:r>
          </w:p>
          <w:p w:rsidR="003C0C6B" w:rsidRPr="003C0C6B" w:rsidRDefault="003C0C6B" w:rsidP="001B4717">
            <w:pPr>
              <w:autoSpaceDE w:val="0"/>
              <w:autoSpaceDN w:val="0"/>
              <w:adjustRightInd w:val="0"/>
            </w:pPr>
            <w:r w:rsidRPr="003C0C6B">
              <w:rPr>
                <w:sz w:val="22"/>
                <w:szCs w:val="22"/>
              </w:rPr>
              <w:t>– identyfikuje postać Władysława Andersa</w:t>
            </w:r>
          </w:p>
          <w:p w:rsidR="003C0C6B" w:rsidRPr="003C0C6B" w:rsidRDefault="003C0C6B" w:rsidP="001B4717">
            <w:pPr>
              <w:autoSpaceDE w:val="0"/>
              <w:autoSpaceDN w:val="0"/>
              <w:adjustRightInd w:val="0"/>
            </w:pPr>
            <w:r w:rsidRPr="003C0C6B">
              <w:rPr>
                <w:sz w:val="22"/>
                <w:szCs w:val="22"/>
              </w:rPr>
              <w:t>– wymienia i wskazuje na mapie miejsca najważniejszych bitew II wojny światowej z udziałem Polaków (walki o Narwik, bitwa o Anglię, oblężenie Tobruku, Monte Cassino, Arnhem)</w:t>
            </w:r>
          </w:p>
          <w:p w:rsidR="003C0C6B" w:rsidRPr="003C0C6B" w:rsidRDefault="003C0C6B" w:rsidP="001B4717">
            <w:pPr>
              <w:autoSpaceDE w:val="0"/>
              <w:autoSpaceDN w:val="0"/>
              <w:adjustRightInd w:val="0"/>
            </w:pPr>
            <w:r w:rsidRPr="003C0C6B">
              <w:rPr>
                <w:sz w:val="22"/>
                <w:szCs w:val="22"/>
              </w:rPr>
              <w:t>– wymienia polskie formacje wojskowe uczestniczące w najważniejszych bitwach II wojny światowej</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zna daty: powstania armii gen. Z. Berlinga w ZSRS (V 1943), bitwy pod Falaise (VIII 1944), bitwy pod Arnhem (IX 1944)</w:t>
            </w:r>
          </w:p>
          <w:p w:rsidR="003C0C6B" w:rsidRPr="003C0C6B" w:rsidRDefault="003C0C6B" w:rsidP="001B4717">
            <w:pPr>
              <w:autoSpaceDE w:val="0"/>
              <w:autoSpaceDN w:val="0"/>
              <w:adjustRightInd w:val="0"/>
            </w:pPr>
            <w:r w:rsidRPr="003C0C6B">
              <w:rPr>
                <w:sz w:val="22"/>
                <w:szCs w:val="22"/>
              </w:rPr>
              <w:t>– identyfikuje postacie: Stanisława Maczka, Stanisława Sosabowskiego, Zygmunta Szyszko-Bohusza, Zygmunta Berlinga, Karola Świerczewskiego</w:t>
            </w:r>
          </w:p>
          <w:p w:rsidR="003C0C6B" w:rsidRPr="003C0C6B" w:rsidRDefault="003C0C6B" w:rsidP="001B4717">
            <w:pPr>
              <w:autoSpaceDE w:val="0"/>
              <w:autoSpaceDN w:val="0"/>
              <w:adjustRightInd w:val="0"/>
            </w:pPr>
            <w:r w:rsidRPr="003C0C6B">
              <w:rPr>
                <w:sz w:val="22"/>
                <w:szCs w:val="22"/>
              </w:rPr>
              <w:t>– charakteryzuje proces formowania się polskich oddziałów wojskowych we Francji</w:t>
            </w:r>
          </w:p>
          <w:p w:rsidR="003C0C6B" w:rsidRPr="003C0C6B" w:rsidRDefault="003C0C6B" w:rsidP="001B4717">
            <w:pPr>
              <w:autoSpaceDE w:val="0"/>
              <w:autoSpaceDN w:val="0"/>
              <w:adjustRightInd w:val="0"/>
            </w:pPr>
            <w:r w:rsidRPr="003C0C6B">
              <w:rPr>
                <w:sz w:val="22"/>
                <w:szCs w:val="22"/>
              </w:rPr>
              <w:t>– opisuje szlak bojowy i sukcesy najsłynniejszych  polskich jednostek wojsko</w:t>
            </w:r>
            <w:r w:rsidRPr="003C0C6B">
              <w:rPr>
                <w:sz w:val="22"/>
                <w:szCs w:val="22"/>
              </w:rPr>
              <w:softHyphen/>
              <w:t>wych walczących na lądzie, na morzu i w powietrzu na frontach II wojny światowej</w:t>
            </w:r>
          </w:p>
          <w:p w:rsidR="003C0C6B" w:rsidRPr="003C0C6B" w:rsidRDefault="003C0C6B" w:rsidP="001B4717">
            <w:pPr>
              <w:autoSpaceDE w:val="0"/>
              <w:autoSpaceDN w:val="0"/>
              <w:adjustRightInd w:val="0"/>
            </w:pPr>
            <w:r w:rsidRPr="003C0C6B">
              <w:rPr>
                <w:sz w:val="22"/>
                <w:szCs w:val="22"/>
              </w:rPr>
              <w:t xml:space="preserve">– ocenia udział Polaków w walkach na frontach II wojny światowej </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7. Sprawa polska pod koniec wojny</w:t>
            </w:r>
          </w:p>
        </w:tc>
        <w:tc>
          <w:tcPr>
            <w:tcW w:w="2722" w:type="dxa"/>
          </w:tcPr>
          <w:p w:rsidR="003C0C6B" w:rsidRPr="003C0C6B" w:rsidRDefault="003C0C6B" w:rsidP="003C0C6B">
            <w:pPr>
              <w:numPr>
                <w:ilvl w:val="0"/>
                <w:numId w:val="37"/>
              </w:numPr>
              <w:autoSpaceDE w:val="0"/>
              <w:autoSpaceDN w:val="0"/>
              <w:adjustRightInd w:val="0"/>
              <w:ind w:left="357" w:hanging="357"/>
            </w:pPr>
            <w:r w:rsidRPr="003C0C6B">
              <w:rPr>
                <w:sz w:val="22"/>
                <w:szCs w:val="22"/>
              </w:rPr>
              <w:t>Polska lubelska</w:t>
            </w:r>
          </w:p>
          <w:p w:rsidR="003C0C6B" w:rsidRPr="003C0C6B" w:rsidRDefault="003C0C6B" w:rsidP="003C0C6B">
            <w:pPr>
              <w:numPr>
                <w:ilvl w:val="0"/>
                <w:numId w:val="37"/>
              </w:numPr>
              <w:autoSpaceDE w:val="0"/>
              <w:autoSpaceDN w:val="0"/>
              <w:adjustRightInd w:val="0"/>
              <w:ind w:left="357" w:hanging="357"/>
            </w:pPr>
            <w:r w:rsidRPr="003C0C6B">
              <w:rPr>
                <w:sz w:val="22"/>
                <w:szCs w:val="22"/>
              </w:rPr>
              <w:t>Jałta a sprawa polska</w:t>
            </w:r>
          </w:p>
          <w:p w:rsidR="003C0C6B" w:rsidRPr="003C0C6B" w:rsidRDefault="003C0C6B" w:rsidP="003C0C6B">
            <w:pPr>
              <w:numPr>
                <w:ilvl w:val="0"/>
                <w:numId w:val="37"/>
              </w:numPr>
              <w:autoSpaceDE w:val="0"/>
              <w:autoSpaceDN w:val="0"/>
              <w:adjustRightInd w:val="0"/>
              <w:ind w:left="357" w:hanging="357"/>
            </w:pPr>
            <w:r w:rsidRPr="003C0C6B">
              <w:rPr>
                <w:sz w:val="22"/>
                <w:szCs w:val="22"/>
              </w:rPr>
              <w:t>Represje wobec Polskiego Państwa Podziemnego</w:t>
            </w:r>
          </w:p>
          <w:p w:rsidR="003C0C6B" w:rsidRPr="003C0C6B" w:rsidRDefault="003C0C6B" w:rsidP="003C0C6B">
            <w:pPr>
              <w:numPr>
                <w:ilvl w:val="0"/>
                <w:numId w:val="37"/>
              </w:numPr>
              <w:autoSpaceDE w:val="0"/>
              <w:autoSpaceDN w:val="0"/>
              <w:adjustRightInd w:val="0"/>
              <w:ind w:left="357" w:hanging="357"/>
            </w:pPr>
            <w:r w:rsidRPr="003C0C6B">
              <w:rPr>
                <w:sz w:val="22"/>
                <w:szCs w:val="22"/>
              </w:rPr>
              <w:t>Tymczasowy Rząd Jedności Narodowej</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XXXV.3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XXXVII.1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Polska Partia Robotnicza (PPR), Manifest PKWN, Polska lubelska, Tymczasowy Rząd Jedności Narodowej (TRJN), proces szesnastu</w:t>
            </w:r>
          </w:p>
          <w:p w:rsidR="003C0C6B" w:rsidRPr="003C0C6B" w:rsidRDefault="003C0C6B" w:rsidP="001B4717">
            <w:pPr>
              <w:autoSpaceDE w:val="0"/>
              <w:autoSpaceDN w:val="0"/>
              <w:adjustRightInd w:val="0"/>
            </w:pPr>
            <w:r w:rsidRPr="003C0C6B">
              <w:rPr>
                <w:sz w:val="22"/>
                <w:szCs w:val="22"/>
              </w:rPr>
              <w:t>– zna daty: powstania PPR (1942), konferencji w Teheranie (1943), ogłoszenia Manifestu PKWN (22 VII 1944), konferencji w Jałcie (II 1945), procesu szesnastu (VI 1945), powstania TRJN (VI 1945)</w:t>
            </w:r>
          </w:p>
          <w:p w:rsidR="003C0C6B" w:rsidRPr="003C0C6B" w:rsidRDefault="003C0C6B" w:rsidP="001B4717">
            <w:pPr>
              <w:autoSpaceDE w:val="0"/>
              <w:autoSpaceDN w:val="0"/>
              <w:adjustRightInd w:val="0"/>
            </w:pPr>
            <w:r w:rsidRPr="003C0C6B">
              <w:rPr>
                <w:sz w:val="22"/>
                <w:szCs w:val="22"/>
              </w:rPr>
              <w:t xml:space="preserve">– identyfikuje postacie: Stanisława Mikołajczyka, Leopolda Okulickiego, Bolesława Bieruta </w:t>
            </w:r>
          </w:p>
          <w:p w:rsidR="003C0C6B" w:rsidRPr="003C0C6B" w:rsidRDefault="003C0C6B" w:rsidP="001B4717">
            <w:pPr>
              <w:autoSpaceDE w:val="0"/>
              <w:autoSpaceDN w:val="0"/>
              <w:adjustRightInd w:val="0"/>
            </w:pPr>
            <w:r w:rsidRPr="003C0C6B">
              <w:rPr>
                <w:sz w:val="22"/>
                <w:szCs w:val="22"/>
              </w:rPr>
              <w:t>– wyjaśnia, w jakich okolicznościach komuniści przejęli władzę w Polsce</w:t>
            </w:r>
          </w:p>
          <w:p w:rsidR="003C0C6B" w:rsidRPr="003C0C6B" w:rsidRDefault="003C0C6B" w:rsidP="001B4717">
            <w:pPr>
              <w:autoSpaceDE w:val="0"/>
              <w:autoSpaceDN w:val="0"/>
              <w:adjustRightInd w:val="0"/>
            </w:pPr>
            <w:r w:rsidRPr="003C0C6B">
              <w:rPr>
                <w:sz w:val="22"/>
                <w:szCs w:val="22"/>
              </w:rPr>
              <w:t>– wymienia postanowienia konferencji w Teheranie i w Jałcie dotyczące Polski</w:t>
            </w:r>
          </w:p>
          <w:p w:rsidR="003C0C6B" w:rsidRPr="003C0C6B" w:rsidRDefault="003C0C6B" w:rsidP="001B4717">
            <w:pPr>
              <w:autoSpaceDE w:val="0"/>
              <w:autoSpaceDN w:val="0"/>
              <w:adjustRightInd w:val="0"/>
            </w:pPr>
            <w:r w:rsidRPr="003C0C6B">
              <w:rPr>
                <w:sz w:val="22"/>
                <w:szCs w:val="22"/>
              </w:rPr>
              <w:t>– omawia okoliczności i skutki powstania TRJN</w:t>
            </w:r>
          </w:p>
          <w:p w:rsidR="003C0C6B" w:rsidRPr="003C0C6B" w:rsidRDefault="003C0C6B" w:rsidP="001B4717">
            <w:pPr>
              <w:autoSpaceDE w:val="0"/>
              <w:autoSpaceDN w:val="0"/>
              <w:adjustRightInd w:val="0"/>
            </w:pPr>
            <w:r w:rsidRPr="003C0C6B">
              <w:rPr>
                <w:sz w:val="22"/>
                <w:szCs w:val="22"/>
              </w:rPr>
              <w:t>–  przedstawia metody działania polskich komunistów w celu przejęcia władzy w państwie</w:t>
            </w:r>
          </w:p>
        </w:tc>
        <w:tc>
          <w:tcPr>
            <w:tcW w:w="4395" w:type="dxa"/>
          </w:tcPr>
          <w:p w:rsidR="003C0C6B" w:rsidRPr="003C0C6B" w:rsidRDefault="003C0C6B" w:rsidP="001B4717">
            <w:pPr>
              <w:autoSpaceDE w:val="0"/>
              <w:autoSpaceDN w:val="0"/>
              <w:adjustRightInd w:val="0"/>
            </w:pPr>
            <w:r w:rsidRPr="003C0C6B">
              <w:rPr>
                <w:sz w:val="22"/>
                <w:szCs w:val="22"/>
              </w:rPr>
              <w:t>– wyjaśnia znaczenie terminów: Krajowa Rada Narodowa (KRN), Niepodległość („NIE”)</w:t>
            </w:r>
          </w:p>
          <w:p w:rsidR="003C0C6B" w:rsidRPr="003C0C6B" w:rsidRDefault="003C0C6B" w:rsidP="001B4717">
            <w:pPr>
              <w:autoSpaceDE w:val="0"/>
              <w:autoSpaceDN w:val="0"/>
              <w:adjustRightInd w:val="0"/>
            </w:pPr>
            <w:r w:rsidRPr="003C0C6B">
              <w:rPr>
                <w:sz w:val="22"/>
                <w:szCs w:val="22"/>
              </w:rPr>
              <w:t>– zna daty: powołania KRN (31 XII 1943/1 I 1944), powstania Rządu Tymczasowego Rzeczypospolitej Polskiej (XII 1944), rozwiązania AK (19 I 1945)</w:t>
            </w:r>
          </w:p>
          <w:p w:rsidR="003C0C6B" w:rsidRPr="003C0C6B" w:rsidRDefault="003C0C6B" w:rsidP="001B4717">
            <w:pPr>
              <w:autoSpaceDE w:val="0"/>
              <w:autoSpaceDN w:val="0"/>
              <w:adjustRightInd w:val="0"/>
            </w:pPr>
            <w:r w:rsidRPr="003C0C6B">
              <w:rPr>
                <w:sz w:val="22"/>
                <w:szCs w:val="22"/>
              </w:rPr>
              <w:t>– identyfikuje postacie: Edwarda Osóbki-Morawskiego, Augusta Emila Fieldorfa, ps. Nil, Jana Stanisława Jankowskiego, Kazimierza Pużaka, Iwana Sierowa</w:t>
            </w:r>
          </w:p>
          <w:p w:rsidR="003C0C6B" w:rsidRPr="003C0C6B" w:rsidRDefault="003C0C6B" w:rsidP="001B4717">
            <w:pPr>
              <w:autoSpaceDE w:val="0"/>
              <w:autoSpaceDN w:val="0"/>
              <w:adjustRightInd w:val="0"/>
              <w:rPr>
                <w:i/>
              </w:rPr>
            </w:pPr>
            <w:r w:rsidRPr="003C0C6B">
              <w:rPr>
                <w:sz w:val="22"/>
                <w:szCs w:val="22"/>
              </w:rPr>
              <w:t>– wyjaśnia, w jaki sposób decyzje Wielkiej Trójki w Teheranie łamały postanowienia Karty atlantyckiej</w:t>
            </w:r>
          </w:p>
          <w:p w:rsidR="003C0C6B" w:rsidRPr="003C0C6B" w:rsidRDefault="003C0C6B" w:rsidP="001B4717">
            <w:pPr>
              <w:autoSpaceDE w:val="0"/>
              <w:autoSpaceDN w:val="0"/>
              <w:adjustRightInd w:val="0"/>
            </w:pPr>
            <w:r w:rsidRPr="003C0C6B">
              <w:rPr>
                <w:sz w:val="22"/>
                <w:szCs w:val="22"/>
              </w:rPr>
              <w:t>– przedstawia najważniejsze etapy procesu przejmowania władzy w Polsce przez komunistów</w:t>
            </w:r>
          </w:p>
          <w:p w:rsidR="003C0C6B" w:rsidRPr="003C0C6B" w:rsidRDefault="003C0C6B" w:rsidP="001B4717">
            <w:pPr>
              <w:autoSpaceDE w:val="0"/>
              <w:autoSpaceDN w:val="0"/>
              <w:adjustRightInd w:val="0"/>
            </w:pPr>
            <w:r w:rsidRPr="003C0C6B">
              <w:rPr>
                <w:sz w:val="22"/>
                <w:szCs w:val="22"/>
              </w:rPr>
              <w:t>– podaje przejawy zależności powojennej Polski od ZSRS</w:t>
            </w:r>
          </w:p>
          <w:p w:rsidR="003C0C6B" w:rsidRPr="003C0C6B" w:rsidRDefault="003C0C6B" w:rsidP="001B4717">
            <w:pPr>
              <w:autoSpaceDE w:val="0"/>
              <w:autoSpaceDN w:val="0"/>
              <w:adjustRightInd w:val="0"/>
              <w:rPr>
                <w:spacing w:val="-2"/>
              </w:rPr>
            </w:pPr>
            <w:r w:rsidRPr="003C0C6B">
              <w:rPr>
                <w:sz w:val="22"/>
                <w:szCs w:val="22"/>
              </w:rPr>
              <w:t>– opisuje metody represji zastosowane przez komunistów wobec Polskiego Państwa Podziemnego</w:t>
            </w:r>
          </w:p>
          <w:p w:rsidR="003C0C6B" w:rsidRPr="003C0C6B" w:rsidRDefault="003C0C6B" w:rsidP="001B4717">
            <w:pPr>
              <w:autoSpaceDE w:val="0"/>
              <w:autoSpaceDN w:val="0"/>
              <w:adjustRightInd w:val="0"/>
              <w:rPr>
                <w:spacing w:val="-2"/>
              </w:rPr>
            </w:pPr>
            <w:r w:rsidRPr="003C0C6B">
              <w:rPr>
                <w:sz w:val="22"/>
                <w:szCs w:val="22"/>
              </w:rPr>
              <w:t>–</w:t>
            </w:r>
            <w:r w:rsidRPr="003C0C6B">
              <w:rPr>
                <w:spacing w:val="-2"/>
                <w:sz w:val="22"/>
                <w:szCs w:val="22"/>
              </w:rPr>
              <w:t xml:space="preserve"> omawia postawy działaczy Polskiego Państwa Podziemnego wobec reżimu komunistycznego</w:t>
            </w:r>
          </w:p>
          <w:p w:rsidR="003C0C6B" w:rsidRPr="003C0C6B" w:rsidRDefault="003C0C6B" w:rsidP="001B4717">
            <w:pPr>
              <w:autoSpaceDE w:val="0"/>
              <w:autoSpaceDN w:val="0"/>
              <w:adjustRightInd w:val="0"/>
            </w:pPr>
            <w:r w:rsidRPr="003C0C6B">
              <w:rPr>
                <w:sz w:val="22"/>
                <w:szCs w:val="22"/>
              </w:rPr>
              <w:t>–</w:t>
            </w:r>
            <w:r w:rsidRPr="003C0C6B">
              <w:rPr>
                <w:spacing w:val="-2"/>
                <w:sz w:val="22"/>
                <w:szCs w:val="22"/>
              </w:rPr>
              <w:t xml:space="preserve"> ocenia stosunek wielkich mocarstw do sprawy polskiej</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4488" w:type="dxa"/>
            <w:gridSpan w:val="5"/>
          </w:tcPr>
          <w:p w:rsidR="003C0C6B" w:rsidRPr="003C0C6B" w:rsidRDefault="003C0C6B" w:rsidP="001B4717">
            <w:pPr>
              <w:jc w:val="center"/>
            </w:pPr>
            <w:r w:rsidRPr="003C0C6B">
              <w:rPr>
                <w:b/>
                <w:sz w:val="22"/>
                <w:szCs w:val="22"/>
              </w:rPr>
              <w:t>POWTÓRZENIE WIADOMOŚCI I SPRAWDZIAN Z ROZDZIAŁU II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2</w:t>
            </w:r>
          </w:p>
        </w:tc>
      </w:tr>
      <w:tr w:rsidR="003C0C6B" w:rsidRPr="003C0C6B" w:rsidTr="001B4717">
        <w:tc>
          <w:tcPr>
            <w:tcW w:w="15480" w:type="dxa"/>
            <w:gridSpan w:val="6"/>
          </w:tcPr>
          <w:p w:rsidR="003C0C6B" w:rsidRPr="003C0C6B" w:rsidRDefault="003C0C6B" w:rsidP="001B4717">
            <w:pPr>
              <w:widowControl w:val="0"/>
              <w:suppressAutoHyphens/>
              <w:jc w:val="center"/>
              <w:rPr>
                <w:rFonts w:eastAsia="DejaVu Sans"/>
                <w:lang w:bidi="pl-PL"/>
              </w:rPr>
            </w:pPr>
            <w:r w:rsidRPr="003C0C6B">
              <w:rPr>
                <w:b/>
                <w:sz w:val="22"/>
                <w:szCs w:val="22"/>
              </w:rPr>
              <w:t>ROZDZIAŁ III: ŚWIAT PO II WOJNIE ŚWIATOWEJ</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1. Powojenny podział świata</w:t>
            </w:r>
          </w:p>
        </w:tc>
        <w:tc>
          <w:tcPr>
            <w:tcW w:w="2722" w:type="dxa"/>
          </w:tcPr>
          <w:p w:rsidR="003C0C6B" w:rsidRPr="003C0C6B" w:rsidRDefault="003C0C6B" w:rsidP="003C0C6B">
            <w:pPr>
              <w:numPr>
                <w:ilvl w:val="0"/>
                <w:numId w:val="38"/>
              </w:numPr>
              <w:autoSpaceDE w:val="0"/>
              <w:autoSpaceDN w:val="0"/>
              <w:adjustRightInd w:val="0"/>
              <w:ind w:left="357" w:hanging="357"/>
            </w:pPr>
            <w:r w:rsidRPr="003C0C6B">
              <w:rPr>
                <w:sz w:val="22"/>
                <w:szCs w:val="22"/>
              </w:rPr>
              <w:t>Skutki II wojny światowej</w:t>
            </w:r>
          </w:p>
          <w:p w:rsidR="003C0C6B" w:rsidRPr="003C0C6B" w:rsidRDefault="003C0C6B" w:rsidP="003C0C6B">
            <w:pPr>
              <w:numPr>
                <w:ilvl w:val="0"/>
                <w:numId w:val="38"/>
              </w:numPr>
              <w:autoSpaceDE w:val="0"/>
              <w:autoSpaceDN w:val="0"/>
              <w:adjustRightInd w:val="0"/>
              <w:ind w:left="357" w:hanging="357"/>
            </w:pPr>
            <w:r w:rsidRPr="003C0C6B">
              <w:rPr>
                <w:sz w:val="22"/>
                <w:szCs w:val="22"/>
              </w:rPr>
              <w:t>Konferencja w Poczdamie</w:t>
            </w:r>
          </w:p>
          <w:p w:rsidR="003C0C6B" w:rsidRPr="003C0C6B" w:rsidRDefault="003C0C6B" w:rsidP="003C0C6B">
            <w:pPr>
              <w:numPr>
                <w:ilvl w:val="0"/>
                <w:numId w:val="38"/>
              </w:numPr>
              <w:autoSpaceDE w:val="0"/>
              <w:autoSpaceDN w:val="0"/>
              <w:adjustRightInd w:val="0"/>
              <w:ind w:left="357" w:hanging="357"/>
            </w:pPr>
            <w:r w:rsidRPr="003C0C6B">
              <w:rPr>
                <w:sz w:val="22"/>
                <w:szCs w:val="22"/>
              </w:rPr>
              <w:t>Procesy norymberskie</w:t>
            </w:r>
          </w:p>
          <w:p w:rsidR="003C0C6B" w:rsidRPr="003C0C6B" w:rsidRDefault="003C0C6B" w:rsidP="003C0C6B">
            <w:pPr>
              <w:numPr>
                <w:ilvl w:val="0"/>
                <w:numId w:val="38"/>
              </w:numPr>
              <w:autoSpaceDE w:val="0"/>
              <w:autoSpaceDN w:val="0"/>
              <w:adjustRightInd w:val="0"/>
              <w:ind w:left="357" w:hanging="357"/>
            </w:pPr>
            <w:r w:rsidRPr="003C0C6B">
              <w:rPr>
                <w:sz w:val="22"/>
                <w:szCs w:val="22"/>
              </w:rPr>
              <w:t>Powstanie ONZ</w:t>
            </w:r>
          </w:p>
          <w:p w:rsidR="003C0C6B" w:rsidRPr="003C0C6B" w:rsidRDefault="003C0C6B" w:rsidP="003C0C6B">
            <w:pPr>
              <w:numPr>
                <w:ilvl w:val="0"/>
                <w:numId w:val="38"/>
              </w:numPr>
              <w:autoSpaceDE w:val="0"/>
              <w:autoSpaceDN w:val="0"/>
              <w:adjustRightInd w:val="0"/>
              <w:ind w:left="357" w:hanging="357"/>
            </w:pPr>
            <w:r w:rsidRPr="003C0C6B">
              <w:rPr>
                <w:sz w:val="22"/>
                <w:szCs w:val="22"/>
              </w:rPr>
              <w:t>Plan Marshalla</w:t>
            </w:r>
          </w:p>
          <w:p w:rsidR="003C0C6B" w:rsidRPr="003C0C6B" w:rsidRDefault="003C0C6B" w:rsidP="003C0C6B">
            <w:pPr>
              <w:numPr>
                <w:ilvl w:val="0"/>
                <w:numId w:val="38"/>
              </w:numPr>
              <w:autoSpaceDE w:val="0"/>
              <w:autoSpaceDN w:val="0"/>
              <w:adjustRightInd w:val="0"/>
              <w:ind w:left="357" w:hanging="357"/>
            </w:pPr>
            <w:r w:rsidRPr="003C0C6B">
              <w:rPr>
                <w:sz w:val="22"/>
                <w:szCs w:val="22"/>
              </w:rPr>
              <w:t>Okupacja Niemiec</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XXXIII.4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XXXVI.1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Organizacja Narodów Zjednoczonych, Karta Narodów Zjednoczonych, układ dwubiegunowy, procesy norymberskie, plan Marshalla (Europejski Plan Odbudowy), Powszechna deklaracja praw człowieka, strefa okupacyjna</w:t>
            </w:r>
          </w:p>
          <w:p w:rsidR="003C0C6B" w:rsidRPr="003C0C6B" w:rsidRDefault="003C0C6B" w:rsidP="001B4717">
            <w:pPr>
              <w:autoSpaceDE w:val="0"/>
              <w:autoSpaceDN w:val="0"/>
              <w:adjustRightInd w:val="0"/>
            </w:pPr>
            <w:r w:rsidRPr="003C0C6B">
              <w:rPr>
                <w:sz w:val="22"/>
                <w:szCs w:val="22"/>
              </w:rPr>
              <w:t>– zna daty: konferencji założycielskiej ONZ (IV 1945), podpisania Karty Narodów Zjednoczonych (VI 1945), konferencji poczdamskiej (VII–VIII 1945), I procesu norymberskiego (XI 1945 – X 1946), uchwalenia Powszechnej deklaracji praw człowieka (1948),</w:t>
            </w:r>
          </w:p>
          <w:p w:rsidR="003C0C6B" w:rsidRPr="003C0C6B" w:rsidRDefault="003C0C6B" w:rsidP="001B4717">
            <w:pPr>
              <w:autoSpaceDE w:val="0"/>
              <w:autoSpaceDN w:val="0"/>
              <w:adjustRightInd w:val="0"/>
            </w:pPr>
            <w:r w:rsidRPr="003C0C6B">
              <w:rPr>
                <w:sz w:val="22"/>
                <w:szCs w:val="22"/>
              </w:rPr>
              <w:t>– identyfikuje postacie: Józefa Stalina, Harry’ego Trumana</w:t>
            </w:r>
          </w:p>
          <w:p w:rsidR="003C0C6B" w:rsidRPr="003C0C6B" w:rsidRDefault="003C0C6B" w:rsidP="001B4717">
            <w:pPr>
              <w:autoSpaceDE w:val="0"/>
              <w:autoSpaceDN w:val="0"/>
              <w:adjustRightInd w:val="0"/>
            </w:pPr>
            <w:r w:rsidRPr="003C0C6B">
              <w:rPr>
                <w:sz w:val="22"/>
                <w:szCs w:val="22"/>
              </w:rPr>
              <w:t xml:space="preserve">– wskazuje na mapie podział Europy na blok zachodni i wschodni </w:t>
            </w:r>
          </w:p>
          <w:p w:rsidR="003C0C6B" w:rsidRPr="003C0C6B" w:rsidRDefault="003C0C6B" w:rsidP="001B4717">
            <w:pPr>
              <w:autoSpaceDE w:val="0"/>
              <w:autoSpaceDN w:val="0"/>
              <w:adjustRightInd w:val="0"/>
            </w:pPr>
            <w:r w:rsidRPr="003C0C6B">
              <w:rPr>
                <w:sz w:val="22"/>
                <w:szCs w:val="22"/>
              </w:rPr>
              <w:t>– przedstawia bilans II wojny światowej dotyczący strat ludności i zniszczeń</w:t>
            </w:r>
          </w:p>
          <w:p w:rsidR="003C0C6B" w:rsidRPr="003C0C6B" w:rsidRDefault="003C0C6B" w:rsidP="001B4717">
            <w:pPr>
              <w:autoSpaceDE w:val="0"/>
              <w:autoSpaceDN w:val="0"/>
              <w:adjustRightInd w:val="0"/>
            </w:pPr>
            <w:r w:rsidRPr="003C0C6B">
              <w:rPr>
                <w:sz w:val="22"/>
                <w:szCs w:val="22"/>
              </w:rPr>
              <w:t>– wymienia postanowienia konferencji w Poczdamie</w:t>
            </w:r>
          </w:p>
          <w:p w:rsidR="003C0C6B" w:rsidRPr="003C0C6B" w:rsidRDefault="003C0C6B" w:rsidP="001B4717">
            <w:pPr>
              <w:autoSpaceDE w:val="0"/>
              <w:autoSpaceDN w:val="0"/>
              <w:adjustRightInd w:val="0"/>
            </w:pPr>
            <w:r w:rsidRPr="003C0C6B">
              <w:rPr>
                <w:sz w:val="22"/>
                <w:szCs w:val="22"/>
              </w:rPr>
              <w:t xml:space="preserve">– opisuje politykę zwycięskich mocarstw wobec Niemiec </w:t>
            </w:r>
          </w:p>
          <w:p w:rsidR="003C0C6B" w:rsidRPr="003C0C6B" w:rsidRDefault="003C0C6B" w:rsidP="001B4717">
            <w:pPr>
              <w:autoSpaceDE w:val="0"/>
              <w:autoSpaceDN w:val="0"/>
              <w:adjustRightInd w:val="0"/>
            </w:pPr>
            <w:r w:rsidRPr="003C0C6B">
              <w:rPr>
                <w:sz w:val="22"/>
                <w:szCs w:val="22"/>
              </w:rPr>
              <w:t>– przedstawia cele, strukturę i działalność ONZ</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denazyfikacja, demilitaryzacja, dekartelizacja, demokratyzacja, Rada Bezpieczeństwa ONZ, Zgromadzenie Ogólne ONZ, sekretarz generalny ONZ</w:t>
            </w:r>
          </w:p>
          <w:p w:rsidR="003C0C6B" w:rsidRPr="003C0C6B" w:rsidRDefault="003C0C6B" w:rsidP="001B4717">
            <w:pPr>
              <w:autoSpaceDE w:val="0"/>
              <w:autoSpaceDN w:val="0"/>
              <w:adjustRightInd w:val="0"/>
            </w:pPr>
            <w:r w:rsidRPr="003C0C6B">
              <w:rPr>
                <w:sz w:val="22"/>
                <w:szCs w:val="22"/>
              </w:rPr>
              <w:t>– zna daty: ogłoszenia planu Marshalla (VI 1947)</w:t>
            </w:r>
          </w:p>
          <w:p w:rsidR="003C0C6B" w:rsidRPr="00AA5BC1" w:rsidRDefault="003C0C6B" w:rsidP="001B4717">
            <w:pPr>
              <w:autoSpaceDE w:val="0"/>
              <w:autoSpaceDN w:val="0"/>
              <w:adjustRightInd w:val="0"/>
            </w:pPr>
            <w:r w:rsidRPr="00AA5BC1">
              <w:rPr>
                <w:sz w:val="22"/>
                <w:szCs w:val="22"/>
              </w:rPr>
              <w:t>– identyfikuje postacie: Clementa Attlee, George’a Marshalla</w:t>
            </w:r>
          </w:p>
          <w:p w:rsidR="003C0C6B" w:rsidRPr="003C0C6B" w:rsidRDefault="003C0C6B" w:rsidP="001B4717">
            <w:pPr>
              <w:autoSpaceDE w:val="0"/>
              <w:autoSpaceDN w:val="0"/>
              <w:adjustRightInd w:val="0"/>
            </w:pPr>
            <w:r w:rsidRPr="003C0C6B">
              <w:rPr>
                <w:sz w:val="22"/>
                <w:szCs w:val="22"/>
              </w:rPr>
              <w:t>– wskazuje na mapie państwa, które</w:t>
            </w:r>
          </w:p>
          <w:p w:rsidR="003C0C6B" w:rsidRPr="003C0C6B" w:rsidRDefault="003C0C6B" w:rsidP="001B4717">
            <w:pPr>
              <w:autoSpaceDE w:val="0"/>
              <w:autoSpaceDN w:val="0"/>
              <w:adjustRightInd w:val="0"/>
            </w:pPr>
            <w:r w:rsidRPr="003C0C6B">
              <w:rPr>
                <w:sz w:val="22"/>
                <w:szCs w:val="22"/>
              </w:rPr>
              <w:t>przyjęły pomoc USA w ramach planu Marshalla</w:t>
            </w:r>
          </w:p>
          <w:p w:rsidR="003C0C6B" w:rsidRPr="003C0C6B" w:rsidRDefault="003C0C6B" w:rsidP="001B4717">
            <w:pPr>
              <w:autoSpaceDE w:val="0"/>
              <w:autoSpaceDN w:val="0"/>
              <w:adjustRightInd w:val="0"/>
            </w:pPr>
            <w:r w:rsidRPr="003C0C6B">
              <w:rPr>
                <w:sz w:val="22"/>
                <w:szCs w:val="22"/>
              </w:rPr>
              <w:t>– przedstawia polityczne skutki II wojny światowej</w:t>
            </w:r>
          </w:p>
          <w:p w:rsidR="003C0C6B" w:rsidRPr="003C0C6B" w:rsidRDefault="003C0C6B" w:rsidP="001B4717">
            <w:pPr>
              <w:autoSpaceDE w:val="0"/>
              <w:autoSpaceDN w:val="0"/>
              <w:adjustRightInd w:val="0"/>
            </w:pPr>
            <w:r w:rsidRPr="003C0C6B">
              <w:rPr>
                <w:sz w:val="22"/>
                <w:szCs w:val="22"/>
              </w:rPr>
              <w:t xml:space="preserve">– wyjaśnia, w jaki sposób zrealizowano w Niemczech zasadę czterech D </w:t>
            </w:r>
          </w:p>
          <w:p w:rsidR="003C0C6B" w:rsidRPr="003C0C6B" w:rsidRDefault="003C0C6B" w:rsidP="001B4717">
            <w:pPr>
              <w:autoSpaceDE w:val="0"/>
              <w:autoSpaceDN w:val="0"/>
              <w:adjustRightInd w:val="0"/>
            </w:pPr>
            <w:r w:rsidRPr="003C0C6B">
              <w:rPr>
                <w:sz w:val="22"/>
                <w:szCs w:val="22"/>
              </w:rPr>
              <w:t>– porównuje politykę państw zachodnich i ZSRS wobec Niemiec pod okupacją</w:t>
            </w:r>
          </w:p>
          <w:p w:rsidR="003C0C6B" w:rsidRPr="003C0C6B" w:rsidRDefault="003C0C6B" w:rsidP="001B4717">
            <w:pPr>
              <w:autoSpaceDE w:val="0"/>
              <w:autoSpaceDN w:val="0"/>
              <w:adjustRightInd w:val="0"/>
            </w:pPr>
            <w:r w:rsidRPr="003C0C6B">
              <w:rPr>
                <w:sz w:val="22"/>
                <w:szCs w:val="22"/>
              </w:rPr>
              <w:t>– wyjaśnia, dlaczego państwa Europy Wschodniej nie skorzystały z planu Marshalla</w:t>
            </w:r>
          </w:p>
          <w:p w:rsidR="003C0C6B" w:rsidRPr="003C0C6B" w:rsidRDefault="003C0C6B" w:rsidP="001B4717">
            <w:pPr>
              <w:autoSpaceDE w:val="0"/>
              <w:autoSpaceDN w:val="0"/>
              <w:adjustRightInd w:val="0"/>
            </w:pPr>
            <w:r w:rsidRPr="003C0C6B">
              <w:rPr>
                <w:sz w:val="22"/>
                <w:szCs w:val="22"/>
              </w:rPr>
              <w:t xml:space="preserve">– wyjaśnia przyczyny dominacji USA i ZSRS w powojennym świecie </w:t>
            </w:r>
          </w:p>
          <w:p w:rsidR="003C0C6B" w:rsidRPr="003C0C6B" w:rsidRDefault="003C0C6B" w:rsidP="001B4717">
            <w:pPr>
              <w:autoSpaceDE w:val="0"/>
              <w:autoSpaceDN w:val="0"/>
              <w:adjustRightInd w:val="0"/>
            </w:pPr>
            <w:r w:rsidRPr="003C0C6B">
              <w:rPr>
                <w:sz w:val="22"/>
                <w:szCs w:val="22"/>
              </w:rPr>
              <w:t xml:space="preserve">– ocenia znaczenie powstania ONZ </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2. Początek zimnej wojny</w:t>
            </w:r>
          </w:p>
        </w:tc>
        <w:tc>
          <w:tcPr>
            <w:tcW w:w="2722" w:type="dxa"/>
          </w:tcPr>
          <w:p w:rsidR="003C0C6B" w:rsidRPr="003C0C6B" w:rsidRDefault="003C0C6B" w:rsidP="003C0C6B">
            <w:pPr>
              <w:numPr>
                <w:ilvl w:val="0"/>
                <w:numId w:val="39"/>
              </w:numPr>
              <w:autoSpaceDE w:val="0"/>
              <w:autoSpaceDN w:val="0"/>
              <w:adjustRightInd w:val="0"/>
              <w:ind w:left="357" w:hanging="357"/>
            </w:pPr>
            <w:r w:rsidRPr="003C0C6B">
              <w:rPr>
                <w:sz w:val="22"/>
                <w:szCs w:val="22"/>
              </w:rPr>
              <w:t>Ekspansja komunizmu w Europie</w:t>
            </w:r>
          </w:p>
          <w:p w:rsidR="003C0C6B" w:rsidRPr="003C0C6B" w:rsidRDefault="003C0C6B" w:rsidP="003C0C6B">
            <w:pPr>
              <w:numPr>
                <w:ilvl w:val="0"/>
                <w:numId w:val="39"/>
              </w:numPr>
              <w:autoSpaceDE w:val="0"/>
              <w:autoSpaceDN w:val="0"/>
              <w:adjustRightInd w:val="0"/>
              <w:ind w:left="357" w:hanging="357"/>
            </w:pPr>
            <w:r w:rsidRPr="003C0C6B">
              <w:rPr>
                <w:sz w:val="22"/>
                <w:szCs w:val="22"/>
              </w:rPr>
              <w:t>Doktryna Trumana</w:t>
            </w:r>
          </w:p>
          <w:p w:rsidR="003C0C6B" w:rsidRPr="003C0C6B" w:rsidRDefault="003C0C6B" w:rsidP="003C0C6B">
            <w:pPr>
              <w:numPr>
                <w:ilvl w:val="0"/>
                <w:numId w:val="39"/>
              </w:numPr>
              <w:autoSpaceDE w:val="0"/>
              <w:autoSpaceDN w:val="0"/>
              <w:adjustRightInd w:val="0"/>
              <w:ind w:left="357" w:hanging="357"/>
            </w:pPr>
            <w:r w:rsidRPr="003C0C6B">
              <w:rPr>
                <w:sz w:val="22"/>
                <w:szCs w:val="22"/>
              </w:rPr>
              <w:t>Kryzys berliński</w:t>
            </w:r>
          </w:p>
          <w:p w:rsidR="003C0C6B" w:rsidRPr="003C0C6B" w:rsidRDefault="003C0C6B" w:rsidP="003C0C6B">
            <w:pPr>
              <w:numPr>
                <w:ilvl w:val="0"/>
                <w:numId w:val="39"/>
              </w:numPr>
              <w:autoSpaceDE w:val="0"/>
              <w:autoSpaceDN w:val="0"/>
              <w:adjustRightInd w:val="0"/>
              <w:ind w:left="357" w:hanging="357"/>
            </w:pPr>
            <w:r w:rsidRPr="003C0C6B">
              <w:rPr>
                <w:sz w:val="22"/>
                <w:szCs w:val="22"/>
              </w:rPr>
              <w:t>Powstanie NATO</w:t>
            </w:r>
          </w:p>
          <w:p w:rsidR="003C0C6B" w:rsidRPr="003C0C6B" w:rsidRDefault="003C0C6B" w:rsidP="003C0C6B">
            <w:pPr>
              <w:numPr>
                <w:ilvl w:val="0"/>
                <w:numId w:val="39"/>
              </w:numPr>
              <w:autoSpaceDE w:val="0"/>
              <w:autoSpaceDN w:val="0"/>
              <w:adjustRightInd w:val="0"/>
              <w:ind w:left="357" w:hanging="357"/>
            </w:pPr>
            <w:r w:rsidRPr="003C0C6B">
              <w:rPr>
                <w:sz w:val="22"/>
                <w:szCs w:val="22"/>
              </w:rPr>
              <w:t>Powstanie berlińskie</w:t>
            </w:r>
          </w:p>
          <w:p w:rsidR="003C0C6B" w:rsidRPr="003C0C6B" w:rsidRDefault="003C0C6B" w:rsidP="003C0C6B">
            <w:pPr>
              <w:numPr>
                <w:ilvl w:val="0"/>
                <w:numId w:val="39"/>
              </w:numPr>
              <w:autoSpaceDE w:val="0"/>
              <w:autoSpaceDN w:val="0"/>
              <w:adjustRightInd w:val="0"/>
              <w:ind w:left="357" w:hanging="357"/>
            </w:pPr>
            <w:r w:rsidRPr="003C0C6B">
              <w:rPr>
                <w:sz w:val="22"/>
                <w:szCs w:val="22"/>
              </w:rPr>
              <w:t>Powstanie dwóch państw niemieckich</w:t>
            </w:r>
          </w:p>
          <w:p w:rsidR="003C0C6B" w:rsidRPr="003C0C6B" w:rsidRDefault="003C0C6B" w:rsidP="003C0C6B">
            <w:pPr>
              <w:numPr>
                <w:ilvl w:val="0"/>
                <w:numId w:val="39"/>
              </w:numPr>
              <w:autoSpaceDE w:val="0"/>
              <w:autoSpaceDN w:val="0"/>
              <w:adjustRightInd w:val="0"/>
              <w:ind w:left="357" w:hanging="357"/>
            </w:pPr>
            <w:r w:rsidRPr="003C0C6B">
              <w:rPr>
                <w:sz w:val="22"/>
                <w:szCs w:val="22"/>
              </w:rPr>
              <w:t>Budowa muru berlińskiego</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XXXVI.2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XXXVI.3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XXXVI.4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XXXVI.7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żelazna kurtyna, doktryna Trumana, zimna wojna, mur berliński, blokada Berlina Zachodniego, NATO</w:t>
            </w:r>
          </w:p>
          <w:p w:rsidR="003C0C6B" w:rsidRPr="003C0C6B" w:rsidRDefault="003C0C6B" w:rsidP="001B4717">
            <w:pPr>
              <w:autoSpaceDE w:val="0"/>
              <w:autoSpaceDN w:val="0"/>
              <w:adjustRightInd w:val="0"/>
            </w:pPr>
            <w:r w:rsidRPr="003C0C6B">
              <w:rPr>
                <w:sz w:val="22"/>
                <w:szCs w:val="22"/>
              </w:rPr>
              <w:t xml:space="preserve">– zna daty: blokady Berlina Zachodniego (VI 1948–V 1949), proklamowania RFN (IX 1949), powstania NRD (X 1949), powstania NATO (1949), budowy muru berlińskiego (1961) </w:t>
            </w:r>
          </w:p>
          <w:p w:rsidR="003C0C6B" w:rsidRPr="003C0C6B" w:rsidRDefault="003C0C6B" w:rsidP="001B4717">
            <w:pPr>
              <w:autoSpaceDE w:val="0"/>
              <w:autoSpaceDN w:val="0"/>
              <w:adjustRightInd w:val="0"/>
            </w:pPr>
            <w:r w:rsidRPr="003C0C6B">
              <w:rPr>
                <w:sz w:val="22"/>
                <w:szCs w:val="22"/>
              </w:rPr>
              <w:t>– identyfikuje postacie: Harry’ego Trumana, Konrada Adenauera</w:t>
            </w:r>
          </w:p>
          <w:p w:rsidR="003C0C6B" w:rsidRPr="003C0C6B" w:rsidRDefault="003C0C6B" w:rsidP="001B4717">
            <w:pPr>
              <w:autoSpaceDE w:val="0"/>
              <w:autoSpaceDN w:val="0"/>
              <w:adjustRightInd w:val="0"/>
            </w:pPr>
            <w:r w:rsidRPr="003C0C6B">
              <w:rPr>
                <w:sz w:val="22"/>
                <w:szCs w:val="22"/>
              </w:rPr>
              <w:t>– wskazuje na mapie żelazną kurtynę, terytorium RFN i NRD</w:t>
            </w:r>
          </w:p>
          <w:p w:rsidR="003C0C6B" w:rsidRPr="003C0C6B" w:rsidRDefault="003C0C6B" w:rsidP="001B4717">
            <w:pPr>
              <w:autoSpaceDE w:val="0"/>
              <w:autoSpaceDN w:val="0"/>
              <w:adjustRightInd w:val="0"/>
            </w:pPr>
            <w:r w:rsidRPr="003C0C6B">
              <w:rPr>
                <w:sz w:val="22"/>
                <w:szCs w:val="22"/>
              </w:rPr>
              <w:t>– wyjaśnia, w jaki sposób doktryna Trumana miała powstrzymać rosnące wpływy komunistów na świecie</w:t>
            </w:r>
          </w:p>
          <w:p w:rsidR="003C0C6B" w:rsidRPr="003C0C6B" w:rsidRDefault="003C0C6B" w:rsidP="001B4717">
            <w:pPr>
              <w:autoSpaceDE w:val="0"/>
              <w:autoSpaceDN w:val="0"/>
              <w:adjustRightInd w:val="0"/>
            </w:pPr>
            <w:r w:rsidRPr="003C0C6B">
              <w:rPr>
                <w:sz w:val="22"/>
                <w:szCs w:val="22"/>
              </w:rPr>
              <w:t>– wyjaśnia, czym była zimna wojna</w:t>
            </w:r>
          </w:p>
          <w:p w:rsidR="003C0C6B" w:rsidRPr="003C0C6B" w:rsidRDefault="003C0C6B" w:rsidP="001B4717">
            <w:pPr>
              <w:autoSpaceDE w:val="0"/>
              <w:autoSpaceDN w:val="0"/>
              <w:adjustRightInd w:val="0"/>
            </w:pPr>
            <w:r w:rsidRPr="003C0C6B">
              <w:rPr>
                <w:sz w:val="22"/>
                <w:szCs w:val="22"/>
              </w:rPr>
              <w:t>– przedstawia przyczyny powstania dwóch państw niemieckich</w:t>
            </w:r>
          </w:p>
          <w:p w:rsidR="003C0C6B" w:rsidRPr="003C0C6B" w:rsidRDefault="003C0C6B" w:rsidP="001B4717">
            <w:pPr>
              <w:autoSpaceDE w:val="0"/>
              <w:autoSpaceDN w:val="0"/>
              <w:adjustRightInd w:val="0"/>
            </w:pPr>
            <w:r w:rsidRPr="003C0C6B">
              <w:rPr>
                <w:sz w:val="22"/>
                <w:szCs w:val="22"/>
              </w:rPr>
              <w:t xml:space="preserve">– opisuje okoliczności budowy muru berlińskiego </w:t>
            </w:r>
          </w:p>
          <w:p w:rsidR="003C0C6B" w:rsidRPr="003C0C6B" w:rsidRDefault="003C0C6B" w:rsidP="001B4717">
            <w:pPr>
              <w:autoSpaceDE w:val="0"/>
              <w:autoSpaceDN w:val="0"/>
              <w:adjustRightInd w:val="0"/>
            </w:pPr>
            <w:r w:rsidRPr="003C0C6B">
              <w:rPr>
                <w:sz w:val="22"/>
                <w:szCs w:val="22"/>
              </w:rPr>
              <w:t>– przedstawia sposób przejmowania władzy przez komunistów w państwach Europy Środkowo-Wschodniej</w:t>
            </w:r>
          </w:p>
          <w:p w:rsidR="003C0C6B" w:rsidRPr="003C0C6B" w:rsidRDefault="003C0C6B" w:rsidP="001B4717">
            <w:pPr>
              <w:autoSpaceDE w:val="0"/>
              <w:autoSpaceDN w:val="0"/>
              <w:adjustRightInd w:val="0"/>
            </w:pPr>
            <w:r w:rsidRPr="003C0C6B">
              <w:rPr>
                <w:sz w:val="22"/>
                <w:szCs w:val="22"/>
              </w:rPr>
              <w:t>– wskazuje okoliczności powstania NATO</w:t>
            </w:r>
          </w:p>
        </w:tc>
        <w:tc>
          <w:tcPr>
            <w:tcW w:w="4395" w:type="dxa"/>
          </w:tcPr>
          <w:p w:rsidR="003C0C6B" w:rsidRPr="003C0C6B" w:rsidRDefault="003C0C6B" w:rsidP="001B4717">
            <w:pPr>
              <w:autoSpaceDE w:val="0"/>
              <w:autoSpaceDN w:val="0"/>
              <w:adjustRightInd w:val="0"/>
            </w:pPr>
            <w:r w:rsidRPr="003C0C6B">
              <w:rPr>
                <w:sz w:val="22"/>
                <w:szCs w:val="22"/>
              </w:rPr>
              <w:t>– wyjaśnia znaczenie terminów: Bizonia, powstanie berlińskie</w:t>
            </w:r>
          </w:p>
          <w:p w:rsidR="003C0C6B" w:rsidRPr="003C0C6B" w:rsidRDefault="003C0C6B" w:rsidP="001B4717">
            <w:pPr>
              <w:autoSpaceDE w:val="0"/>
              <w:autoSpaceDN w:val="0"/>
              <w:adjustRightInd w:val="0"/>
            </w:pPr>
            <w:r w:rsidRPr="003C0C6B">
              <w:rPr>
                <w:sz w:val="22"/>
                <w:szCs w:val="22"/>
              </w:rPr>
              <w:t>– zna daty: przemówienia W. Churchilla w Fulton (III 1946), ogłoszenia doktryny Trumana (III 1947), powstania Bizonii (1947), powstania Trizonii (1949), powstania berlińskiego (VI 1953)</w:t>
            </w:r>
          </w:p>
          <w:p w:rsidR="003C0C6B" w:rsidRPr="003C0C6B" w:rsidRDefault="003C0C6B" w:rsidP="001B4717">
            <w:pPr>
              <w:autoSpaceDE w:val="0"/>
              <w:autoSpaceDN w:val="0"/>
              <w:adjustRightInd w:val="0"/>
            </w:pPr>
            <w:r w:rsidRPr="003C0C6B">
              <w:rPr>
                <w:sz w:val="22"/>
                <w:szCs w:val="22"/>
              </w:rPr>
              <w:t>– identyfikuje postać Waltera Ulbrichta</w:t>
            </w:r>
          </w:p>
          <w:p w:rsidR="003C0C6B" w:rsidRPr="003C0C6B" w:rsidRDefault="003C0C6B" w:rsidP="001B4717">
            <w:pPr>
              <w:autoSpaceDE w:val="0"/>
              <w:autoSpaceDN w:val="0"/>
              <w:adjustRightInd w:val="0"/>
            </w:pPr>
            <w:r w:rsidRPr="003C0C6B">
              <w:rPr>
                <w:sz w:val="22"/>
                <w:szCs w:val="22"/>
              </w:rPr>
              <w:t>– wskazuje na mapie podział Niemiec na strefy okupacyjne</w:t>
            </w:r>
          </w:p>
          <w:p w:rsidR="003C0C6B" w:rsidRPr="003C0C6B" w:rsidRDefault="003C0C6B" w:rsidP="001B4717">
            <w:pPr>
              <w:autoSpaceDE w:val="0"/>
              <w:autoSpaceDN w:val="0"/>
              <w:adjustRightInd w:val="0"/>
            </w:pPr>
            <w:r w:rsidRPr="003C0C6B">
              <w:rPr>
                <w:sz w:val="22"/>
                <w:szCs w:val="22"/>
              </w:rPr>
              <w:t>– przedstawia proces powstania dwóch państw niemieckich</w:t>
            </w:r>
          </w:p>
          <w:p w:rsidR="003C0C6B" w:rsidRPr="003C0C6B" w:rsidRDefault="003C0C6B" w:rsidP="001B4717">
            <w:pPr>
              <w:autoSpaceDE w:val="0"/>
              <w:autoSpaceDN w:val="0"/>
              <w:adjustRightInd w:val="0"/>
            </w:pPr>
            <w:r w:rsidRPr="003C0C6B">
              <w:rPr>
                <w:sz w:val="22"/>
                <w:szCs w:val="22"/>
              </w:rPr>
              <w:t>– wyjaśnia genezę blokady Berlina Zachodniego</w:t>
            </w:r>
          </w:p>
          <w:p w:rsidR="003C0C6B" w:rsidRPr="003C0C6B" w:rsidRDefault="003C0C6B" w:rsidP="001B4717">
            <w:pPr>
              <w:autoSpaceDE w:val="0"/>
              <w:autoSpaceDN w:val="0"/>
              <w:adjustRightInd w:val="0"/>
            </w:pPr>
            <w:r w:rsidRPr="003C0C6B">
              <w:rPr>
                <w:sz w:val="22"/>
                <w:szCs w:val="22"/>
              </w:rPr>
              <w:t>– podaje przyczyny wybuchu powstania berlińskiego</w:t>
            </w:r>
          </w:p>
          <w:p w:rsidR="003C0C6B" w:rsidRPr="003C0C6B" w:rsidRDefault="003C0C6B" w:rsidP="001B4717">
            <w:pPr>
              <w:autoSpaceDE w:val="0"/>
              <w:autoSpaceDN w:val="0"/>
              <w:adjustRightInd w:val="0"/>
              <w:rPr>
                <w:spacing w:val="-2"/>
              </w:rPr>
            </w:pPr>
            <w:r w:rsidRPr="003C0C6B">
              <w:rPr>
                <w:spacing w:val="-2"/>
                <w:sz w:val="22"/>
                <w:szCs w:val="22"/>
              </w:rPr>
              <w:t>– omawia różnice między państwami niemieckimi</w:t>
            </w:r>
          </w:p>
          <w:p w:rsidR="003C0C6B" w:rsidRPr="003C0C6B" w:rsidRDefault="003C0C6B" w:rsidP="001B4717">
            <w:pPr>
              <w:autoSpaceDE w:val="0"/>
              <w:autoSpaceDN w:val="0"/>
              <w:adjustRightInd w:val="0"/>
            </w:pPr>
            <w:r w:rsidRPr="003C0C6B">
              <w:rPr>
                <w:sz w:val="22"/>
                <w:szCs w:val="22"/>
              </w:rPr>
              <w:t>– ocenia politykę ZSRS wobec państw Europy Środkowo-Wschodniej</w:t>
            </w:r>
          </w:p>
          <w:p w:rsidR="003C0C6B" w:rsidRPr="003C0C6B" w:rsidRDefault="003C0C6B" w:rsidP="001B4717">
            <w:pPr>
              <w:autoSpaceDE w:val="0"/>
              <w:autoSpaceDN w:val="0"/>
              <w:adjustRightInd w:val="0"/>
            </w:pPr>
            <w:r w:rsidRPr="003C0C6B">
              <w:rPr>
                <w:sz w:val="22"/>
                <w:szCs w:val="22"/>
              </w:rPr>
              <w:t>– ocenia politykę państw okupacyjnych wobec Niemiec</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TSW – Historia muru berlińskiego</w:t>
            </w:r>
          </w:p>
        </w:tc>
        <w:tc>
          <w:tcPr>
            <w:tcW w:w="2722" w:type="dxa"/>
          </w:tcPr>
          <w:p w:rsidR="003C0C6B" w:rsidRPr="003C0C6B" w:rsidRDefault="003C0C6B" w:rsidP="003C0C6B">
            <w:pPr>
              <w:numPr>
                <w:ilvl w:val="0"/>
                <w:numId w:val="40"/>
              </w:numPr>
              <w:autoSpaceDE w:val="0"/>
              <w:autoSpaceDN w:val="0"/>
              <w:adjustRightInd w:val="0"/>
              <w:ind w:left="357" w:hanging="357"/>
            </w:pPr>
            <w:r w:rsidRPr="003C0C6B">
              <w:rPr>
                <w:sz w:val="22"/>
                <w:szCs w:val="22"/>
              </w:rPr>
              <w:t>Miasto podzielone żelazną kurtyną</w:t>
            </w:r>
          </w:p>
          <w:p w:rsidR="003C0C6B" w:rsidRPr="003C0C6B" w:rsidRDefault="003C0C6B" w:rsidP="003C0C6B">
            <w:pPr>
              <w:numPr>
                <w:ilvl w:val="0"/>
                <w:numId w:val="40"/>
              </w:numPr>
              <w:autoSpaceDE w:val="0"/>
              <w:autoSpaceDN w:val="0"/>
              <w:adjustRightInd w:val="0"/>
              <w:ind w:left="357" w:hanging="357"/>
            </w:pPr>
            <w:r w:rsidRPr="003C0C6B">
              <w:rPr>
                <w:sz w:val="22"/>
                <w:szCs w:val="22"/>
              </w:rPr>
              <w:t>Ucieczka do lepszego świata</w:t>
            </w:r>
          </w:p>
          <w:p w:rsidR="003C0C6B" w:rsidRPr="003C0C6B" w:rsidRDefault="003C0C6B" w:rsidP="003C0C6B">
            <w:pPr>
              <w:numPr>
                <w:ilvl w:val="0"/>
                <w:numId w:val="40"/>
              </w:numPr>
              <w:autoSpaceDE w:val="0"/>
              <w:autoSpaceDN w:val="0"/>
              <w:adjustRightInd w:val="0"/>
              <w:ind w:left="357" w:hanging="357"/>
            </w:pPr>
            <w:r w:rsidRPr="003C0C6B">
              <w:rPr>
                <w:sz w:val="22"/>
                <w:szCs w:val="22"/>
              </w:rPr>
              <w:t>Solidarni z berlińczykami</w:t>
            </w:r>
          </w:p>
          <w:p w:rsidR="003C0C6B" w:rsidRPr="003C0C6B" w:rsidRDefault="003C0C6B" w:rsidP="003C0C6B">
            <w:pPr>
              <w:numPr>
                <w:ilvl w:val="0"/>
                <w:numId w:val="40"/>
              </w:numPr>
              <w:autoSpaceDE w:val="0"/>
              <w:autoSpaceDN w:val="0"/>
              <w:adjustRightInd w:val="0"/>
              <w:ind w:left="357" w:hanging="357"/>
            </w:pPr>
            <w:r w:rsidRPr="003C0C6B">
              <w:rPr>
                <w:sz w:val="22"/>
                <w:szCs w:val="22"/>
              </w:rPr>
              <w:t>Upadek muru</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XXXVI.7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r w:rsidRPr="003C0C6B">
              <w:rPr>
                <w:sz w:val="22"/>
                <w:szCs w:val="22"/>
              </w:rPr>
              <w:t>– wyjaśnia znaczenie terminu: mur berliński</w:t>
            </w:r>
          </w:p>
          <w:p w:rsidR="003C0C6B" w:rsidRPr="003C0C6B" w:rsidRDefault="003C0C6B" w:rsidP="001B4717">
            <w:r w:rsidRPr="003C0C6B">
              <w:rPr>
                <w:sz w:val="22"/>
                <w:szCs w:val="22"/>
              </w:rPr>
              <w:t>– zna daty: daty rozpoczęcia budowy muru berlińskiego (VIII 1961), zburzenia muru berlińskiego (XI 1989), zjednoczenia Niemiec (1990)</w:t>
            </w:r>
          </w:p>
          <w:p w:rsidR="003C0C6B" w:rsidRPr="003C0C6B" w:rsidRDefault="003C0C6B" w:rsidP="001B4717">
            <w:r w:rsidRPr="003C0C6B">
              <w:rPr>
                <w:sz w:val="22"/>
                <w:szCs w:val="22"/>
              </w:rPr>
              <w:t>– identyfikuje postać Helmuta Kohla</w:t>
            </w:r>
          </w:p>
          <w:p w:rsidR="003C0C6B" w:rsidRPr="003C0C6B" w:rsidRDefault="003C0C6B" w:rsidP="001B4717">
            <w:r w:rsidRPr="003C0C6B">
              <w:rPr>
                <w:sz w:val="22"/>
                <w:szCs w:val="22"/>
              </w:rPr>
              <w:t>– wymienia przyczyny zbudowania muru berlińskiego</w:t>
            </w:r>
          </w:p>
          <w:p w:rsidR="003C0C6B" w:rsidRPr="003C0C6B" w:rsidRDefault="003C0C6B" w:rsidP="001B4717">
            <w:r w:rsidRPr="003C0C6B">
              <w:rPr>
                <w:sz w:val="22"/>
                <w:szCs w:val="22"/>
              </w:rPr>
              <w:t>– omawia okoliczności upadku muru berlińskiego</w:t>
            </w:r>
          </w:p>
          <w:p w:rsidR="003C0C6B" w:rsidRPr="003C0C6B" w:rsidRDefault="003C0C6B" w:rsidP="001B4717">
            <w:r w:rsidRPr="003C0C6B">
              <w:rPr>
                <w:sz w:val="22"/>
                <w:szCs w:val="22"/>
              </w:rPr>
              <w:t>– wyjaśnia, dlaczego ludzie uciekali do Berlina Zachodniego</w:t>
            </w:r>
          </w:p>
          <w:p w:rsidR="003C0C6B" w:rsidRPr="003C0C6B" w:rsidRDefault="003C0C6B" w:rsidP="001B4717"/>
        </w:tc>
        <w:tc>
          <w:tcPr>
            <w:tcW w:w="4395" w:type="dxa"/>
          </w:tcPr>
          <w:p w:rsidR="003C0C6B" w:rsidRPr="003C0C6B" w:rsidRDefault="003C0C6B" w:rsidP="001B4717">
            <w:r w:rsidRPr="003C0C6B">
              <w:rPr>
                <w:sz w:val="22"/>
                <w:szCs w:val="22"/>
              </w:rPr>
              <w:t>– wyjaśnia znaczenie terminu: Checkpoint Charlie</w:t>
            </w:r>
          </w:p>
          <w:p w:rsidR="003C0C6B" w:rsidRPr="003C0C6B" w:rsidRDefault="003C0C6B" w:rsidP="001B4717">
            <w:r w:rsidRPr="003C0C6B">
              <w:rPr>
                <w:sz w:val="22"/>
                <w:szCs w:val="22"/>
              </w:rPr>
              <w:t>– zna daty: śmierci pierwszej  ofiary przy próbie przekroczenia muru berlińskiego (VIII 1961), wydarzeń przy Checkpoint Charlie (1961)</w:t>
            </w:r>
          </w:p>
          <w:p w:rsidR="003C0C6B" w:rsidRPr="003C0C6B" w:rsidRDefault="003C0C6B" w:rsidP="001B4717">
            <w:r w:rsidRPr="003C0C6B">
              <w:rPr>
                <w:sz w:val="22"/>
                <w:szCs w:val="22"/>
              </w:rPr>
              <w:t>– identyfikuje postacie: Johna Fitzgeralda Kennedy’ego, Ronalda Reagana</w:t>
            </w:r>
          </w:p>
          <w:p w:rsidR="003C0C6B" w:rsidRPr="003C0C6B" w:rsidRDefault="003C0C6B" w:rsidP="001B4717">
            <w:r w:rsidRPr="003C0C6B">
              <w:rPr>
                <w:sz w:val="22"/>
                <w:szCs w:val="22"/>
              </w:rPr>
              <w:t>– opisuje, jak budowano mur berliński</w:t>
            </w:r>
          </w:p>
          <w:p w:rsidR="003C0C6B" w:rsidRPr="003C0C6B" w:rsidRDefault="003C0C6B" w:rsidP="001B4717">
            <w:r w:rsidRPr="003C0C6B">
              <w:rPr>
                <w:sz w:val="22"/>
                <w:szCs w:val="22"/>
              </w:rPr>
              <w:t>– wyjaśnia, jaką rolę w komunistycznej propagandzie odgrywał mur berliński</w:t>
            </w:r>
          </w:p>
          <w:p w:rsidR="003C0C6B" w:rsidRPr="003C0C6B" w:rsidRDefault="003C0C6B" w:rsidP="001B4717">
            <w:r w:rsidRPr="003C0C6B">
              <w:rPr>
                <w:sz w:val="22"/>
                <w:szCs w:val="22"/>
              </w:rPr>
              <w:t>– wyjaśnia, w jaki sposób międzynarodowa opinia publiczna zareagowała na budowę muru berlińskiego</w:t>
            </w:r>
          </w:p>
          <w:p w:rsidR="003C0C6B" w:rsidRPr="003C0C6B" w:rsidRDefault="003C0C6B" w:rsidP="001B4717">
            <w:r w:rsidRPr="003C0C6B">
              <w:rPr>
                <w:sz w:val="22"/>
                <w:szCs w:val="22"/>
              </w:rPr>
              <w:t xml:space="preserve">– ocenia znaczenie, jakie dla podzielonego Berlina miały wizyty prezydentów USA J.F. Kennedy’ego i R. Reagana </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3. Za żelazną kurtyną</w:t>
            </w:r>
          </w:p>
        </w:tc>
        <w:tc>
          <w:tcPr>
            <w:tcW w:w="2722" w:type="dxa"/>
          </w:tcPr>
          <w:p w:rsidR="003C0C6B" w:rsidRPr="003C0C6B" w:rsidRDefault="003C0C6B" w:rsidP="003C0C6B">
            <w:pPr>
              <w:numPr>
                <w:ilvl w:val="0"/>
                <w:numId w:val="41"/>
              </w:numPr>
              <w:autoSpaceDE w:val="0"/>
              <w:autoSpaceDN w:val="0"/>
              <w:adjustRightInd w:val="0"/>
              <w:ind w:left="357" w:hanging="357"/>
            </w:pPr>
            <w:r w:rsidRPr="003C0C6B">
              <w:rPr>
                <w:sz w:val="22"/>
                <w:szCs w:val="22"/>
              </w:rPr>
              <w:t>ZSRS po II wojnie światowej</w:t>
            </w:r>
          </w:p>
          <w:p w:rsidR="003C0C6B" w:rsidRPr="003C0C6B" w:rsidRDefault="003C0C6B" w:rsidP="003C0C6B">
            <w:pPr>
              <w:numPr>
                <w:ilvl w:val="0"/>
                <w:numId w:val="41"/>
              </w:numPr>
              <w:autoSpaceDE w:val="0"/>
              <w:autoSpaceDN w:val="0"/>
              <w:adjustRightInd w:val="0"/>
              <w:ind w:left="357" w:hanging="357"/>
            </w:pPr>
            <w:r w:rsidRPr="003C0C6B">
              <w:rPr>
                <w:sz w:val="22"/>
                <w:szCs w:val="22"/>
              </w:rPr>
              <w:t xml:space="preserve">Kraje demokracji ludowej </w:t>
            </w:r>
          </w:p>
          <w:p w:rsidR="003C0C6B" w:rsidRPr="003C0C6B" w:rsidRDefault="003C0C6B" w:rsidP="003C0C6B">
            <w:pPr>
              <w:numPr>
                <w:ilvl w:val="0"/>
                <w:numId w:val="41"/>
              </w:numPr>
              <w:autoSpaceDE w:val="0"/>
              <w:autoSpaceDN w:val="0"/>
              <w:adjustRightInd w:val="0"/>
              <w:ind w:left="357" w:hanging="357"/>
            </w:pPr>
            <w:r w:rsidRPr="003C0C6B">
              <w:rPr>
                <w:sz w:val="22"/>
                <w:szCs w:val="22"/>
              </w:rPr>
              <w:t>Odwilż w bloku wschodnim</w:t>
            </w:r>
          </w:p>
          <w:p w:rsidR="003C0C6B" w:rsidRPr="003C0C6B" w:rsidRDefault="003C0C6B" w:rsidP="003C0C6B">
            <w:pPr>
              <w:numPr>
                <w:ilvl w:val="0"/>
                <w:numId w:val="41"/>
              </w:numPr>
              <w:autoSpaceDE w:val="0"/>
              <w:autoSpaceDN w:val="0"/>
              <w:adjustRightInd w:val="0"/>
              <w:ind w:left="357" w:hanging="357"/>
            </w:pPr>
            <w:r w:rsidRPr="003C0C6B">
              <w:rPr>
                <w:sz w:val="22"/>
                <w:szCs w:val="22"/>
              </w:rPr>
              <w:t>Powstanie węgierskie</w:t>
            </w:r>
          </w:p>
          <w:p w:rsidR="003C0C6B" w:rsidRPr="003C0C6B" w:rsidRDefault="003C0C6B" w:rsidP="003C0C6B">
            <w:pPr>
              <w:numPr>
                <w:ilvl w:val="0"/>
                <w:numId w:val="41"/>
              </w:numPr>
              <w:autoSpaceDE w:val="0"/>
              <w:autoSpaceDN w:val="0"/>
              <w:adjustRightInd w:val="0"/>
              <w:ind w:left="357" w:hanging="357"/>
            </w:pPr>
            <w:r w:rsidRPr="003C0C6B">
              <w:rPr>
                <w:sz w:val="22"/>
                <w:szCs w:val="22"/>
              </w:rPr>
              <w:t>Polityka odprężenia</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XXXVI.4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XXXVI.5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kraje demokracji ludowej, odwilż, tajny referat Chruszczowa, destalinizacja, Układ Warszawski, powstanie węgierskie</w:t>
            </w:r>
          </w:p>
          <w:p w:rsidR="003C0C6B" w:rsidRPr="003C0C6B" w:rsidRDefault="003C0C6B" w:rsidP="001B4717">
            <w:pPr>
              <w:autoSpaceDE w:val="0"/>
              <w:autoSpaceDN w:val="0"/>
              <w:adjustRightInd w:val="0"/>
            </w:pPr>
            <w:r w:rsidRPr="003C0C6B">
              <w:rPr>
                <w:sz w:val="22"/>
                <w:szCs w:val="22"/>
              </w:rPr>
              <w:t>– zna daty: śmierci J. Stalina (5 III 1953 r.), powstania Układu Warszawskiego (1955), XX Zjazdu KPZR (II 1956), powstania węgierskiego (X 1956)</w:t>
            </w:r>
          </w:p>
          <w:p w:rsidR="003C0C6B" w:rsidRPr="003C0C6B" w:rsidRDefault="003C0C6B" w:rsidP="001B4717">
            <w:pPr>
              <w:autoSpaceDE w:val="0"/>
              <w:autoSpaceDN w:val="0"/>
              <w:adjustRightInd w:val="0"/>
            </w:pPr>
            <w:r w:rsidRPr="003C0C6B">
              <w:rPr>
                <w:sz w:val="22"/>
                <w:szCs w:val="22"/>
              </w:rPr>
              <w:t>– identyfikuje postać Nikity Chruszczowa</w:t>
            </w:r>
          </w:p>
          <w:p w:rsidR="003C0C6B" w:rsidRPr="003C0C6B" w:rsidRDefault="003C0C6B" w:rsidP="001B4717">
            <w:pPr>
              <w:autoSpaceDE w:val="0"/>
              <w:autoSpaceDN w:val="0"/>
              <w:adjustRightInd w:val="0"/>
            </w:pPr>
            <w:r w:rsidRPr="003C0C6B">
              <w:rPr>
                <w:sz w:val="22"/>
                <w:szCs w:val="22"/>
              </w:rPr>
              <w:t>– omawia cechy charakterystyczne państw demokracji ludowej</w:t>
            </w:r>
          </w:p>
          <w:p w:rsidR="003C0C6B" w:rsidRPr="003C0C6B" w:rsidRDefault="003C0C6B" w:rsidP="001B4717">
            <w:pPr>
              <w:autoSpaceDE w:val="0"/>
              <w:autoSpaceDN w:val="0"/>
              <w:adjustRightInd w:val="0"/>
            </w:pPr>
            <w:r w:rsidRPr="003C0C6B">
              <w:rPr>
                <w:sz w:val="22"/>
                <w:szCs w:val="22"/>
              </w:rPr>
              <w:t>– wyjaśnia znaczenie śmierci Stalina dla przemian w ZSRS i krajach demokracji ludowej</w:t>
            </w:r>
          </w:p>
          <w:p w:rsidR="003C0C6B" w:rsidRPr="003C0C6B" w:rsidRDefault="003C0C6B" w:rsidP="001B4717">
            <w:pPr>
              <w:autoSpaceDE w:val="0"/>
              <w:autoSpaceDN w:val="0"/>
              <w:adjustRightInd w:val="0"/>
            </w:pPr>
            <w:r w:rsidRPr="003C0C6B">
              <w:rPr>
                <w:sz w:val="22"/>
                <w:szCs w:val="22"/>
              </w:rPr>
              <w:t>– omawia przejawy odwilży w ZSRS</w:t>
            </w:r>
          </w:p>
          <w:p w:rsidR="003C0C6B" w:rsidRPr="003C0C6B" w:rsidRDefault="003C0C6B" w:rsidP="001B4717">
            <w:pPr>
              <w:autoSpaceDE w:val="0"/>
              <w:autoSpaceDN w:val="0"/>
              <w:adjustRightInd w:val="0"/>
            </w:pPr>
            <w:r w:rsidRPr="003C0C6B">
              <w:rPr>
                <w:sz w:val="22"/>
                <w:szCs w:val="22"/>
              </w:rPr>
              <w:t>– przedstawia najważniejsze tezy referatu N. Chruszczowa na XX Zjeździe KPZR i konsekwencje wygłoszenia tego przemówienia</w:t>
            </w:r>
          </w:p>
          <w:p w:rsidR="003C0C6B" w:rsidRPr="003C0C6B" w:rsidRDefault="003C0C6B" w:rsidP="001B4717">
            <w:pPr>
              <w:autoSpaceDE w:val="0"/>
              <w:autoSpaceDN w:val="0"/>
              <w:adjustRightInd w:val="0"/>
            </w:pPr>
            <w:r w:rsidRPr="003C0C6B">
              <w:rPr>
                <w:sz w:val="22"/>
                <w:szCs w:val="22"/>
              </w:rPr>
              <w:t xml:space="preserve">– omawia okoliczności powstania i znaczenie Układu Warszawskiego </w:t>
            </w:r>
          </w:p>
          <w:p w:rsidR="003C0C6B" w:rsidRPr="003C0C6B" w:rsidRDefault="003C0C6B" w:rsidP="001B4717">
            <w:pPr>
              <w:autoSpaceDE w:val="0"/>
              <w:autoSpaceDN w:val="0"/>
              <w:adjustRightInd w:val="0"/>
            </w:pPr>
            <w:r w:rsidRPr="003C0C6B">
              <w:rPr>
                <w:sz w:val="22"/>
                <w:szCs w:val="22"/>
              </w:rPr>
              <w:t>– wymienia przyczyny i skutki powstania węgierskiego w 1956 r.</w:t>
            </w:r>
          </w:p>
        </w:tc>
        <w:tc>
          <w:tcPr>
            <w:tcW w:w="4395" w:type="dxa"/>
          </w:tcPr>
          <w:p w:rsidR="003C0C6B" w:rsidRPr="003C0C6B" w:rsidRDefault="003C0C6B" w:rsidP="001B4717">
            <w:r w:rsidRPr="003C0C6B">
              <w:rPr>
                <w:sz w:val="22"/>
                <w:szCs w:val="22"/>
              </w:rPr>
              <w:t>– wyjaśnia znaczenie terminów: Rada Wzajemnej Pomocy Gospodarczej (RWPG), żdanowszczyzna, Kominform</w:t>
            </w:r>
          </w:p>
          <w:p w:rsidR="003C0C6B" w:rsidRPr="003C0C6B" w:rsidRDefault="003C0C6B" w:rsidP="001B4717">
            <w:pPr>
              <w:autoSpaceDE w:val="0"/>
              <w:autoSpaceDN w:val="0"/>
              <w:adjustRightInd w:val="0"/>
            </w:pPr>
            <w:r w:rsidRPr="003C0C6B">
              <w:rPr>
                <w:sz w:val="22"/>
                <w:szCs w:val="22"/>
              </w:rPr>
              <w:t>– zna daty: powstania Kominformu (IX 1947), powstania RWPG (1949), wkroczenia Armii Sowieckiej na Węgry (XI 1956), końca okresu odprężenia między Wschodem a Zachodem (1960)</w:t>
            </w:r>
          </w:p>
          <w:p w:rsidR="003C0C6B" w:rsidRPr="003C0C6B" w:rsidRDefault="003C0C6B" w:rsidP="001B4717">
            <w:pPr>
              <w:autoSpaceDE w:val="0"/>
              <w:autoSpaceDN w:val="0"/>
              <w:adjustRightInd w:val="0"/>
            </w:pPr>
            <w:r w:rsidRPr="003C0C6B">
              <w:rPr>
                <w:sz w:val="22"/>
                <w:szCs w:val="22"/>
              </w:rPr>
              <w:t>– identyfikuje postacie: Andrieja Żdanowa, Josipa Broza-Tity, Ławrientija Berii, Imre Nagya</w:t>
            </w:r>
          </w:p>
          <w:p w:rsidR="003C0C6B" w:rsidRPr="003C0C6B" w:rsidRDefault="003C0C6B" w:rsidP="001B4717">
            <w:pPr>
              <w:autoSpaceDE w:val="0"/>
              <w:autoSpaceDN w:val="0"/>
              <w:adjustRightInd w:val="0"/>
            </w:pPr>
            <w:r w:rsidRPr="003C0C6B">
              <w:rPr>
                <w:sz w:val="22"/>
                <w:szCs w:val="22"/>
              </w:rPr>
              <w:t>– charakteryzuje i porównuje sytuację społeczno-polityczną w ZSRS po zakończeniu II wojny światowej i po śmierci Stalina</w:t>
            </w:r>
          </w:p>
          <w:p w:rsidR="003C0C6B" w:rsidRPr="003C0C6B" w:rsidRDefault="003C0C6B" w:rsidP="001B4717">
            <w:pPr>
              <w:autoSpaceDE w:val="0"/>
              <w:autoSpaceDN w:val="0"/>
              <w:adjustRightInd w:val="0"/>
            </w:pPr>
            <w:r w:rsidRPr="003C0C6B">
              <w:rPr>
                <w:sz w:val="22"/>
                <w:szCs w:val="22"/>
              </w:rPr>
              <w:t>– wyjaśnia, w jakich okolicznościach doszło do konfliktu między ZSRS a komunistycznymi władzami Jugosławii</w:t>
            </w:r>
          </w:p>
          <w:p w:rsidR="003C0C6B" w:rsidRPr="003C0C6B" w:rsidRDefault="003C0C6B" w:rsidP="001B4717">
            <w:pPr>
              <w:autoSpaceDE w:val="0"/>
              <w:autoSpaceDN w:val="0"/>
              <w:adjustRightInd w:val="0"/>
            </w:pPr>
            <w:r w:rsidRPr="003C0C6B">
              <w:rPr>
                <w:sz w:val="22"/>
                <w:szCs w:val="22"/>
              </w:rPr>
              <w:t>– charakteryzuje sposób sprawowania władzy i prowadzoną politykę przez N. Chruszczowa</w:t>
            </w:r>
          </w:p>
          <w:p w:rsidR="003C0C6B" w:rsidRPr="003C0C6B" w:rsidRDefault="003C0C6B" w:rsidP="001B4717">
            <w:pPr>
              <w:autoSpaceDE w:val="0"/>
              <w:autoSpaceDN w:val="0"/>
              <w:adjustRightInd w:val="0"/>
            </w:pPr>
            <w:r w:rsidRPr="003C0C6B">
              <w:rPr>
                <w:sz w:val="22"/>
                <w:szCs w:val="22"/>
              </w:rPr>
              <w:t>– wymienia przejawy odprężenia w relacjach międzynarodowych w latach 1953–1960</w:t>
            </w:r>
          </w:p>
          <w:p w:rsidR="003C0C6B" w:rsidRPr="003C0C6B" w:rsidRDefault="003C0C6B" w:rsidP="001B4717">
            <w:pPr>
              <w:autoSpaceDE w:val="0"/>
              <w:autoSpaceDN w:val="0"/>
              <w:adjustRightInd w:val="0"/>
            </w:pPr>
            <w:r w:rsidRPr="003C0C6B">
              <w:rPr>
                <w:sz w:val="22"/>
                <w:szCs w:val="22"/>
              </w:rPr>
              <w:t>– przedstawia przebieg powstania węgierskiego z 1956 r.</w:t>
            </w:r>
          </w:p>
          <w:p w:rsidR="003C0C6B" w:rsidRPr="003C0C6B" w:rsidRDefault="003C0C6B" w:rsidP="001B4717"/>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4. Daleki Wschód po II wojnie</w:t>
            </w:r>
          </w:p>
          <w:p w:rsidR="003C0C6B" w:rsidRPr="003C0C6B" w:rsidRDefault="003C0C6B" w:rsidP="001B4717">
            <w:pPr>
              <w:autoSpaceDE w:val="0"/>
              <w:autoSpaceDN w:val="0"/>
              <w:adjustRightInd w:val="0"/>
            </w:pPr>
            <w:r w:rsidRPr="003C0C6B">
              <w:rPr>
                <w:sz w:val="22"/>
                <w:szCs w:val="22"/>
              </w:rPr>
              <w:t>światowej</w:t>
            </w:r>
          </w:p>
        </w:tc>
        <w:tc>
          <w:tcPr>
            <w:tcW w:w="2722" w:type="dxa"/>
          </w:tcPr>
          <w:p w:rsidR="003C0C6B" w:rsidRPr="003C0C6B" w:rsidRDefault="003C0C6B" w:rsidP="003C0C6B">
            <w:pPr>
              <w:numPr>
                <w:ilvl w:val="0"/>
                <w:numId w:val="42"/>
              </w:numPr>
              <w:autoSpaceDE w:val="0"/>
              <w:autoSpaceDN w:val="0"/>
              <w:adjustRightInd w:val="0"/>
              <w:ind w:left="357" w:hanging="357"/>
            </w:pPr>
            <w:r w:rsidRPr="003C0C6B">
              <w:rPr>
                <w:sz w:val="22"/>
                <w:szCs w:val="22"/>
              </w:rPr>
              <w:t>Wojna domowa w Chinach</w:t>
            </w:r>
          </w:p>
          <w:p w:rsidR="003C0C6B" w:rsidRPr="003C0C6B" w:rsidRDefault="003C0C6B" w:rsidP="003C0C6B">
            <w:pPr>
              <w:numPr>
                <w:ilvl w:val="0"/>
                <w:numId w:val="42"/>
              </w:numPr>
              <w:autoSpaceDE w:val="0"/>
              <w:autoSpaceDN w:val="0"/>
              <w:adjustRightInd w:val="0"/>
              <w:ind w:left="357" w:hanging="357"/>
            </w:pPr>
            <w:r w:rsidRPr="003C0C6B">
              <w:rPr>
                <w:sz w:val="22"/>
                <w:szCs w:val="22"/>
              </w:rPr>
              <w:t>Polityka wewnętrzna Mao Zedonga</w:t>
            </w:r>
          </w:p>
          <w:p w:rsidR="003C0C6B" w:rsidRPr="003C0C6B" w:rsidRDefault="003C0C6B" w:rsidP="003C0C6B">
            <w:pPr>
              <w:numPr>
                <w:ilvl w:val="0"/>
                <w:numId w:val="42"/>
              </w:numPr>
              <w:autoSpaceDE w:val="0"/>
              <w:autoSpaceDN w:val="0"/>
              <w:adjustRightInd w:val="0"/>
              <w:ind w:left="357" w:hanging="357"/>
            </w:pPr>
            <w:r w:rsidRPr="003C0C6B">
              <w:rPr>
                <w:sz w:val="22"/>
                <w:szCs w:val="22"/>
              </w:rPr>
              <w:t>Wojna koreańska</w:t>
            </w:r>
          </w:p>
          <w:p w:rsidR="003C0C6B" w:rsidRPr="003C0C6B" w:rsidRDefault="003C0C6B" w:rsidP="003C0C6B">
            <w:pPr>
              <w:numPr>
                <w:ilvl w:val="0"/>
                <w:numId w:val="42"/>
              </w:numPr>
              <w:autoSpaceDE w:val="0"/>
              <w:autoSpaceDN w:val="0"/>
              <w:adjustRightInd w:val="0"/>
              <w:ind w:left="357" w:hanging="357"/>
            </w:pPr>
            <w:r w:rsidRPr="003C0C6B">
              <w:rPr>
                <w:sz w:val="22"/>
                <w:szCs w:val="22"/>
              </w:rPr>
              <w:t>Klęska Francji w Indochinach</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XXXVI.6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XXXVI.9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Wielki Skok, rewolucja kulturalna</w:t>
            </w:r>
          </w:p>
          <w:p w:rsidR="003C0C6B" w:rsidRPr="003C0C6B" w:rsidRDefault="003C0C6B" w:rsidP="001B4717">
            <w:pPr>
              <w:autoSpaceDE w:val="0"/>
              <w:autoSpaceDN w:val="0"/>
              <w:adjustRightInd w:val="0"/>
            </w:pPr>
            <w:r w:rsidRPr="003C0C6B">
              <w:rPr>
                <w:sz w:val="22"/>
                <w:szCs w:val="22"/>
              </w:rPr>
              <w:t>– zna daty: wojny domowej w Chinach (1946–1949), wojny w Korei (1950–1953), początku Wielkiego Skoku (1958), rewolucji kulturalnej (1966–1968)</w:t>
            </w:r>
          </w:p>
          <w:p w:rsidR="003C0C6B" w:rsidRPr="003C0C6B" w:rsidRDefault="003C0C6B" w:rsidP="001B4717">
            <w:pPr>
              <w:autoSpaceDE w:val="0"/>
              <w:autoSpaceDN w:val="0"/>
              <w:adjustRightInd w:val="0"/>
            </w:pPr>
            <w:r w:rsidRPr="003C0C6B">
              <w:rPr>
                <w:sz w:val="22"/>
                <w:szCs w:val="22"/>
              </w:rPr>
              <w:t>– identyfikuje postacie: Mao Zedonga,  Kim Ir Sena, Ho Szi Minha</w:t>
            </w:r>
          </w:p>
          <w:p w:rsidR="003C0C6B" w:rsidRPr="003C0C6B" w:rsidRDefault="003C0C6B" w:rsidP="001B4717">
            <w:pPr>
              <w:autoSpaceDE w:val="0"/>
              <w:autoSpaceDN w:val="0"/>
              <w:adjustRightInd w:val="0"/>
            </w:pPr>
            <w:r w:rsidRPr="003C0C6B">
              <w:rPr>
                <w:sz w:val="22"/>
                <w:szCs w:val="22"/>
              </w:rPr>
              <w:t xml:space="preserve">– wskazuje na mapie Koreę, Wietnam i Chiny </w:t>
            </w:r>
          </w:p>
          <w:p w:rsidR="003C0C6B" w:rsidRPr="003C0C6B" w:rsidRDefault="003C0C6B" w:rsidP="001B4717">
            <w:pPr>
              <w:autoSpaceDE w:val="0"/>
              <w:autoSpaceDN w:val="0"/>
              <w:adjustRightInd w:val="0"/>
            </w:pPr>
            <w:r w:rsidRPr="003C0C6B">
              <w:rPr>
                <w:sz w:val="22"/>
                <w:szCs w:val="22"/>
              </w:rPr>
              <w:t>– wymienia komunistyczne kraje Dalekiego Wschodu</w:t>
            </w:r>
          </w:p>
          <w:p w:rsidR="003C0C6B" w:rsidRPr="003C0C6B" w:rsidRDefault="003C0C6B" w:rsidP="001B4717">
            <w:pPr>
              <w:autoSpaceDE w:val="0"/>
              <w:autoSpaceDN w:val="0"/>
              <w:adjustRightInd w:val="0"/>
            </w:pPr>
            <w:r w:rsidRPr="003C0C6B">
              <w:rPr>
                <w:sz w:val="22"/>
                <w:szCs w:val="22"/>
              </w:rPr>
              <w:t xml:space="preserve">– omawia sposoby realizacji i skutki tzw. Wielkiego Skoku w Chinach </w:t>
            </w:r>
          </w:p>
          <w:p w:rsidR="003C0C6B" w:rsidRPr="003C0C6B" w:rsidRDefault="003C0C6B" w:rsidP="001B4717">
            <w:pPr>
              <w:autoSpaceDE w:val="0"/>
              <w:autoSpaceDN w:val="0"/>
              <w:adjustRightInd w:val="0"/>
            </w:pPr>
            <w:r w:rsidRPr="003C0C6B">
              <w:rPr>
                <w:sz w:val="22"/>
                <w:szCs w:val="22"/>
              </w:rPr>
              <w:t>– wyjaśnia, w jaki sposób przebiegała rewolucja kulturalna w Chinach</w:t>
            </w:r>
          </w:p>
          <w:p w:rsidR="003C0C6B" w:rsidRPr="003C0C6B" w:rsidRDefault="003C0C6B" w:rsidP="001B4717">
            <w:pPr>
              <w:autoSpaceDE w:val="0"/>
              <w:autoSpaceDN w:val="0"/>
              <w:adjustRightInd w:val="0"/>
            </w:pPr>
            <w:r w:rsidRPr="003C0C6B">
              <w:rPr>
                <w:sz w:val="22"/>
                <w:szCs w:val="22"/>
              </w:rPr>
              <w:t>– omawia przyczyny i skutki konfliktów w Azji w czasie zimnej wojny</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Kuomintang, reedukacja, Czerwona Gwardia (hunwejbini), </w:t>
            </w:r>
            <w:r w:rsidRPr="003C0C6B">
              <w:rPr>
                <w:i/>
                <w:sz w:val="22"/>
                <w:szCs w:val="22"/>
              </w:rPr>
              <w:t>Czerwona książeczka</w:t>
            </w:r>
          </w:p>
          <w:p w:rsidR="003C0C6B" w:rsidRPr="003C0C6B" w:rsidRDefault="003C0C6B" w:rsidP="001B4717">
            <w:pPr>
              <w:autoSpaceDE w:val="0"/>
              <w:autoSpaceDN w:val="0"/>
              <w:adjustRightInd w:val="0"/>
            </w:pPr>
            <w:r w:rsidRPr="003C0C6B">
              <w:rPr>
                <w:sz w:val="22"/>
                <w:szCs w:val="22"/>
              </w:rPr>
              <w:t>– zna daty: powstania Chińskiej Republiki Ludowej (X 1949), proklamowania Republiki Chińskiej (1949), rozejmu w Panmundżonie (1953), bitwy pod Dien Bien Phu (1954)</w:t>
            </w:r>
          </w:p>
          <w:p w:rsidR="003C0C6B" w:rsidRPr="003C0C6B" w:rsidRDefault="003C0C6B" w:rsidP="001B4717">
            <w:pPr>
              <w:autoSpaceDE w:val="0"/>
              <w:autoSpaceDN w:val="0"/>
              <w:adjustRightInd w:val="0"/>
            </w:pPr>
            <w:r w:rsidRPr="003C0C6B">
              <w:rPr>
                <w:sz w:val="22"/>
                <w:szCs w:val="22"/>
              </w:rPr>
              <w:t>– identyfikuje postacie: Czang Kaj-szeka, Douglasa MacArthura</w:t>
            </w:r>
          </w:p>
          <w:p w:rsidR="003C0C6B" w:rsidRPr="003C0C6B" w:rsidRDefault="003C0C6B" w:rsidP="001B4717">
            <w:pPr>
              <w:autoSpaceDE w:val="0"/>
              <w:autoSpaceDN w:val="0"/>
              <w:adjustRightInd w:val="0"/>
            </w:pPr>
            <w:r w:rsidRPr="003C0C6B">
              <w:rPr>
                <w:sz w:val="22"/>
                <w:szCs w:val="22"/>
              </w:rPr>
              <w:t>– przedstawia przyczyny i skutki wojny domowej w Chinach po II wojnie światowej</w:t>
            </w:r>
          </w:p>
          <w:p w:rsidR="003C0C6B" w:rsidRPr="003C0C6B" w:rsidRDefault="003C0C6B" w:rsidP="001B4717">
            <w:pPr>
              <w:autoSpaceDE w:val="0"/>
              <w:autoSpaceDN w:val="0"/>
              <w:adjustRightInd w:val="0"/>
            </w:pPr>
            <w:r w:rsidRPr="003C0C6B">
              <w:rPr>
                <w:sz w:val="22"/>
                <w:szCs w:val="22"/>
              </w:rPr>
              <w:t xml:space="preserve">– opisuje komunistyczne reżimy w Chinach i Korei Północnej, szczególnie uwzględniając stosunek władzy do jednostki </w:t>
            </w:r>
          </w:p>
          <w:p w:rsidR="003C0C6B" w:rsidRPr="003C0C6B" w:rsidRDefault="003C0C6B" w:rsidP="001B4717">
            <w:pPr>
              <w:autoSpaceDE w:val="0"/>
              <w:autoSpaceDN w:val="0"/>
              <w:adjustRightInd w:val="0"/>
            </w:pPr>
            <w:r w:rsidRPr="003C0C6B">
              <w:rPr>
                <w:sz w:val="22"/>
                <w:szCs w:val="22"/>
              </w:rPr>
              <w:t>– opisuje skutki polityki gospodarczej i kulturalnej Mao Zedonga</w:t>
            </w:r>
          </w:p>
          <w:p w:rsidR="003C0C6B" w:rsidRPr="003C0C6B" w:rsidRDefault="003C0C6B" w:rsidP="001B4717">
            <w:pPr>
              <w:autoSpaceDE w:val="0"/>
              <w:autoSpaceDN w:val="0"/>
              <w:adjustRightInd w:val="0"/>
            </w:pPr>
            <w:r w:rsidRPr="003C0C6B">
              <w:rPr>
                <w:sz w:val="22"/>
                <w:szCs w:val="22"/>
              </w:rPr>
              <w:t xml:space="preserve">– przedstawia rywalizację USA i ZSRS podczas wojny w Korei </w:t>
            </w:r>
          </w:p>
          <w:p w:rsidR="003C0C6B" w:rsidRPr="003C0C6B" w:rsidRDefault="003C0C6B" w:rsidP="001B4717">
            <w:pPr>
              <w:autoSpaceDE w:val="0"/>
              <w:autoSpaceDN w:val="0"/>
              <w:adjustRightInd w:val="0"/>
            </w:pPr>
            <w:r w:rsidRPr="003C0C6B">
              <w:rPr>
                <w:sz w:val="22"/>
                <w:szCs w:val="22"/>
              </w:rPr>
              <w:t>– opisuje proces dekolonizacji Indochin</w:t>
            </w:r>
          </w:p>
          <w:p w:rsidR="003C0C6B" w:rsidRPr="003C0C6B" w:rsidRDefault="003C0C6B" w:rsidP="001B4717">
            <w:pPr>
              <w:autoSpaceDE w:val="0"/>
              <w:autoSpaceDN w:val="0"/>
              <w:adjustRightInd w:val="0"/>
            </w:pPr>
            <w:r w:rsidRPr="003C0C6B">
              <w:rPr>
                <w:sz w:val="22"/>
                <w:szCs w:val="22"/>
              </w:rPr>
              <w:t>– ocenia następstwa procesu dekolonizacji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5. Rozpad systemu kolonialnego</w:t>
            </w:r>
          </w:p>
        </w:tc>
        <w:tc>
          <w:tcPr>
            <w:tcW w:w="2722" w:type="dxa"/>
          </w:tcPr>
          <w:p w:rsidR="003C0C6B" w:rsidRPr="003C0C6B" w:rsidRDefault="003C0C6B" w:rsidP="003C0C6B">
            <w:pPr>
              <w:numPr>
                <w:ilvl w:val="0"/>
                <w:numId w:val="43"/>
              </w:numPr>
              <w:autoSpaceDE w:val="0"/>
              <w:autoSpaceDN w:val="0"/>
              <w:adjustRightInd w:val="0"/>
              <w:ind w:left="357" w:hanging="357"/>
            </w:pPr>
            <w:r w:rsidRPr="003C0C6B">
              <w:rPr>
                <w:sz w:val="22"/>
                <w:szCs w:val="22"/>
              </w:rPr>
              <w:t>Przyczyny rozpadu systemu kolonialnego</w:t>
            </w:r>
          </w:p>
          <w:p w:rsidR="003C0C6B" w:rsidRPr="003C0C6B" w:rsidRDefault="003C0C6B" w:rsidP="003C0C6B">
            <w:pPr>
              <w:numPr>
                <w:ilvl w:val="0"/>
                <w:numId w:val="43"/>
              </w:numPr>
              <w:autoSpaceDE w:val="0"/>
              <w:autoSpaceDN w:val="0"/>
              <w:adjustRightInd w:val="0"/>
              <w:ind w:left="357" w:hanging="357"/>
            </w:pPr>
            <w:r w:rsidRPr="003C0C6B">
              <w:rPr>
                <w:sz w:val="22"/>
                <w:szCs w:val="22"/>
              </w:rPr>
              <w:t>Powstanie Indii i Pakistanu</w:t>
            </w:r>
          </w:p>
          <w:p w:rsidR="003C0C6B" w:rsidRPr="003C0C6B" w:rsidRDefault="003C0C6B" w:rsidP="003C0C6B">
            <w:pPr>
              <w:numPr>
                <w:ilvl w:val="0"/>
                <w:numId w:val="43"/>
              </w:numPr>
              <w:autoSpaceDE w:val="0"/>
              <w:autoSpaceDN w:val="0"/>
              <w:adjustRightInd w:val="0"/>
              <w:ind w:left="357" w:hanging="357"/>
            </w:pPr>
            <w:r w:rsidRPr="003C0C6B">
              <w:rPr>
                <w:sz w:val="22"/>
                <w:szCs w:val="22"/>
              </w:rPr>
              <w:t>Konflikt indyjsko-pakistański</w:t>
            </w:r>
          </w:p>
          <w:p w:rsidR="003C0C6B" w:rsidRPr="003C0C6B" w:rsidRDefault="003C0C6B" w:rsidP="003C0C6B">
            <w:pPr>
              <w:numPr>
                <w:ilvl w:val="0"/>
                <w:numId w:val="43"/>
              </w:numPr>
              <w:autoSpaceDE w:val="0"/>
              <w:autoSpaceDN w:val="0"/>
              <w:adjustRightInd w:val="0"/>
              <w:ind w:left="357" w:hanging="357"/>
            </w:pPr>
            <w:r w:rsidRPr="003C0C6B">
              <w:rPr>
                <w:sz w:val="22"/>
                <w:szCs w:val="22"/>
              </w:rPr>
              <w:t>Upadek kolonializmu w Afryce</w:t>
            </w:r>
          </w:p>
          <w:p w:rsidR="003C0C6B" w:rsidRPr="003C0C6B" w:rsidRDefault="003C0C6B" w:rsidP="003C0C6B">
            <w:pPr>
              <w:numPr>
                <w:ilvl w:val="0"/>
                <w:numId w:val="43"/>
              </w:numPr>
              <w:autoSpaceDE w:val="0"/>
              <w:autoSpaceDN w:val="0"/>
              <w:adjustRightInd w:val="0"/>
              <w:ind w:left="357" w:hanging="357"/>
            </w:pPr>
            <w:r w:rsidRPr="003C0C6B">
              <w:rPr>
                <w:sz w:val="22"/>
                <w:szCs w:val="22"/>
              </w:rPr>
              <w:t>Kraje Trzeciego Świata</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XXXVI.6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dekolonizacja, Trzeci Świat, metoda tzw. biernego oporu, Rok Afryki</w:t>
            </w:r>
          </w:p>
          <w:p w:rsidR="003C0C6B" w:rsidRPr="003C0C6B" w:rsidRDefault="003C0C6B" w:rsidP="001B4717">
            <w:pPr>
              <w:autoSpaceDE w:val="0"/>
              <w:autoSpaceDN w:val="0"/>
              <w:adjustRightInd w:val="0"/>
            </w:pPr>
            <w:r w:rsidRPr="003C0C6B">
              <w:rPr>
                <w:sz w:val="22"/>
                <w:szCs w:val="22"/>
              </w:rPr>
              <w:t>– zna datę Roku Afryki (1960)</w:t>
            </w:r>
          </w:p>
          <w:p w:rsidR="003C0C6B" w:rsidRPr="003C0C6B" w:rsidRDefault="003C0C6B" w:rsidP="001B4717">
            <w:pPr>
              <w:autoSpaceDE w:val="0"/>
              <w:autoSpaceDN w:val="0"/>
              <w:adjustRightInd w:val="0"/>
            </w:pPr>
            <w:r w:rsidRPr="003C0C6B">
              <w:rPr>
                <w:sz w:val="22"/>
                <w:szCs w:val="22"/>
              </w:rPr>
              <w:t>– identyfikuje postać Mahatmy Gandhiego</w:t>
            </w:r>
          </w:p>
          <w:p w:rsidR="003C0C6B" w:rsidRPr="003C0C6B" w:rsidRDefault="003C0C6B" w:rsidP="001B4717">
            <w:pPr>
              <w:autoSpaceDE w:val="0"/>
              <w:autoSpaceDN w:val="0"/>
              <w:adjustRightInd w:val="0"/>
            </w:pPr>
            <w:r w:rsidRPr="003C0C6B">
              <w:rPr>
                <w:sz w:val="22"/>
                <w:szCs w:val="22"/>
              </w:rPr>
              <w:t>– wskazuje przyczyny rozpadu systemu kolonialnego</w:t>
            </w:r>
          </w:p>
          <w:p w:rsidR="003C0C6B" w:rsidRPr="003C0C6B" w:rsidRDefault="003C0C6B" w:rsidP="001B4717">
            <w:pPr>
              <w:autoSpaceDE w:val="0"/>
              <w:autoSpaceDN w:val="0"/>
              <w:adjustRightInd w:val="0"/>
            </w:pPr>
            <w:r w:rsidRPr="003C0C6B">
              <w:rPr>
                <w:sz w:val="22"/>
                <w:szCs w:val="22"/>
              </w:rPr>
              <w:t>– przedstawia skutki rozpadu brytyjskiego imperium kolonialnego w Indiach</w:t>
            </w:r>
          </w:p>
          <w:p w:rsidR="003C0C6B" w:rsidRPr="003C0C6B" w:rsidRDefault="003C0C6B" w:rsidP="001B4717">
            <w:pPr>
              <w:autoSpaceDE w:val="0"/>
              <w:autoSpaceDN w:val="0"/>
              <w:adjustRightInd w:val="0"/>
            </w:pPr>
            <w:r w:rsidRPr="003C0C6B">
              <w:rPr>
                <w:sz w:val="22"/>
                <w:szCs w:val="22"/>
              </w:rPr>
              <w:t xml:space="preserve">– charakteryzuje problemy państw Trzeciego Świata po uzyskaniu niepodległości </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Indyjski Kongres Narodowy, Liga Muzułmańska, Organizacja Jedności Afrykańskiej (OJA), Ruch Państw Niezaangażowanych, neokolonializm</w:t>
            </w:r>
          </w:p>
          <w:p w:rsidR="003C0C6B" w:rsidRPr="003C0C6B" w:rsidRDefault="003C0C6B" w:rsidP="001B4717">
            <w:pPr>
              <w:autoSpaceDE w:val="0"/>
              <w:autoSpaceDN w:val="0"/>
              <w:adjustRightInd w:val="0"/>
            </w:pPr>
            <w:r w:rsidRPr="003C0C6B">
              <w:rPr>
                <w:sz w:val="22"/>
                <w:szCs w:val="22"/>
              </w:rPr>
              <w:t>– zna daty: powstania Indii i Pakistanu (1947), konferencji w Bandungu (1955), wojny w Algierii (1954–1962), wojny w Biafrze (1967)</w:t>
            </w:r>
          </w:p>
          <w:p w:rsidR="003C0C6B" w:rsidRPr="003C0C6B" w:rsidRDefault="003C0C6B" w:rsidP="001B4717">
            <w:pPr>
              <w:autoSpaceDE w:val="0"/>
              <w:autoSpaceDN w:val="0"/>
              <w:adjustRightInd w:val="0"/>
            </w:pPr>
            <w:r w:rsidRPr="003C0C6B">
              <w:rPr>
                <w:sz w:val="22"/>
                <w:szCs w:val="22"/>
              </w:rPr>
              <w:t>– identyfikuje postać Charles’a de Gaulle’a</w:t>
            </w:r>
          </w:p>
          <w:p w:rsidR="003C0C6B" w:rsidRPr="003C0C6B" w:rsidRDefault="003C0C6B" w:rsidP="001B4717">
            <w:pPr>
              <w:autoSpaceDE w:val="0"/>
              <w:autoSpaceDN w:val="0"/>
              <w:adjustRightInd w:val="0"/>
            </w:pPr>
            <w:r w:rsidRPr="003C0C6B">
              <w:rPr>
                <w:sz w:val="22"/>
                <w:szCs w:val="22"/>
              </w:rPr>
              <w:t>– wyjaśnia, jaką rolę w procesie dekolonizacji Indii odegrał Indyjski Kongres Narodowy</w:t>
            </w:r>
          </w:p>
          <w:p w:rsidR="003C0C6B" w:rsidRPr="003C0C6B" w:rsidRDefault="003C0C6B" w:rsidP="001B4717">
            <w:pPr>
              <w:autoSpaceDE w:val="0"/>
              <w:autoSpaceDN w:val="0"/>
              <w:adjustRightInd w:val="0"/>
            </w:pPr>
            <w:r w:rsidRPr="003C0C6B">
              <w:rPr>
                <w:sz w:val="22"/>
                <w:szCs w:val="22"/>
              </w:rPr>
              <w:t>– podaje przyczyny konfliktu indyjsko-pakistańskiego</w:t>
            </w:r>
          </w:p>
          <w:p w:rsidR="003C0C6B" w:rsidRPr="003C0C6B" w:rsidRDefault="003C0C6B" w:rsidP="001B4717">
            <w:pPr>
              <w:autoSpaceDE w:val="0"/>
              <w:autoSpaceDN w:val="0"/>
              <w:adjustRightInd w:val="0"/>
            </w:pPr>
            <w:r w:rsidRPr="003C0C6B">
              <w:rPr>
                <w:sz w:val="22"/>
                <w:szCs w:val="22"/>
              </w:rPr>
              <w:t>– charakteryzuje konflikty zbrojne w Afryce w dobie dekolonizacji i po 1960 r.</w:t>
            </w:r>
          </w:p>
          <w:p w:rsidR="003C0C6B" w:rsidRPr="003C0C6B" w:rsidRDefault="003C0C6B" w:rsidP="001B4717">
            <w:pPr>
              <w:autoSpaceDE w:val="0"/>
              <w:autoSpaceDN w:val="0"/>
              <w:adjustRightInd w:val="0"/>
            </w:pPr>
            <w:r w:rsidRPr="003C0C6B">
              <w:rPr>
                <w:sz w:val="22"/>
                <w:szCs w:val="22"/>
              </w:rPr>
              <w:t>– przedstawia najważniejsze skutki polityczne i gospodarcze procesu dekolonizacji</w:t>
            </w:r>
          </w:p>
          <w:p w:rsidR="003C0C6B" w:rsidRPr="003C0C6B" w:rsidRDefault="003C0C6B" w:rsidP="001B4717">
            <w:pPr>
              <w:autoSpaceDE w:val="0"/>
              <w:autoSpaceDN w:val="0"/>
              <w:adjustRightInd w:val="0"/>
            </w:pPr>
            <w:r w:rsidRPr="003C0C6B">
              <w:rPr>
                <w:sz w:val="22"/>
                <w:szCs w:val="22"/>
              </w:rPr>
              <w:t>– ocenia rolę Mahatmy Gandhiego w procesie dekolonizacji Indii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6. Konflikt na Bliskim Wschodzie</w:t>
            </w:r>
          </w:p>
        </w:tc>
        <w:tc>
          <w:tcPr>
            <w:tcW w:w="2722" w:type="dxa"/>
          </w:tcPr>
          <w:p w:rsidR="003C0C6B" w:rsidRPr="003C0C6B" w:rsidRDefault="003C0C6B" w:rsidP="003C0C6B">
            <w:pPr>
              <w:numPr>
                <w:ilvl w:val="0"/>
                <w:numId w:val="44"/>
              </w:numPr>
              <w:autoSpaceDE w:val="0"/>
              <w:autoSpaceDN w:val="0"/>
              <w:adjustRightInd w:val="0"/>
              <w:ind w:left="357" w:hanging="357"/>
            </w:pPr>
            <w:r w:rsidRPr="003C0C6B">
              <w:rPr>
                <w:sz w:val="22"/>
                <w:szCs w:val="22"/>
              </w:rPr>
              <w:t>Powstanie państwa Izrael</w:t>
            </w:r>
          </w:p>
          <w:p w:rsidR="003C0C6B" w:rsidRPr="003C0C6B" w:rsidRDefault="003C0C6B" w:rsidP="003C0C6B">
            <w:pPr>
              <w:numPr>
                <w:ilvl w:val="0"/>
                <w:numId w:val="44"/>
              </w:numPr>
              <w:autoSpaceDE w:val="0"/>
              <w:autoSpaceDN w:val="0"/>
              <w:adjustRightInd w:val="0"/>
              <w:ind w:left="357" w:hanging="357"/>
            </w:pPr>
            <w:r w:rsidRPr="003C0C6B">
              <w:rPr>
                <w:sz w:val="22"/>
                <w:szCs w:val="22"/>
              </w:rPr>
              <w:t>Kryzys sueski</w:t>
            </w:r>
          </w:p>
          <w:p w:rsidR="003C0C6B" w:rsidRPr="003C0C6B" w:rsidRDefault="003C0C6B" w:rsidP="003C0C6B">
            <w:pPr>
              <w:numPr>
                <w:ilvl w:val="0"/>
                <w:numId w:val="44"/>
              </w:numPr>
              <w:autoSpaceDE w:val="0"/>
              <w:autoSpaceDN w:val="0"/>
              <w:adjustRightInd w:val="0"/>
              <w:ind w:left="357" w:hanging="357"/>
            </w:pPr>
            <w:r w:rsidRPr="003C0C6B">
              <w:rPr>
                <w:sz w:val="22"/>
                <w:szCs w:val="22"/>
              </w:rPr>
              <w:t>Wojna sześciodniowa i Jom Kippur</w:t>
            </w:r>
          </w:p>
          <w:p w:rsidR="003C0C6B" w:rsidRPr="003C0C6B" w:rsidRDefault="003C0C6B" w:rsidP="003C0C6B">
            <w:pPr>
              <w:numPr>
                <w:ilvl w:val="0"/>
                <w:numId w:val="44"/>
              </w:numPr>
              <w:autoSpaceDE w:val="0"/>
              <w:autoSpaceDN w:val="0"/>
              <w:adjustRightInd w:val="0"/>
              <w:ind w:left="357" w:hanging="357"/>
            </w:pPr>
            <w:r w:rsidRPr="003C0C6B">
              <w:rPr>
                <w:sz w:val="22"/>
                <w:szCs w:val="22"/>
              </w:rPr>
              <w:t>Konflikt palestyński pod koniec XX w.</w:t>
            </w:r>
          </w:p>
          <w:p w:rsidR="003C0C6B" w:rsidRPr="003C0C6B" w:rsidRDefault="003C0C6B" w:rsidP="003C0C6B">
            <w:pPr>
              <w:numPr>
                <w:ilvl w:val="0"/>
                <w:numId w:val="44"/>
              </w:numPr>
              <w:autoSpaceDE w:val="0"/>
              <w:autoSpaceDN w:val="0"/>
              <w:adjustRightInd w:val="0"/>
              <w:ind w:left="357" w:hanging="357"/>
            </w:pPr>
            <w:r w:rsidRPr="003C0C6B">
              <w:rPr>
                <w:sz w:val="22"/>
                <w:szCs w:val="22"/>
              </w:rPr>
              <w:t>Rewolucja islamska w Iranie</w:t>
            </w:r>
          </w:p>
          <w:p w:rsidR="003C0C6B" w:rsidRPr="003C0C6B" w:rsidRDefault="003C0C6B" w:rsidP="003C0C6B">
            <w:pPr>
              <w:numPr>
                <w:ilvl w:val="0"/>
                <w:numId w:val="44"/>
              </w:numPr>
              <w:autoSpaceDE w:val="0"/>
              <w:autoSpaceDN w:val="0"/>
              <w:adjustRightInd w:val="0"/>
              <w:ind w:left="357" w:hanging="357"/>
            </w:pPr>
            <w:r w:rsidRPr="003C0C6B">
              <w:rPr>
                <w:sz w:val="22"/>
                <w:szCs w:val="22"/>
              </w:rPr>
              <w:t>I wojna w Zatoce Perskiej</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XXXVI.8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Bliski Wschód, syjonizm, konflikt żydowsko-palestyński, wojna sześciodniowa, wojna Jom Kippur, Organizacja Wyzwolenia Palestyny (OWP)</w:t>
            </w:r>
          </w:p>
          <w:p w:rsidR="003C0C6B" w:rsidRPr="003C0C6B" w:rsidRDefault="003C0C6B" w:rsidP="001B4717">
            <w:pPr>
              <w:autoSpaceDE w:val="0"/>
              <w:autoSpaceDN w:val="0"/>
              <w:adjustRightInd w:val="0"/>
            </w:pPr>
            <w:r w:rsidRPr="003C0C6B">
              <w:rPr>
                <w:sz w:val="22"/>
                <w:szCs w:val="22"/>
              </w:rPr>
              <w:t>– zna daty: powstania Izraela (1948), wojny sześciodniowej (1967), wojny Jom Kippur (1973), I wojny w Zatoce Perskiej (1990)</w:t>
            </w:r>
          </w:p>
          <w:p w:rsidR="003C0C6B" w:rsidRPr="003C0C6B" w:rsidRDefault="003C0C6B" w:rsidP="001B4717">
            <w:pPr>
              <w:autoSpaceDE w:val="0"/>
              <w:autoSpaceDN w:val="0"/>
              <w:adjustRightInd w:val="0"/>
            </w:pPr>
            <w:r w:rsidRPr="003C0C6B">
              <w:rPr>
                <w:sz w:val="22"/>
                <w:szCs w:val="22"/>
              </w:rPr>
              <w:t>– identyfikuje postacie: Dawida Ben Guriona, Jasira Arafata</w:t>
            </w:r>
          </w:p>
          <w:p w:rsidR="003C0C6B" w:rsidRPr="003C0C6B" w:rsidRDefault="003C0C6B" w:rsidP="001B4717">
            <w:pPr>
              <w:autoSpaceDE w:val="0"/>
              <w:autoSpaceDN w:val="0"/>
              <w:adjustRightInd w:val="0"/>
            </w:pPr>
            <w:r w:rsidRPr="003C0C6B">
              <w:rPr>
                <w:sz w:val="22"/>
                <w:szCs w:val="22"/>
              </w:rPr>
              <w:t>– wskazuje na mapie rejon Bliskiego Wschodu i Zatoki Perskiej</w:t>
            </w:r>
          </w:p>
          <w:p w:rsidR="003C0C6B" w:rsidRPr="003C0C6B" w:rsidRDefault="003C0C6B" w:rsidP="001B4717">
            <w:r w:rsidRPr="003C0C6B">
              <w:rPr>
                <w:sz w:val="22"/>
                <w:szCs w:val="22"/>
              </w:rPr>
              <w:t>– przedstawia okoliczności, w jakich powstało państwo Izrael</w:t>
            </w:r>
          </w:p>
          <w:p w:rsidR="003C0C6B" w:rsidRPr="003C0C6B" w:rsidRDefault="003C0C6B" w:rsidP="001B4717">
            <w:pPr>
              <w:autoSpaceDE w:val="0"/>
              <w:autoSpaceDN w:val="0"/>
              <w:adjustRightInd w:val="0"/>
            </w:pPr>
            <w:r w:rsidRPr="003C0C6B">
              <w:rPr>
                <w:sz w:val="22"/>
                <w:szCs w:val="22"/>
              </w:rPr>
              <w:t>– wymienia przyczyny i skutki konfliktów izraelsko-arabskich</w:t>
            </w:r>
          </w:p>
          <w:p w:rsidR="003C0C6B" w:rsidRPr="003C0C6B" w:rsidRDefault="003C0C6B" w:rsidP="001B4717">
            <w:pPr>
              <w:autoSpaceDE w:val="0"/>
              <w:autoSpaceDN w:val="0"/>
              <w:adjustRightInd w:val="0"/>
              <w:rPr>
                <w:spacing w:val="2"/>
              </w:rPr>
            </w:pPr>
            <w:r w:rsidRPr="003C0C6B">
              <w:rPr>
                <w:spacing w:val="2"/>
                <w:sz w:val="22"/>
                <w:szCs w:val="22"/>
              </w:rPr>
              <w:t>– omawia charakter konfliktu bliskowschodniego</w:t>
            </w:r>
          </w:p>
          <w:p w:rsidR="003C0C6B" w:rsidRPr="003C0C6B" w:rsidRDefault="003C0C6B" w:rsidP="001B4717">
            <w:pPr>
              <w:autoSpaceDE w:val="0"/>
              <w:autoSpaceDN w:val="0"/>
              <w:adjustRightInd w:val="0"/>
            </w:pPr>
            <w:r w:rsidRPr="003C0C6B">
              <w:rPr>
                <w:sz w:val="22"/>
                <w:szCs w:val="22"/>
              </w:rPr>
              <w:t xml:space="preserve">– omawia konflikt w rejonie Zatoki Perskiej </w:t>
            </w:r>
          </w:p>
        </w:tc>
        <w:tc>
          <w:tcPr>
            <w:tcW w:w="4395" w:type="dxa"/>
          </w:tcPr>
          <w:p w:rsidR="003C0C6B" w:rsidRPr="003C0C6B" w:rsidRDefault="003C0C6B" w:rsidP="001B4717">
            <w:pPr>
              <w:autoSpaceDE w:val="0"/>
              <w:autoSpaceDN w:val="0"/>
              <w:adjustRightInd w:val="0"/>
            </w:pPr>
            <w:r w:rsidRPr="003C0C6B">
              <w:rPr>
                <w:sz w:val="22"/>
                <w:szCs w:val="22"/>
              </w:rPr>
              <w:t>– wyjaśnia znaczenie terminów: kibuc, szyici, zamach w Monachium, intifada,  Autonomia Palestyńska, operacja „Pustynna burza”</w:t>
            </w:r>
          </w:p>
          <w:p w:rsidR="003C0C6B" w:rsidRPr="003C0C6B" w:rsidRDefault="003C0C6B" w:rsidP="001B4717">
            <w:pPr>
              <w:autoSpaceDE w:val="0"/>
              <w:autoSpaceDN w:val="0"/>
              <w:adjustRightInd w:val="0"/>
            </w:pPr>
            <w:r w:rsidRPr="003C0C6B">
              <w:rPr>
                <w:sz w:val="22"/>
                <w:szCs w:val="22"/>
              </w:rPr>
              <w:t>– zna daty: wydania deklaracji Balfoura (1917), rezolucji ONZ o podziale Palestyny (1947), wojny o niepodległość Izraela (1948–1949), nacjonalizacji Kanału Sueskiego (1956), wojny izraelsko-egipskiej (X 1956), zamachu w Monachium (1972), porozumienia w Camp David (1978), wybuchu intifady (1987), porozumienia z Oslo (1993)</w:t>
            </w:r>
          </w:p>
          <w:p w:rsidR="003C0C6B" w:rsidRPr="003C0C6B" w:rsidRDefault="003C0C6B" w:rsidP="001B4717">
            <w:pPr>
              <w:autoSpaceDE w:val="0"/>
              <w:autoSpaceDN w:val="0"/>
              <w:adjustRightInd w:val="0"/>
            </w:pPr>
            <w:r w:rsidRPr="003C0C6B">
              <w:rPr>
                <w:sz w:val="22"/>
                <w:szCs w:val="22"/>
              </w:rPr>
              <w:t>– identyfikuje postacie: Gamala Abdela Nasera, Menachema Begina, Ruhollaha Chomeiniego, Saddama Husajna</w:t>
            </w:r>
          </w:p>
          <w:p w:rsidR="003C0C6B" w:rsidRPr="003C0C6B" w:rsidRDefault="003C0C6B" w:rsidP="001B4717">
            <w:pPr>
              <w:autoSpaceDE w:val="0"/>
              <w:autoSpaceDN w:val="0"/>
              <w:adjustRightInd w:val="0"/>
            </w:pPr>
            <w:r w:rsidRPr="003C0C6B">
              <w:rPr>
                <w:sz w:val="22"/>
                <w:szCs w:val="22"/>
              </w:rPr>
              <w:t>– omawia proces powstawania państwa Izrael i jego funkcjonowanie w pierwszych latach niepodległości</w:t>
            </w:r>
          </w:p>
          <w:p w:rsidR="003C0C6B" w:rsidRPr="003C0C6B" w:rsidRDefault="003C0C6B" w:rsidP="001B4717">
            <w:pPr>
              <w:autoSpaceDE w:val="0"/>
              <w:autoSpaceDN w:val="0"/>
              <w:adjustRightInd w:val="0"/>
            </w:pPr>
            <w:r w:rsidRPr="003C0C6B">
              <w:rPr>
                <w:sz w:val="22"/>
                <w:szCs w:val="22"/>
              </w:rPr>
              <w:t>– przedstawia przyczyny i skutki rewolucji islamskiej w Iranie</w:t>
            </w:r>
          </w:p>
          <w:p w:rsidR="003C0C6B" w:rsidRPr="003C0C6B" w:rsidRDefault="003C0C6B" w:rsidP="001B4717">
            <w:pPr>
              <w:autoSpaceDE w:val="0"/>
              <w:autoSpaceDN w:val="0"/>
              <w:adjustRightInd w:val="0"/>
            </w:pPr>
            <w:r w:rsidRPr="003C0C6B">
              <w:rPr>
                <w:sz w:val="22"/>
                <w:szCs w:val="22"/>
              </w:rPr>
              <w:t>– charakteryzuje i ocenia zjawisko terroryzmu palestyńskiego</w:t>
            </w:r>
          </w:p>
          <w:p w:rsidR="003C0C6B" w:rsidRPr="003C0C6B" w:rsidRDefault="003C0C6B" w:rsidP="001B4717">
            <w:r w:rsidRPr="003C0C6B">
              <w:rPr>
                <w:sz w:val="22"/>
                <w:szCs w:val="22"/>
              </w:rPr>
              <w:t>– ocenia rolę mocarstw światowych w konflikcie bliskowschodnim</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7. Zimna wojna i wyścig zbrojeń</w:t>
            </w:r>
          </w:p>
        </w:tc>
        <w:tc>
          <w:tcPr>
            <w:tcW w:w="2722" w:type="dxa"/>
          </w:tcPr>
          <w:p w:rsidR="003C0C6B" w:rsidRPr="003C0C6B" w:rsidRDefault="003C0C6B" w:rsidP="003C0C6B">
            <w:pPr>
              <w:numPr>
                <w:ilvl w:val="0"/>
                <w:numId w:val="45"/>
              </w:numPr>
              <w:autoSpaceDE w:val="0"/>
              <w:autoSpaceDN w:val="0"/>
              <w:adjustRightInd w:val="0"/>
              <w:ind w:left="357" w:hanging="357"/>
            </w:pPr>
            <w:r w:rsidRPr="003C0C6B">
              <w:rPr>
                <w:sz w:val="22"/>
                <w:szCs w:val="22"/>
              </w:rPr>
              <w:t>Rywalizacja Wschód–Zachód</w:t>
            </w:r>
          </w:p>
          <w:p w:rsidR="003C0C6B" w:rsidRPr="003C0C6B" w:rsidRDefault="003C0C6B" w:rsidP="003C0C6B">
            <w:pPr>
              <w:numPr>
                <w:ilvl w:val="0"/>
                <w:numId w:val="45"/>
              </w:numPr>
              <w:autoSpaceDE w:val="0"/>
              <w:autoSpaceDN w:val="0"/>
              <w:adjustRightInd w:val="0"/>
              <w:ind w:left="357" w:hanging="357"/>
            </w:pPr>
            <w:r w:rsidRPr="003C0C6B">
              <w:rPr>
                <w:sz w:val="22"/>
                <w:szCs w:val="22"/>
              </w:rPr>
              <w:t>Kryzys kubański</w:t>
            </w:r>
          </w:p>
          <w:p w:rsidR="003C0C6B" w:rsidRPr="003C0C6B" w:rsidRDefault="003C0C6B" w:rsidP="003C0C6B">
            <w:pPr>
              <w:numPr>
                <w:ilvl w:val="0"/>
                <w:numId w:val="45"/>
              </w:numPr>
              <w:autoSpaceDE w:val="0"/>
              <w:autoSpaceDN w:val="0"/>
              <w:adjustRightInd w:val="0"/>
              <w:ind w:left="357" w:hanging="357"/>
            </w:pPr>
            <w:r w:rsidRPr="003C0C6B">
              <w:rPr>
                <w:sz w:val="22"/>
                <w:szCs w:val="22"/>
              </w:rPr>
              <w:t>Wojna w Wietnamie</w:t>
            </w:r>
          </w:p>
          <w:p w:rsidR="003C0C6B" w:rsidRPr="003C0C6B" w:rsidRDefault="003C0C6B" w:rsidP="003C0C6B">
            <w:pPr>
              <w:numPr>
                <w:ilvl w:val="0"/>
                <w:numId w:val="45"/>
              </w:numPr>
              <w:autoSpaceDE w:val="0"/>
              <w:autoSpaceDN w:val="0"/>
              <w:adjustRightInd w:val="0"/>
              <w:ind w:left="357" w:hanging="357"/>
            </w:pPr>
            <w:r w:rsidRPr="003C0C6B">
              <w:rPr>
                <w:sz w:val="22"/>
                <w:szCs w:val="22"/>
              </w:rPr>
              <w:t>Rządy Breżniewa</w:t>
            </w:r>
          </w:p>
          <w:p w:rsidR="003C0C6B" w:rsidRPr="003C0C6B" w:rsidRDefault="003C0C6B" w:rsidP="003C0C6B">
            <w:pPr>
              <w:numPr>
                <w:ilvl w:val="0"/>
                <w:numId w:val="45"/>
              </w:numPr>
              <w:autoSpaceDE w:val="0"/>
              <w:autoSpaceDN w:val="0"/>
              <w:adjustRightInd w:val="0"/>
              <w:ind w:left="357" w:hanging="357"/>
            </w:pPr>
            <w:r w:rsidRPr="003C0C6B">
              <w:rPr>
                <w:sz w:val="22"/>
                <w:szCs w:val="22"/>
              </w:rPr>
              <w:t>Praska wiosna</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XXXVI.5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XXXVI.7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wyścig zbrojeń, kryzys kubański, lądowanie w Zatoce Świń, odprężenie, praska wiosna</w:t>
            </w:r>
          </w:p>
          <w:p w:rsidR="003C0C6B" w:rsidRPr="003C0C6B" w:rsidRDefault="003C0C6B" w:rsidP="001B4717">
            <w:pPr>
              <w:autoSpaceDE w:val="0"/>
              <w:autoSpaceDN w:val="0"/>
              <w:adjustRightInd w:val="0"/>
            </w:pPr>
            <w:r w:rsidRPr="003C0C6B">
              <w:rPr>
                <w:sz w:val="22"/>
                <w:szCs w:val="22"/>
              </w:rPr>
              <w:t>– zna daty: wysłania pierwszego człowieka w kosmos (1961), ogłoszenia blokady morskiej Kuby (X 1962), wojny w Wietnamie (1957–1975), praskiej wiosny (1968), interwencji wojsk Układu Warszawskiego w Czechosłowacji (20/21 VIII 1968)</w:t>
            </w:r>
          </w:p>
          <w:p w:rsidR="003C0C6B" w:rsidRPr="003C0C6B" w:rsidRDefault="003C0C6B" w:rsidP="001B4717">
            <w:pPr>
              <w:autoSpaceDE w:val="0"/>
              <w:autoSpaceDN w:val="0"/>
              <w:adjustRightInd w:val="0"/>
            </w:pPr>
            <w:r w:rsidRPr="003C0C6B">
              <w:rPr>
                <w:sz w:val="22"/>
                <w:szCs w:val="22"/>
              </w:rPr>
              <w:t>– identyfikuje postacie: Nikity Chruszczowa, Fidela Castro, Johna F. Kennedy’ego, Richarda Nixona, Leonida Breżniewa</w:t>
            </w:r>
          </w:p>
          <w:p w:rsidR="003C0C6B" w:rsidRPr="003C0C6B" w:rsidRDefault="003C0C6B" w:rsidP="001B4717">
            <w:pPr>
              <w:autoSpaceDE w:val="0"/>
              <w:autoSpaceDN w:val="0"/>
              <w:adjustRightInd w:val="0"/>
            </w:pPr>
            <w:r w:rsidRPr="003C0C6B">
              <w:rPr>
                <w:sz w:val="22"/>
                <w:szCs w:val="22"/>
              </w:rPr>
              <w:t>– wyjaśnia, na czym polegała rywalizacja między USA i ZSRS w dziedzinach: wojskowości i podboju kosmosu</w:t>
            </w:r>
          </w:p>
          <w:p w:rsidR="003C0C6B" w:rsidRPr="003C0C6B" w:rsidRDefault="003C0C6B" w:rsidP="001B4717">
            <w:pPr>
              <w:autoSpaceDE w:val="0"/>
              <w:autoSpaceDN w:val="0"/>
              <w:adjustRightInd w:val="0"/>
            </w:pPr>
            <w:r w:rsidRPr="003C0C6B">
              <w:rPr>
                <w:sz w:val="22"/>
                <w:szCs w:val="22"/>
              </w:rPr>
              <w:t>– przedstawia przyczyny i skutki konfliktu kubańskiego</w:t>
            </w:r>
          </w:p>
          <w:p w:rsidR="003C0C6B" w:rsidRPr="003C0C6B" w:rsidRDefault="003C0C6B" w:rsidP="001B4717">
            <w:pPr>
              <w:autoSpaceDE w:val="0"/>
              <w:autoSpaceDN w:val="0"/>
              <w:adjustRightInd w:val="0"/>
            </w:pPr>
            <w:r w:rsidRPr="003C0C6B">
              <w:rPr>
                <w:sz w:val="22"/>
                <w:szCs w:val="22"/>
              </w:rPr>
              <w:t>– omawia przyczyny i skutki praskiej wiosny</w:t>
            </w:r>
          </w:p>
          <w:p w:rsidR="003C0C6B" w:rsidRPr="003C0C6B" w:rsidRDefault="003C0C6B" w:rsidP="001B4717">
            <w:pPr>
              <w:autoSpaceDE w:val="0"/>
              <w:autoSpaceDN w:val="0"/>
              <w:adjustRightInd w:val="0"/>
            </w:pPr>
            <w:r w:rsidRPr="003C0C6B">
              <w:rPr>
                <w:sz w:val="22"/>
                <w:szCs w:val="22"/>
              </w:rPr>
              <w:t>– wyjaśnia okoliczności interwencji sił Układu Warszawskiego w Czechosłowacji</w:t>
            </w:r>
          </w:p>
        </w:tc>
        <w:tc>
          <w:tcPr>
            <w:tcW w:w="4395" w:type="dxa"/>
          </w:tcPr>
          <w:p w:rsidR="003C0C6B" w:rsidRPr="003C0C6B" w:rsidRDefault="003C0C6B" w:rsidP="001B4717">
            <w:pPr>
              <w:autoSpaceDE w:val="0"/>
              <w:autoSpaceDN w:val="0"/>
              <w:adjustRightInd w:val="0"/>
            </w:pPr>
            <w:r w:rsidRPr="003C0C6B">
              <w:rPr>
                <w:sz w:val="22"/>
                <w:szCs w:val="22"/>
              </w:rPr>
              <w:t>– wyjaśnia znaczenie terminów: „gorąca linia” między Moskwą i Waszyngtonem, Vietcong, Konferencja Bezpieczeństwa i Współpracy w Europie, Czerwoni Khmerzy</w:t>
            </w:r>
          </w:p>
          <w:p w:rsidR="003C0C6B" w:rsidRPr="003C0C6B" w:rsidRDefault="003C0C6B" w:rsidP="001B4717">
            <w:pPr>
              <w:autoSpaceDE w:val="0"/>
              <w:autoSpaceDN w:val="0"/>
              <w:adjustRightInd w:val="0"/>
            </w:pPr>
            <w:r w:rsidRPr="003C0C6B">
              <w:rPr>
                <w:sz w:val="22"/>
                <w:szCs w:val="22"/>
              </w:rPr>
              <w:t xml:space="preserve">– zna daty: umieszczenia pierwszego sztucznego satelity w kosmosie (1947), przejęcia władzy na Kubie przez F. Castro (1959), desantu w Zatoce Świń (1961), lądowania na Księżycu (1969), Konferencji Bezpieczeństwa i Współpracy w Europie (1973–1975), dyktatury Czerwonych Khmerów (1975–1979) </w:t>
            </w:r>
          </w:p>
          <w:p w:rsidR="003C0C6B" w:rsidRPr="003C0C6B" w:rsidRDefault="003C0C6B" w:rsidP="001B4717">
            <w:pPr>
              <w:autoSpaceDE w:val="0"/>
              <w:autoSpaceDN w:val="0"/>
              <w:adjustRightInd w:val="0"/>
            </w:pPr>
            <w:r w:rsidRPr="003C0C6B">
              <w:rPr>
                <w:sz w:val="22"/>
                <w:szCs w:val="22"/>
              </w:rPr>
              <w:t>– identyfikuje postacie: Dwighta Eisenhowera, Pol Pota, Jurija Gagarina, Neila Armstronga, Aleksandra Dubčeka</w:t>
            </w:r>
          </w:p>
          <w:p w:rsidR="003C0C6B" w:rsidRPr="003C0C6B" w:rsidRDefault="003C0C6B" w:rsidP="001B4717">
            <w:pPr>
              <w:autoSpaceDE w:val="0"/>
              <w:autoSpaceDN w:val="0"/>
              <w:adjustRightInd w:val="0"/>
            </w:pPr>
            <w:r w:rsidRPr="003C0C6B">
              <w:rPr>
                <w:sz w:val="22"/>
                <w:szCs w:val="22"/>
              </w:rPr>
              <w:t>– omawia główne założenia polityki zagranicznej ZSRS i USA w latach 60. i 70. XX w.</w:t>
            </w:r>
          </w:p>
          <w:p w:rsidR="003C0C6B" w:rsidRPr="003C0C6B" w:rsidRDefault="003C0C6B" w:rsidP="001B4717">
            <w:pPr>
              <w:autoSpaceDE w:val="0"/>
              <w:autoSpaceDN w:val="0"/>
              <w:adjustRightInd w:val="0"/>
            </w:pPr>
            <w:r w:rsidRPr="003C0C6B">
              <w:rPr>
                <w:sz w:val="22"/>
                <w:szCs w:val="22"/>
              </w:rPr>
              <w:t>– przedstawia przyczyny i skutki amerykańskiej interwencji w Wietnamie</w:t>
            </w:r>
          </w:p>
          <w:p w:rsidR="003C0C6B" w:rsidRPr="003C0C6B" w:rsidRDefault="003C0C6B" w:rsidP="001B4717">
            <w:pPr>
              <w:autoSpaceDE w:val="0"/>
              <w:autoSpaceDN w:val="0"/>
              <w:adjustRightInd w:val="0"/>
            </w:pPr>
            <w:r w:rsidRPr="003C0C6B">
              <w:rPr>
                <w:sz w:val="22"/>
                <w:szCs w:val="22"/>
              </w:rPr>
              <w:t>– przedstawia skutki rządów Czerwonych Khmerów w Kambodży</w:t>
            </w:r>
          </w:p>
          <w:p w:rsidR="003C0C6B" w:rsidRPr="003C0C6B" w:rsidRDefault="003C0C6B" w:rsidP="001B4717">
            <w:r w:rsidRPr="003C0C6B">
              <w:rPr>
                <w:sz w:val="22"/>
                <w:szCs w:val="22"/>
              </w:rPr>
              <w:t>– omawia wpływy ZSRS na świecie i ocenia ich polityczne konsekwencje</w:t>
            </w:r>
          </w:p>
          <w:p w:rsidR="003C0C6B" w:rsidRPr="003C0C6B" w:rsidRDefault="003C0C6B" w:rsidP="001B4717">
            <w:pPr>
              <w:autoSpaceDE w:val="0"/>
              <w:autoSpaceDN w:val="0"/>
              <w:adjustRightInd w:val="0"/>
            </w:pP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8. Droga ku wspólnej Europie</w:t>
            </w:r>
          </w:p>
        </w:tc>
        <w:tc>
          <w:tcPr>
            <w:tcW w:w="2722" w:type="dxa"/>
          </w:tcPr>
          <w:p w:rsidR="003C0C6B" w:rsidRPr="003C0C6B" w:rsidRDefault="003C0C6B" w:rsidP="003C0C6B">
            <w:pPr>
              <w:numPr>
                <w:ilvl w:val="0"/>
                <w:numId w:val="46"/>
              </w:numPr>
              <w:autoSpaceDE w:val="0"/>
              <w:autoSpaceDN w:val="0"/>
              <w:adjustRightInd w:val="0"/>
              <w:ind w:left="357" w:hanging="357"/>
            </w:pPr>
            <w:r w:rsidRPr="003C0C6B">
              <w:rPr>
                <w:sz w:val="22"/>
                <w:szCs w:val="22"/>
              </w:rPr>
              <w:t>Demokratyzacja Europy Zachodniej</w:t>
            </w:r>
          </w:p>
          <w:p w:rsidR="003C0C6B" w:rsidRPr="003C0C6B" w:rsidRDefault="003C0C6B" w:rsidP="003C0C6B">
            <w:pPr>
              <w:numPr>
                <w:ilvl w:val="0"/>
                <w:numId w:val="46"/>
              </w:numPr>
              <w:autoSpaceDE w:val="0"/>
              <w:autoSpaceDN w:val="0"/>
              <w:adjustRightInd w:val="0"/>
              <w:ind w:left="357" w:hanging="357"/>
            </w:pPr>
            <w:r w:rsidRPr="003C0C6B">
              <w:rPr>
                <w:sz w:val="22"/>
                <w:szCs w:val="22"/>
              </w:rPr>
              <w:t>Upadek europejskich dyktatur</w:t>
            </w:r>
          </w:p>
          <w:p w:rsidR="003C0C6B" w:rsidRPr="003C0C6B" w:rsidRDefault="003C0C6B" w:rsidP="003C0C6B">
            <w:pPr>
              <w:numPr>
                <w:ilvl w:val="0"/>
                <w:numId w:val="46"/>
              </w:numPr>
              <w:autoSpaceDE w:val="0"/>
              <w:autoSpaceDN w:val="0"/>
              <w:adjustRightInd w:val="0"/>
              <w:ind w:left="357" w:hanging="357"/>
            </w:pPr>
            <w:r w:rsidRPr="003C0C6B">
              <w:rPr>
                <w:sz w:val="22"/>
                <w:szCs w:val="22"/>
              </w:rPr>
              <w:t>Początek integracji europejskiej</w:t>
            </w:r>
          </w:p>
          <w:p w:rsidR="003C0C6B" w:rsidRPr="003C0C6B" w:rsidRDefault="003C0C6B" w:rsidP="003C0C6B">
            <w:pPr>
              <w:numPr>
                <w:ilvl w:val="0"/>
                <w:numId w:val="46"/>
              </w:numPr>
              <w:autoSpaceDE w:val="0"/>
              <w:autoSpaceDN w:val="0"/>
              <w:adjustRightInd w:val="0"/>
              <w:ind w:left="357" w:hanging="357"/>
            </w:pPr>
            <w:r w:rsidRPr="003C0C6B">
              <w:rPr>
                <w:sz w:val="22"/>
                <w:szCs w:val="22"/>
              </w:rPr>
              <w:t>Od EWG do Unii Europejskiej</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XXXVI.12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traktaty rzymskie, Europejska Wspólnota Węgla i Stali (EWWiS), Europejska Wspólnota Gospodarcza (EWG), Komisja Europejska, Parlament Europejski, układ z Schengen, traktat z Maastricht, Unia Europejska, euro</w:t>
            </w:r>
          </w:p>
          <w:p w:rsidR="003C0C6B" w:rsidRPr="003C0C6B" w:rsidRDefault="003C0C6B" w:rsidP="001B4717">
            <w:pPr>
              <w:autoSpaceDE w:val="0"/>
              <w:autoSpaceDN w:val="0"/>
              <w:adjustRightInd w:val="0"/>
            </w:pPr>
            <w:r w:rsidRPr="003C0C6B">
              <w:rPr>
                <w:sz w:val="22"/>
                <w:szCs w:val="22"/>
              </w:rPr>
              <w:t xml:space="preserve">– zna daty: powstania EWWiS (1952), podpisania traktatów rzymskich (1957), powstania Unii Europejskiej (1993) </w:t>
            </w:r>
          </w:p>
          <w:p w:rsidR="003C0C6B" w:rsidRPr="003C0C6B" w:rsidRDefault="003C0C6B" w:rsidP="001B4717">
            <w:pPr>
              <w:autoSpaceDE w:val="0"/>
              <w:autoSpaceDN w:val="0"/>
              <w:adjustRightInd w:val="0"/>
            </w:pPr>
            <w:r w:rsidRPr="003C0C6B">
              <w:rPr>
                <w:sz w:val="22"/>
                <w:szCs w:val="22"/>
              </w:rPr>
              <w:t>– identyfikuje postacie: Roberta Schumana, Konrada Adenauera, Alcida De Gasperiego</w:t>
            </w:r>
          </w:p>
          <w:p w:rsidR="003C0C6B" w:rsidRPr="003C0C6B" w:rsidRDefault="003C0C6B" w:rsidP="001B4717">
            <w:pPr>
              <w:autoSpaceDE w:val="0"/>
              <w:autoSpaceDN w:val="0"/>
              <w:adjustRightInd w:val="0"/>
            </w:pPr>
            <w:r w:rsidRPr="003C0C6B">
              <w:rPr>
                <w:sz w:val="22"/>
                <w:szCs w:val="22"/>
              </w:rPr>
              <w:t>– wskazuje na mapie państwa założycielskie EWG oraz państwa należące do UE</w:t>
            </w:r>
          </w:p>
          <w:p w:rsidR="003C0C6B" w:rsidRPr="003C0C6B" w:rsidRDefault="003C0C6B" w:rsidP="001B4717">
            <w:pPr>
              <w:autoSpaceDE w:val="0"/>
              <w:autoSpaceDN w:val="0"/>
              <w:adjustRightInd w:val="0"/>
            </w:pPr>
            <w:r w:rsidRPr="003C0C6B">
              <w:rPr>
                <w:sz w:val="22"/>
                <w:szCs w:val="22"/>
              </w:rPr>
              <w:t>– wymienia zjawiska, które wpłynęły na umocnienie się demokracji w Europie Zachodniej po II wojnie światowej</w:t>
            </w:r>
          </w:p>
          <w:p w:rsidR="003C0C6B" w:rsidRPr="003C0C6B" w:rsidRDefault="003C0C6B" w:rsidP="001B4717">
            <w:pPr>
              <w:autoSpaceDE w:val="0"/>
              <w:autoSpaceDN w:val="0"/>
              <w:adjustRightInd w:val="0"/>
            </w:pPr>
            <w:r w:rsidRPr="003C0C6B">
              <w:rPr>
                <w:sz w:val="22"/>
                <w:szCs w:val="22"/>
              </w:rPr>
              <w:t>– podaje przyczyny integracji europejskiej</w:t>
            </w:r>
          </w:p>
          <w:p w:rsidR="003C0C6B" w:rsidRPr="003C0C6B" w:rsidRDefault="003C0C6B" w:rsidP="001B4717">
            <w:pPr>
              <w:autoSpaceDE w:val="0"/>
              <w:autoSpaceDN w:val="0"/>
              <w:adjustRightInd w:val="0"/>
            </w:pPr>
            <w:r w:rsidRPr="003C0C6B">
              <w:rPr>
                <w:sz w:val="22"/>
                <w:szCs w:val="22"/>
              </w:rPr>
              <w:t>– przedstawia etapy tworzenia Unii Europejskiej</w:t>
            </w:r>
          </w:p>
        </w:tc>
        <w:tc>
          <w:tcPr>
            <w:tcW w:w="4395" w:type="dxa"/>
          </w:tcPr>
          <w:p w:rsidR="003C0C6B" w:rsidRPr="003C0C6B" w:rsidRDefault="003C0C6B" w:rsidP="001B4717">
            <w:pPr>
              <w:autoSpaceDE w:val="0"/>
              <w:autoSpaceDN w:val="0"/>
              <w:adjustRightInd w:val="0"/>
            </w:pPr>
            <w:r w:rsidRPr="003C0C6B">
              <w:rPr>
                <w:sz w:val="22"/>
                <w:szCs w:val="22"/>
              </w:rPr>
              <w:t xml:space="preserve"> – wyjaśnia znaczenie terminów: plan Schumana, Organizacja Europejskiej Współpracy Gospodarczej (OEEC), Organizacja Współpracy Gospodarczej i Rozwoju (OECD), Europejska Wspólnota Energii Atomowej (Euratom), Rada Europejska</w:t>
            </w:r>
          </w:p>
          <w:p w:rsidR="003C0C6B" w:rsidRPr="003C0C6B" w:rsidRDefault="003C0C6B" w:rsidP="001B4717">
            <w:pPr>
              <w:autoSpaceDE w:val="0"/>
              <w:autoSpaceDN w:val="0"/>
              <w:adjustRightInd w:val="0"/>
            </w:pPr>
            <w:r w:rsidRPr="003C0C6B">
              <w:rPr>
                <w:sz w:val="22"/>
                <w:szCs w:val="22"/>
              </w:rPr>
              <w:t xml:space="preserve">– zna daty: ogłoszenia planu Schumana (1950), powstania Komisji Wspólnot </w:t>
            </w:r>
          </w:p>
          <w:p w:rsidR="003C0C6B" w:rsidRPr="003C0C6B" w:rsidRDefault="003C0C6B" w:rsidP="001B4717">
            <w:pPr>
              <w:autoSpaceDE w:val="0"/>
              <w:autoSpaceDN w:val="0"/>
              <w:adjustRightInd w:val="0"/>
            </w:pPr>
            <w:r w:rsidRPr="003C0C6B">
              <w:rPr>
                <w:sz w:val="22"/>
                <w:szCs w:val="22"/>
              </w:rPr>
              <w:t>Europejskich (1967), rewolucji goździków (1974), końca dyktatury F. Franco w Hiszpanii (1975), podpisania układu w Schengen (1985), zawarcia traktatu w Maastricht (1992)</w:t>
            </w:r>
          </w:p>
          <w:p w:rsidR="003C0C6B" w:rsidRPr="003C0C6B" w:rsidRDefault="003C0C6B" w:rsidP="001B4717">
            <w:pPr>
              <w:autoSpaceDE w:val="0"/>
              <w:autoSpaceDN w:val="0"/>
              <w:adjustRightInd w:val="0"/>
            </w:pPr>
            <w:r w:rsidRPr="003C0C6B">
              <w:rPr>
                <w:sz w:val="22"/>
                <w:szCs w:val="22"/>
              </w:rPr>
              <w:t>– identyfikuje postacie: Antónia de Oliveiry Salazara, króla Juana Carlosa</w:t>
            </w:r>
          </w:p>
          <w:p w:rsidR="003C0C6B" w:rsidRPr="003C0C6B" w:rsidRDefault="003C0C6B" w:rsidP="001B4717">
            <w:pPr>
              <w:autoSpaceDE w:val="0"/>
              <w:autoSpaceDN w:val="0"/>
              <w:adjustRightInd w:val="0"/>
            </w:pPr>
            <w:r w:rsidRPr="003C0C6B">
              <w:rPr>
                <w:sz w:val="22"/>
                <w:szCs w:val="22"/>
              </w:rPr>
              <w:t>– wskazuje na mapie etapy rozszerzania EWG</w:t>
            </w:r>
          </w:p>
          <w:p w:rsidR="003C0C6B" w:rsidRPr="003C0C6B" w:rsidRDefault="003C0C6B" w:rsidP="001B4717">
            <w:pPr>
              <w:autoSpaceDE w:val="0"/>
              <w:autoSpaceDN w:val="0"/>
              <w:adjustRightInd w:val="0"/>
            </w:pPr>
            <w:r w:rsidRPr="003C0C6B">
              <w:rPr>
                <w:sz w:val="22"/>
                <w:szCs w:val="22"/>
              </w:rPr>
              <w:t>– wyjaśnia, w jaki sposób doszło do demokratycznych przemian w krajach Europy Zachodniej i Południowej</w:t>
            </w:r>
          </w:p>
          <w:p w:rsidR="003C0C6B" w:rsidRPr="003C0C6B" w:rsidRDefault="003C0C6B" w:rsidP="001B4717">
            <w:pPr>
              <w:autoSpaceDE w:val="0"/>
              <w:autoSpaceDN w:val="0"/>
              <w:adjustRightInd w:val="0"/>
            </w:pPr>
            <w:r w:rsidRPr="003C0C6B">
              <w:rPr>
                <w:sz w:val="22"/>
                <w:szCs w:val="22"/>
              </w:rPr>
              <w:t>– porównuje sytuację gospodarczą państw Europy Zachodniej i Wschodniej</w:t>
            </w:r>
          </w:p>
          <w:p w:rsidR="003C0C6B" w:rsidRPr="003C0C6B" w:rsidRDefault="003C0C6B" w:rsidP="001B4717">
            <w:pPr>
              <w:autoSpaceDE w:val="0"/>
              <w:autoSpaceDN w:val="0"/>
              <w:adjustRightInd w:val="0"/>
            </w:pPr>
            <w:r w:rsidRPr="003C0C6B">
              <w:rPr>
                <w:sz w:val="22"/>
                <w:szCs w:val="22"/>
              </w:rPr>
              <w:t>– omawia wpływ integracji europejskiej na rozwój gospodarczy i demokratyzację państw Europy Zachodniej</w:t>
            </w:r>
          </w:p>
          <w:p w:rsidR="003C0C6B" w:rsidRPr="003C0C6B" w:rsidRDefault="003C0C6B" w:rsidP="001B4717">
            <w:pPr>
              <w:autoSpaceDE w:val="0"/>
              <w:autoSpaceDN w:val="0"/>
              <w:adjustRightInd w:val="0"/>
            </w:pPr>
            <w:r w:rsidRPr="003C0C6B">
              <w:rPr>
                <w:sz w:val="22"/>
                <w:szCs w:val="22"/>
              </w:rPr>
              <w:t>– ocenia gospodarcze i polityczne skutki integracji europejskiej</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9. Przemiany społeczne i kulturowe</w:t>
            </w:r>
          </w:p>
          <w:p w:rsidR="003C0C6B" w:rsidRPr="003C0C6B" w:rsidRDefault="003C0C6B" w:rsidP="001B4717">
            <w:pPr>
              <w:autoSpaceDE w:val="0"/>
              <w:autoSpaceDN w:val="0"/>
              <w:adjustRightInd w:val="0"/>
            </w:pPr>
            <w:r w:rsidRPr="003C0C6B">
              <w:rPr>
                <w:sz w:val="22"/>
                <w:szCs w:val="22"/>
              </w:rPr>
              <w:t>w drugiej połowie XX w.</w:t>
            </w:r>
          </w:p>
        </w:tc>
        <w:tc>
          <w:tcPr>
            <w:tcW w:w="2722" w:type="dxa"/>
          </w:tcPr>
          <w:p w:rsidR="003C0C6B" w:rsidRPr="003C0C6B" w:rsidRDefault="003C0C6B" w:rsidP="003C0C6B">
            <w:pPr>
              <w:numPr>
                <w:ilvl w:val="0"/>
                <w:numId w:val="47"/>
              </w:numPr>
              <w:autoSpaceDE w:val="0"/>
              <w:autoSpaceDN w:val="0"/>
              <w:adjustRightInd w:val="0"/>
              <w:ind w:left="357" w:hanging="357"/>
            </w:pPr>
            <w:r w:rsidRPr="003C0C6B">
              <w:rPr>
                <w:sz w:val="22"/>
                <w:szCs w:val="22"/>
              </w:rPr>
              <w:t>Rewolucja obyczajowa</w:t>
            </w:r>
          </w:p>
          <w:p w:rsidR="003C0C6B" w:rsidRPr="003C0C6B" w:rsidRDefault="003C0C6B" w:rsidP="003C0C6B">
            <w:pPr>
              <w:numPr>
                <w:ilvl w:val="0"/>
                <w:numId w:val="47"/>
              </w:numPr>
              <w:autoSpaceDE w:val="0"/>
              <w:autoSpaceDN w:val="0"/>
              <w:adjustRightInd w:val="0"/>
              <w:ind w:left="357" w:hanging="357"/>
            </w:pPr>
            <w:r w:rsidRPr="003C0C6B">
              <w:rPr>
                <w:sz w:val="22"/>
                <w:szCs w:val="22"/>
              </w:rPr>
              <w:t>Ruchy kontestatorskie</w:t>
            </w:r>
          </w:p>
          <w:p w:rsidR="003C0C6B" w:rsidRPr="003C0C6B" w:rsidRDefault="003C0C6B" w:rsidP="003C0C6B">
            <w:pPr>
              <w:numPr>
                <w:ilvl w:val="0"/>
                <w:numId w:val="47"/>
              </w:numPr>
              <w:autoSpaceDE w:val="0"/>
              <w:autoSpaceDN w:val="0"/>
              <w:adjustRightInd w:val="0"/>
              <w:ind w:left="357" w:hanging="357"/>
            </w:pPr>
            <w:r w:rsidRPr="003C0C6B">
              <w:rPr>
                <w:sz w:val="22"/>
                <w:szCs w:val="22"/>
              </w:rPr>
              <w:t>Bunty studenckie</w:t>
            </w:r>
          </w:p>
          <w:p w:rsidR="003C0C6B" w:rsidRPr="003C0C6B" w:rsidRDefault="003C0C6B" w:rsidP="003C0C6B">
            <w:pPr>
              <w:numPr>
                <w:ilvl w:val="0"/>
                <w:numId w:val="47"/>
              </w:numPr>
              <w:autoSpaceDE w:val="0"/>
              <w:autoSpaceDN w:val="0"/>
              <w:adjustRightInd w:val="0"/>
              <w:ind w:left="357" w:hanging="357"/>
            </w:pPr>
            <w:r w:rsidRPr="003C0C6B">
              <w:rPr>
                <w:sz w:val="22"/>
                <w:szCs w:val="22"/>
              </w:rPr>
              <w:t>Ruchy feministyczne</w:t>
            </w:r>
          </w:p>
          <w:p w:rsidR="003C0C6B" w:rsidRPr="003C0C6B" w:rsidRDefault="003C0C6B" w:rsidP="003C0C6B">
            <w:pPr>
              <w:numPr>
                <w:ilvl w:val="0"/>
                <w:numId w:val="47"/>
              </w:numPr>
              <w:autoSpaceDE w:val="0"/>
              <w:autoSpaceDN w:val="0"/>
              <w:adjustRightInd w:val="0"/>
              <w:ind w:left="357" w:hanging="357"/>
            </w:pPr>
            <w:r w:rsidRPr="003C0C6B">
              <w:rPr>
                <w:sz w:val="22"/>
                <w:szCs w:val="22"/>
              </w:rPr>
              <w:t>Terroryzm polityczny</w:t>
            </w:r>
          </w:p>
          <w:p w:rsidR="003C0C6B" w:rsidRPr="003C0C6B" w:rsidRDefault="003C0C6B" w:rsidP="003C0C6B">
            <w:pPr>
              <w:numPr>
                <w:ilvl w:val="0"/>
                <w:numId w:val="47"/>
              </w:numPr>
              <w:autoSpaceDE w:val="0"/>
              <w:autoSpaceDN w:val="0"/>
              <w:adjustRightInd w:val="0"/>
              <w:ind w:left="357" w:hanging="357"/>
            </w:pPr>
            <w:r w:rsidRPr="003C0C6B">
              <w:rPr>
                <w:sz w:val="22"/>
                <w:szCs w:val="22"/>
              </w:rPr>
              <w:t>Walka z segregacją rasową</w:t>
            </w:r>
          </w:p>
          <w:p w:rsidR="003C0C6B" w:rsidRPr="003C0C6B" w:rsidRDefault="003C0C6B" w:rsidP="003C0C6B">
            <w:pPr>
              <w:numPr>
                <w:ilvl w:val="0"/>
                <w:numId w:val="47"/>
              </w:numPr>
              <w:autoSpaceDE w:val="0"/>
              <w:autoSpaceDN w:val="0"/>
              <w:adjustRightInd w:val="0"/>
              <w:ind w:left="357" w:hanging="357"/>
            </w:pPr>
            <w:r w:rsidRPr="003C0C6B">
              <w:rPr>
                <w:sz w:val="22"/>
                <w:szCs w:val="22"/>
              </w:rPr>
              <w:t>Sobór Watykański II</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XXXVI.13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rewolucja obyczajowa, ruch kontestatorski, hipisi, pacyfizm, feminizm, segregacja rasowa</w:t>
            </w:r>
          </w:p>
          <w:p w:rsidR="003C0C6B" w:rsidRPr="003C0C6B" w:rsidRDefault="003C0C6B" w:rsidP="001B4717">
            <w:pPr>
              <w:autoSpaceDE w:val="0"/>
              <w:autoSpaceDN w:val="0"/>
              <w:adjustRightInd w:val="0"/>
            </w:pPr>
            <w:r w:rsidRPr="003C0C6B">
              <w:rPr>
                <w:sz w:val="22"/>
                <w:szCs w:val="22"/>
              </w:rPr>
              <w:t>– zna daty: obrad Soboru Watykańskiego II (1962–1965), zniesienia segregacji rasowej w USA (1964)</w:t>
            </w:r>
          </w:p>
          <w:p w:rsidR="003C0C6B" w:rsidRPr="003C0C6B" w:rsidRDefault="003C0C6B" w:rsidP="001B4717">
            <w:pPr>
              <w:autoSpaceDE w:val="0"/>
              <w:autoSpaceDN w:val="0"/>
              <w:adjustRightInd w:val="0"/>
            </w:pPr>
            <w:r w:rsidRPr="003C0C6B">
              <w:rPr>
                <w:sz w:val="22"/>
                <w:szCs w:val="22"/>
              </w:rPr>
              <w:t>– identyfikuje postacie: Martina Luthera Kinga, Jana XXIII, Pawła VI</w:t>
            </w:r>
          </w:p>
          <w:p w:rsidR="003C0C6B" w:rsidRPr="003C0C6B" w:rsidRDefault="003C0C6B" w:rsidP="001B4717">
            <w:pPr>
              <w:autoSpaceDE w:val="0"/>
              <w:autoSpaceDN w:val="0"/>
              <w:adjustRightInd w:val="0"/>
            </w:pPr>
            <w:r w:rsidRPr="003C0C6B">
              <w:rPr>
                <w:sz w:val="22"/>
                <w:szCs w:val="22"/>
              </w:rPr>
              <w:t>– przedstawia przyczyny przemian społecznych i kulturowych w drugiej połowie XX w.</w:t>
            </w:r>
          </w:p>
          <w:p w:rsidR="003C0C6B" w:rsidRPr="003C0C6B" w:rsidRDefault="003C0C6B" w:rsidP="001B4717">
            <w:pPr>
              <w:autoSpaceDE w:val="0"/>
              <w:autoSpaceDN w:val="0"/>
              <w:adjustRightInd w:val="0"/>
            </w:pPr>
            <w:r w:rsidRPr="003C0C6B">
              <w:rPr>
                <w:sz w:val="22"/>
                <w:szCs w:val="22"/>
              </w:rPr>
              <w:t>– omawia cechy charakterystyczne rewolucji obyczajowej i jej skutki</w:t>
            </w:r>
          </w:p>
          <w:p w:rsidR="003C0C6B" w:rsidRPr="003C0C6B" w:rsidRDefault="003C0C6B" w:rsidP="001B4717">
            <w:pPr>
              <w:autoSpaceDE w:val="0"/>
              <w:autoSpaceDN w:val="0"/>
              <w:adjustRightInd w:val="0"/>
            </w:pPr>
            <w:r w:rsidRPr="003C0C6B">
              <w:rPr>
                <w:sz w:val="22"/>
                <w:szCs w:val="22"/>
              </w:rPr>
              <w:t>– wymienia hasła ruchów kontestatorskich</w:t>
            </w:r>
          </w:p>
          <w:p w:rsidR="003C0C6B" w:rsidRPr="003C0C6B" w:rsidRDefault="003C0C6B" w:rsidP="001B4717">
            <w:pPr>
              <w:autoSpaceDE w:val="0"/>
              <w:autoSpaceDN w:val="0"/>
              <w:adjustRightInd w:val="0"/>
            </w:pPr>
            <w:r w:rsidRPr="003C0C6B">
              <w:rPr>
                <w:sz w:val="22"/>
                <w:szCs w:val="22"/>
              </w:rPr>
              <w:t>– przedstawia cele buntów studenckich w krajach zachodnich w latach 60.</w:t>
            </w:r>
          </w:p>
          <w:p w:rsidR="003C0C6B" w:rsidRPr="003C0C6B" w:rsidRDefault="003C0C6B" w:rsidP="001B4717">
            <w:pPr>
              <w:autoSpaceDE w:val="0"/>
              <w:autoSpaceDN w:val="0"/>
              <w:adjustRightInd w:val="0"/>
            </w:pPr>
            <w:r w:rsidRPr="003C0C6B">
              <w:rPr>
                <w:sz w:val="22"/>
                <w:szCs w:val="22"/>
              </w:rPr>
              <w:t>– wyjaśnia, na czym polegała walka z segregacją rasową w USA</w:t>
            </w:r>
          </w:p>
          <w:p w:rsidR="003C0C6B" w:rsidRPr="003C0C6B" w:rsidRDefault="003C0C6B" w:rsidP="001B4717">
            <w:pPr>
              <w:autoSpaceDE w:val="0"/>
              <w:autoSpaceDN w:val="0"/>
              <w:adjustRightInd w:val="0"/>
            </w:pPr>
            <w:r w:rsidRPr="003C0C6B">
              <w:rPr>
                <w:sz w:val="22"/>
                <w:szCs w:val="22"/>
              </w:rPr>
              <w:t>– wymienia skutki obrad Soboru Watykańskiego II</w:t>
            </w:r>
          </w:p>
        </w:tc>
        <w:tc>
          <w:tcPr>
            <w:tcW w:w="4395" w:type="dxa"/>
          </w:tcPr>
          <w:p w:rsidR="003C0C6B" w:rsidRPr="003C0C6B" w:rsidRDefault="003C0C6B" w:rsidP="001B4717">
            <w:pPr>
              <w:autoSpaceDE w:val="0"/>
              <w:autoSpaceDN w:val="0"/>
              <w:adjustRightInd w:val="0"/>
            </w:pPr>
            <w:r w:rsidRPr="003C0C6B">
              <w:rPr>
                <w:sz w:val="22"/>
                <w:szCs w:val="22"/>
              </w:rPr>
              <w:t>– wyjaśnia znaczenie terminów: rewolucja seksualna, kontrkultura, Greenpeace, Woodstock, terroryzm polityczny, Frakcja Czerwonej Armii, Czerwone Brygady</w:t>
            </w:r>
          </w:p>
          <w:p w:rsidR="003C0C6B" w:rsidRPr="003C0C6B" w:rsidRDefault="003C0C6B" w:rsidP="001B4717">
            <w:pPr>
              <w:autoSpaceDE w:val="0"/>
              <w:autoSpaceDN w:val="0"/>
              <w:adjustRightInd w:val="0"/>
            </w:pPr>
            <w:r w:rsidRPr="003C0C6B">
              <w:rPr>
                <w:sz w:val="22"/>
                <w:szCs w:val="22"/>
              </w:rPr>
              <w:t>– zna daty: buntów studenckich we Francji (1968), festiwalu w Woodstock (1969), marszu w Waszyngtonie (1963)</w:t>
            </w:r>
          </w:p>
          <w:p w:rsidR="003C0C6B" w:rsidRPr="003C0C6B" w:rsidRDefault="003C0C6B" w:rsidP="001B4717">
            <w:r w:rsidRPr="003C0C6B">
              <w:rPr>
                <w:sz w:val="22"/>
                <w:szCs w:val="22"/>
              </w:rPr>
              <w:t>– identyfikuje postacie: Adreasa</w:t>
            </w:r>
          </w:p>
          <w:p w:rsidR="003C0C6B" w:rsidRPr="003C0C6B" w:rsidRDefault="003C0C6B" w:rsidP="001B4717">
            <w:r w:rsidRPr="003C0C6B">
              <w:rPr>
                <w:sz w:val="22"/>
                <w:szCs w:val="22"/>
              </w:rPr>
              <w:t>Baadera, Alda Moro</w:t>
            </w:r>
          </w:p>
          <w:p w:rsidR="003C0C6B" w:rsidRPr="003C0C6B" w:rsidRDefault="003C0C6B" w:rsidP="001B4717">
            <w:pPr>
              <w:autoSpaceDE w:val="0"/>
              <w:autoSpaceDN w:val="0"/>
              <w:adjustRightInd w:val="0"/>
            </w:pPr>
            <w:r w:rsidRPr="003C0C6B">
              <w:rPr>
                <w:sz w:val="22"/>
                <w:szCs w:val="22"/>
              </w:rPr>
              <w:t>– podaje przykłady wybitnych osobowości ruchów kontestatorskich</w:t>
            </w:r>
          </w:p>
          <w:p w:rsidR="003C0C6B" w:rsidRPr="003C0C6B" w:rsidRDefault="003C0C6B" w:rsidP="001B4717">
            <w:pPr>
              <w:autoSpaceDE w:val="0"/>
              <w:autoSpaceDN w:val="0"/>
              <w:adjustRightInd w:val="0"/>
            </w:pPr>
            <w:r w:rsidRPr="003C0C6B">
              <w:rPr>
                <w:sz w:val="22"/>
                <w:szCs w:val="22"/>
              </w:rPr>
              <w:t>– wymienia przykłady zespołów rockowych, które miały wpływ na kształtowanie się kultury młodzieżowej lat 60. i 70.</w:t>
            </w:r>
          </w:p>
          <w:p w:rsidR="003C0C6B" w:rsidRPr="003C0C6B" w:rsidRDefault="003C0C6B" w:rsidP="001B4717">
            <w:pPr>
              <w:autoSpaceDE w:val="0"/>
              <w:autoSpaceDN w:val="0"/>
              <w:adjustRightInd w:val="0"/>
            </w:pPr>
            <w:r w:rsidRPr="003C0C6B">
              <w:rPr>
                <w:sz w:val="22"/>
                <w:szCs w:val="22"/>
              </w:rPr>
              <w:t>– omawia cechy charakterystyczne ruchów kontestatorskich i pacyfistycznych</w:t>
            </w:r>
          </w:p>
          <w:p w:rsidR="003C0C6B" w:rsidRPr="003C0C6B" w:rsidRDefault="003C0C6B" w:rsidP="001B4717">
            <w:pPr>
              <w:autoSpaceDE w:val="0"/>
              <w:autoSpaceDN w:val="0"/>
              <w:adjustRightInd w:val="0"/>
            </w:pPr>
            <w:r w:rsidRPr="003C0C6B">
              <w:rPr>
                <w:sz w:val="22"/>
                <w:szCs w:val="22"/>
              </w:rPr>
              <w:t>– prezentuje poglądy ruchów feministycznych w XX w.</w:t>
            </w:r>
          </w:p>
          <w:p w:rsidR="003C0C6B" w:rsidRPr="003C0C6B" w:rsidRDefault="003C0C6B" w:rsidP="001B4717">
            <w:pPr>
              <w:autoSpaceDE w:val="0"/>
              <w:autoSpaceDN w:val="0"/>
              <w:adjustRightInd w:val="0"/>
            </w:pPr>
            <w:r w:rsidRPr="003C0C6B">
              <w:rPr>
                <w:sz w:val="22"/>
                <w:szCs w:val="22"/>
              </w:rPr>
              <w:t>– omawia przyczyny, przejawy i skutki buntów studenckich</w:t>
            </w:r>
          </w:p>
          <w:p w:rsidR="003C0C6B" w:rsidRPr="003C0C6B" w:rsidRDefault="003C0C6B" w:rsidP="001B4717">
            <w:pPr>
              <w:autoSpaceDE w:val="0"/>
              <w:autoSpaceDN w:val="0"/>
              <w:adjustRightInd w:val="0"/>
            </w:pPr>
            <w:r w:rsidRPr="003C0C6B">
              <w:rPr>
                <w:sz w:val="22"/>
                <w:szCs w:val="22"/>
              </w:rPr>
              <w:t xml:space="preserve">– opisuje walkę o równouprawnienie </w:t>
            </w:r>
          </w:p>
          <w:p w:rsidR="003C0C6B" w:rsidRPr="003C0C6B" w:rsidRDefault="003C0C6B" w:rsidP="001B4717">
            <w:pPr>
              <w:autoSpaceDE w:val="0"/>
              <w:autoSpaceDN w:val="0"/>
              <w:adjustRightInd w:val="0"/>
            </w:pPr>
            <w:r w:rsidRPr="003C0C6B">
              <w:rPr>
                <w:sz w:val="22"/>
                <w:szCs w:val="22"/>
              </w:rPr>
              <w:t>– omawia genezę, przejawy i skutki terroryzmu politycznego</w:t>
            </w:r>
          </w:p>
          <w:p w:rsidR="003C0C6B" w:rsidRPr="003C0C6B" w:rsidRDefault="003C0C6B" w:rsidP="001B4717">
            <w:r w:rsidRPr="003C0C6B">
              <w:rPr>
                <w:sz w:val="22"/>
                <w:szCs w:val="22"/>
              </w:rPr>
              <w:t>– ocenia skutki społeczne, kulturalne i polityczne przemian obyczajowych lat 60. XX w.</w:t>
            </w:r>
          </w:p>
          <w:p w:rsidR="003C0C6B" w:rsidRPr="003C0C6B" w:rsidRDefault="003C0C6B" w:rsidP="001B4717">
            <w:r w:rsidRPr="003C0C6B">
              <w:rPr>
                <w:sz w:val="22"/>
                <w:szCs w:val="22"/>
              </w:rPr>
              <w:t xml:space="preserve">– ocenia znaczenie reform Soboru Watykańskiego II </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4488" w:type="dxa"/>
            <w:gridSpan w:val="5"/>
          </w:tcPr>
          <w:p w:rsidR="003C0C6B" w:rsidRPr="003C0C6B" w:rsidRDefault="003C0C6B" w:rsidP="001B4717">
            <w:pPr>
              <w:jc w:val="center"/>
            </w:pPr>
            <w:r w:rsidRPr="003C0C6B">
              <w:rPr>
                <w:b/>
                <w:sz w:val="22"/>
                <w:szCs w:val="22"/>
              </w:rPr>
              <w:t>POWTÓRZENIE WIADOMOŚCI I SPRAWDZIAN Z ROZDZIAŁU III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2</w:t>
            </w:r>
          </w:p>
        </w:tc>
      </w:tr>
      <w:tr w:rsidR="003C0C6B" w:rsidRPr="003C0C6B" w:rsidTr="001B4717">
        <w:tc>
          <w:tcPr>
            <w:tcW w:w="15480" w:type="dxa"/>
            <w:gridSpan w:val="6"/>
          </w:tcPr>
          <w:p w:rsidR="003C0C6B" w:rsidRPr="003C0C6B" w:rsidRDefault="003C0C6B" w:rsidP="001B4717">
            <w:pPr>
              <w:widowControl w:val="0"/>
              <w:suppressAutoHyphens/>
              <w:jc w:val="center"/>
              <w:rPr>
                <w:rFonts w:eastAsia="DejaVu Sans"/>
                <w:lang w:bidi="pl-PL"/>
              </w:rPr>
            </w:pPr>
            <w:r w:rsidRPr="003C0C6B">
              <w:rPr>
                <w:b/>
                <w:sz w:val="22"/>
                <w:szCs w:val="22"/>
              </w:rPr>
              <w:t>ROZDZIAŁ IV: POLSKA PO II WOJNIE ŚWIATOWEJ</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 xml:space="preserve">1. Początki władzy komunistów </w:t>
            </w:r>
            <w:r w:rsidRPr="003C0C6B">
              <w:rPr>
                <w:sz w:val="22"/>
                <w:szCs w:val="22"/>
              </w:rPr>
              <w:br/>
              <w:t>w Polsce</w:t>
            </w:r>
          </w:p>
        </w:tc>
        <w:tc>
          <w:tcPr>
            <w:tcW w:w="2722" w:type="dxa"/>
          </w:tcPr>
          <w:p w:rsidR="003C0C6B" w:rsidRPr="003C0C6B" w:rsidRDefault="003C0C6B" w:rsidP="003C0C6B">
            <w:pPr>
              <w:numPr>
                <w:ilvl w:val="0"/>
                <w:numId w:val="48"/>
              </w:numPr>
              <w:autoSpaceDE w:val="0"/>
              <w:autoSpaceDN w:val="0"/>
              <w:adjustRightInd w:val="0"/>
              <w:ind w:left="357" w:hanging="357"/>
            </w:pPr>
            <w:r w:rsidRPr="003C0C6B">
              <w:rPr>
                <w:sz w:val="22"/>
                <w:szCs w:val="22"/>
              </w:rPr>
              <w:t>Nowa Polska</w:t>
            </w:r>
          </w:p>
          <w:p w:rsidR="003C0C6B" w:rsidRPr="003C0C6B" w:rsidRDefault="003C0C6B" w:rsidP="003C0C6B">
            <w:pPr>
              <w:numPr>
                <w:ilvl w:val="0"/>
                <w:numId w:val="48"/>
              </w:numPr>
              <w:autoSpaceDE w:val="0"/>
              <w:autoSpaceDN w:val="0"/>
              <w:adjustRightInd w:val="0"/>
              <w:ind w:left="357" w:hanging="357"/>
            </w:pPr>
            <w:r w:rsidRPr="003C0C6B">
              <w:rPr>
                <w:sz w:val="22"/>
                <w:szCs w:val="22"/>
              </w:rPr>
              <w:t>Przesiedlenia ludności</w:t>
            </w:r>
          </w:p>
          <w:p w:rsidR="003C0C6B" w:rsidRPr="003C0C6B" w:rsidRDefault="003C0C6B" w:rsidP="003C0C6B">
            <w:pPr>
              <w:numPr>
                <w:ilvl w:val="0"/>
                <w:numId w:val="48"/>
              </w:numPr>
              <w:autoSpaceDE w:val="0"/>
              <w:autoSpaceDN w:val="0"/>
              <w:adjustRightInd w:val="0"/>
              <w:ind w:left="357" w:hanging="357"/>
            </w:pPr>
            <w:r w:rsidRPr="003C0C6B">
              <w:rPr>
                <w:sz w:val="22"/>
                <w:szCs w:val="22"/>
              </w:rPr>
              <w:t>Postawy polskiego społeczeństwa</w:t>
            </w:r>
          </w:p>
          <w:p w:rsidR="003C0C6B" w:rsidRPr="003C0C6B" w:rsidRDefault="003C0C6B" w:rsidP="003C0C6B">
            <w:pPr>
              <w:numPr>
                <w:ilvl w:val="0"/>
                <w:numId w:val="48"/>
              </w:numPr>
              <w:autoSpaceDE w:val="0"/>
              <w:autoSpaceDN w:val="0"/>
              <w:adjustRightInd w:val="0"/>
              <w:ind w:left="357" w:hanging="357"/>
            </w:pPr>
            <w:r w:rsidRPr="003C0C6B">
              <w:rPr>
                <w:sz w:val="22"/>
                <w:szCs w:val="22"/>
              </w:rPr>
              <w:t>Referendum ludowe</w:t>
            </w:r>
          </w:p>
          <w:p w:rsidR="003C0C6B" w:rsidRPr="003C0C6B" w:rsidRDefault="003C0C6B" w:rsidP="003C0C6B">
            <w:pPr>
              <w:numPr>
                <w:ilvl w:val="0"/>
                <w:numId w:val="48"/>
              </w:numPr>
              <w:autoSpaceDE w:val="0"/>
              <w:autoSpaceDN w:val="0"/>
              <w:adjustRightInd w:val="0"/>
              <w:ind w:left="357" w:hanging="357"/>
            </w:pPr>
            <w:r w:rsidRPr="003C0C6B">
              <w:rPr>
                <w:sz w:val="22"/>
                <w:szCs w:val="22"/>
              </w:rPr>
              <w:t>Sfałszowane wybory</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XXXIII.5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XXXVII.1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linia Curzona, Ziemie Odzyskane, repatrianci, akcja „Wisła”, Polskie Stronnictwo Ludowe (PSL), referendum ludowe, „cuda nad urną”, demokracja ludowa</w:t>
            </w:r>
          </w:p>
          <w:p w:rsidR="003C0C6B" w:rsidRPr="003C0C6B" w:rsidRDefault="003C0C6B" w:rsidP="001B4717">
            <w:pPr>
              <w:autoSpaceDE w:val="0"/>
              <w:autoSpaceDN w:val="0"/>
              <w:adjustRightInd w:val="0"/>
            </w:pPr>
            <w:r w:rsidRPr="003C0C6B">
              <w:rPr>
                <w:sz w:val="22"/>
                <w:szCs w:val="22"/>
              </w:rPr>
              <w:t>– zna daty: referendum ludowego (30 VI 1946), pogromu kieleckiego (1946), pierwszych powojennych wyborów parlamentarnych (I 1947), akcji „Wisła”(1947)</w:t>
            </w:r>
          </w:p>
          <w:p w:rsidR="003C0C6B" w:rsidRPr="003C0C6B" w:rsidRDefault="003C0C6B" w:rsidP="001B4717">
            <w:pPr>
              <w:autoSpaceDE w:val="0"/>
              <w:autoSpaceDN w:val="0"/>
              <w:adjustRightInd w:val="0"/>
            </w:pPr>
            <w:r w:rsidRPr="003C0C6B">
              <w:rPr>
                <w:sz w:val="22"/>
                <w:szCs w:val="22"/>
              </w:rPr>
              <w:t>– identyfikuje postacie: Stanisława Mikołajczyka, Bolesława Bieruta, Władysława Gomułki, Józefa Cyrankiewicza</w:t>
            </w:r>
          </w:p>
          <w:p w:rsidR="003C0C6B" w:rsidRPr="003C0C6B" w:rsidRDefault="003C0C6B" w:rsidP="001B4717">
            <w:pPr>
              <w:autoSpaceDE w:val="0"/>
              <w:autoSpaceDN w:val="0"/>
              <w:adjustRightInd w:val="0"/>
            </w:pPr>
            <w:r w:rsidRPr="003C0C6B">
              <w:rPr>
                <w:sz w:val="22"/>
                <w:szCs w:val="22"/>
              </w:rPr>
              <w:t>– wskazuje na mapie granice Polski po II wojnie światowej, kierunki powojennych przesiedleń ludności na ziemiach polskich</w:t>
            </w:r>
          </w:p>
          <w:p w:rsidR="003C0C6B" w:rsidRPr="003C0C6B" w:rsidRDefault="003C0C6B" w:rsidP="001B4717">
            <w:pPr>
              <w:autoSpaceDE w:val="0"/>
              <w:autoSpaceDN w:val="0"/>
              <w:adjustRightInd w:val="0"/>
            </w:pPr>
            <w:r w:rsidRPr="003C0C6B">
              <w:rPr>
                <w:sz w:val="22"/>
                <w:szCs w:val="22"/>
              </w:rPr>
              <w:t>– omawia zmiany terytorium Polski po II wojnie światowej w odniesieniu do granic z 1939 r.</w:t>
            </w:r>
          </w:p>
          <w:p w:rsidR="003C0C6B" w:rsidRPr="003C0C6B" w:rsidRDefault="003C0C6B" w:rsidP="001B4717">
            <w:pPr>
              <w:autoSpaceDE w:val="0"/>
              <w:autoSpaceDN w:val="0"/>
              <w:adjustRightInd w:val="0"/>
            </w:pPr>
            <w:r w:rsidRPr="003C0C6B">
              <w:rPr>
                <w:sz w:val="22"/>
                <w:szCs w:val="22"/>
              </w:rPr>
              <w:t>– przedstawia przyczyny i skutki migracji ludności na ziemiach polskich po II wojnie światowej</w:t>
            </w:r>
          </w:p>
          <w:p w:rsidR="003C0C6B" w:rsidRPr="003C0C6B" w:rsidRDefault="003C0C6B" w:rsidP="001B4717">
            <w:pPr>
              <w:autoSpaceDE w:val="0"/>
              <w:autoSpaceDN w:val="0"/>
              <w:adjustRightInd w:val="0"/>
            </w:pPr>
            <w:r w:rsidRPr="003C0C6B">
              <w:rPr>
                <w:sz w:val="22"/>
                <w:szCs w:val="22"/>
              </w:rPr>
              <w:t xml:space="preserve">– omawia przyczyny i skutki akcji „Wisła” </w:t>
            </w:r>
          </w:p>
          <w:p w:rsidR="003C0C6B" w:rsidRPr="003C0C6B" w:rsidRDefault="003C0C6B" w:rsidP="001B4717">
            <w:pPr>
              <w:autoSpaceDE w:val="0"/>
              <w:autoSpaceDN w:val="0"/>
              <w:adjustRightInd w:val="0"/>
            </w:pPr>
            <w:r w:rsidRPr="003C0C6B">
              <w:rPr>
                <w:sz w:val="22"/>
                <w:szCs w:val="22"/>
              </w:rPr>
              <w:t>– przedstawia etapy przejmowania władzy w Polsce przez komunistów</w:t>
            </w:r>
          </w:p>
          <w:p w:rsidR="003C0C6B" w:rsidRPr="003C0C6B" w:rsidRDefault="003C0C6B" w:rsidP="001B4717">
            <w:pPr>
              <w:autoSpaceDE w:val="0"/>
              <w:autoSpaceDN w:val="0"/>
              <w:adjustRightInd w:val="0"/>
            </w:pPr>
            <w:r w:rsidRPr="003C0C6B">
              <w:rPr>
                <w:sz w:val="22"/>
                <w:szCs w:val="22"/>
              </w:rPr>
              <w:t>– opisuje metody, dzięki którym komuniści zdobyli władzę w Polsce</w:t>
            </w:r>
          </w:p>
        </w:tc>
        <w:tc>
          <w:tcPr>
            <w:tcW w:w="4395" w:type="dxa"/>
          </w:tcPr>
          <w:p w:rsidR="003C0C6B" w:rsidRPr="003C0C6B" w:rsidRDefault="003C0C6B" w:rsidP="001B4717">
            <w:pPr>
              <w:autoSpaceDE w:val="0"/>
              <w:autoSpaceDN w:val="0"/>
              <w:adjustRightInd w:val="0"/>
            </w:pPr>
            <w:r w:rsidRPr="003C0C6B">
              <w:rPr>
                <w:sz w:val="22"/>
                <w:szCs w:val="22"/>
              </w:rPr>
              <w:t>– wyjaśnia znaczenie terminów: partie koncesjonowane, Urząd Bezpieczeństwa (UB), Milicja Obywatelska (MO), cenzura prewencyjna</w:t>
            </w:r>
          </w:p>
          <w:p w:rsidR="003C0C6B" w:rsidRPr="003C0C6B" w:rsidRDefault="003C0C6B" w:rsidP="001B4717">
            <w:pPr>
              <w:autoSpaceDE w:val="0"/>
              <w:autoSpaceDN w:val="0"/>
              <w:adjustRightInd w:val="0"/>
            </w:pPr>
            <w:r w:rsidRPr="003C0C6B">
              <w:rPr>
                <w:sz w:val="22"/>
                <w:szCs w:val="22"/>
              </w:rPr>
              <w:t>– zna daty: polsko-sowieckiego układu granicznego (VIII 1945), uchwalenia „małej konstytucji” (II 1947), uznania nienaruszalności polskiej granicy zachodniej przez NRD (1950) i RFN (1970)</w:t>
            </w:r>
          </w:p>
          <w:p w:rsidR="003C0C6B" w:rsidRPr="003C0C6B" w:rsidRDefault="003C0C6B" w:rsidP="001B4717">
            <w:pPr>
              <w:autoSpaceDE w:val="0"/>
              <w:autoSpaceDN w:val="0"/>
              <w:adjustRightInd w:val="0"/>
            </w:pPr>
            <w:r w:rsidRPr="003C0C6B">
              <w:rPr>
                <w:sz w:val="22"/>
                <w:szCs w:val="22"/>
              </w:rPr>
              <w:t>– identyfikuje postacie: Karola Świerczewskiego, Augusta Hlonda</w:t>
            </w:r>
          </w:p>
          <w:p w:rsidR="003C0C6B" w:rsidRPr="003C0C6B" w:rsidRDefault="003C0C6B" w:rsidP="001B4717">
            <w:pPr>
              <w:autoSpaceDE w:val="0"/>
              <w:autoSpaceDN w:val="0"/>
              <w:adjustRightInd w:val="0"/>
            </w:pPr>
            <w:r w:rsidRPr="003C0C6B">
              <w:rPr>
                <w:sz w:val="22"/>
                <w:szCs w:val="22"/>
              </w:rPr>
              <w:t>– charakteryzuje międzynarodowe uwarunkowania ukształtowania polskiej granicy państwowej po II wojnie światowej</w:t>
            </w:r>
          </w:p>
          <w:p w:rsidR="003C0C6B" w:rsidRPr="003C0C6B" w:rsidRDefault="003C0C6B" w:rsidP="001B4717">
            <w:pPr>
              <w:autoSpaceDE w:val="0"/>
              <w:autoSpaceDN w:val="0"/>
              <w:adjustRightInd w:val="0"/>
            </w:pPr>
            <w:r w:rsidRPr="003C0C6B">
              <w:rPr>
                <w:rFonts w:eastAsia="DejaVu Sans"/>
                <w:sz w:val="22"/>
                <w:szCs w:val="22"/>
                <w:lang w:bidi="pl-PL"/>
              </w:rPr>
              <w:t>–</w:t>
            </w:r>
            <w:r w:rsidRPr="003C0C6B">
              <w:rPr>
                <w:sz w:val="22"/>
                <w:szCs w:val="22"/>
              </w:rPr>
              <w:t xml:space="preserve"> przedstawia okoliczności i skutki przeprowadzenia referendum ludowego</w:t>
            </w:r>
          </w:p>
          <w:p w:rsidR="003C0C6B" w:rsidRPr="003C0C6B" w:rsidRDefault="003C0C6B" w:rsidP="001B4717">
            <w:pPr>
              <w:autoSpaceDE w:val="0"/>
              <w:autoSpaceDN w:val="0"/>
              <w:adjustRightInd w:val="0"/>
              <w:rPr>
                <w:spacing w:val="-2"/>
              </w:rPr>
            </w:pPr>
            <w:r w:rsidRPr="003C0C6B">
              <w:rPr>
                <w:rFonts w:eastAsia="DejaVu Sans"/>
                <w:sz w:val="22"/>
                <w:szCs w:val="22"/>
                <w:lang w:bidi="pl-PL"/>
              </w:rPr>
              <w:t>–</w:t>
            </w:r>
            <w:r w:rsidRPr="003C0C6B">
              <w:rPr>
                <w:spacing w:val="-2"/>
                <w:sz w:val="22"/>
                <w:szCs w:val="22"/>
              </w:rPr>
              <w:t xml:space="preserve"> przedstawia proces odbudowy ośrodków uniwersyteckich w powojennej Polsce </w:t>
            </w:r>
          </w:p>
          <w:p w:rsidR="003C0C6B" w:rsidRPr="003C0C6B" w:rsidRDefault="003C0C6B" w:rsidP="001B4717">
            <w:pPr>
              <w:autoSpaceDE w:val="0"/>
              <w:autoSpaceDN w:val="0"/>
              <w:adjustRightInd w:val="0"/>
              <w:rPr>
                <w:spacing w:val="-2"/>
              </w:rPr>
            </w:pPr>
            <w:r w:rsidRPr="003C0C6B">
              <w:rPr>
                <w:sz w:val="22"/>
                <w:szCs w:val="22"/>
              </w:rPr>
              <w:t xml:space="preserve">– przedstawia </w:t>
            </w:r>
            <w:r w:rsidRPr="003C0C6B">
              <w:rPr>
                <w:spacing w:val="-2"/>
                <w:sz w:val="22"/>
                <w:szCs w:val="22"/>
              </w:rPr>
              <w:t xml:space="preserve">różne </w:t>
            </w:r>
            <w:r w:rsidRPr="003C0C6B">
              <w:rPr>
                <w:sz w:val="22"/>
                <w:szCs w:val="22"/>
              </w:rPr>
              <w:t xml:space="preserve">postawy społeczeństwa polskiego wobec nowej władzy oraz ich </w:t>
            </w:r>
            <w:r w:rsidRPr="003C0C6B">
              <w:rPr>
                <w:spacing w:val="-2"/>
                <w:sz w:val="22"/>
                <w:szCs w:val="22"/>
              </w:rPr>
              <w:t xml:space="preserve">uwarunkowania polityczne, społeczne i ekonomiczne </w:t>
            </w:r>
          </w:p>
          <w:p w:rsidR="003C0C6B" w:rsidRPr="003C0C6B" w:rsidRDefault="003C0C6B" w:rsidP="001B4717">
            <w:pPr>
              <w:autoSpaceDE w:val="0"/>
              <w:autoSpaceDN w:val="0"/>
              <w:adjustRightInd w:val="0"/>
            </w:pPr>
            <w:r w:rsidRPr="003C0C6B">
              <w:rPr>
                <w:sz w:val="22"/>
                <w:szCs w:val="22"/>
              </w:rPr>
              <w:t xml:space="preserve">– przedstawia stosunek polskich partii politycznych do referendum ludowego </w:t>
            </w:r>
          </w:p>
          <w:p w:rsidR="003C0C6B" w:rsidRPr="003C0C6B" w:rsidRDefault="003C0C6B" w:rsidP="001B4717">
            <w:pPr>
              <w:autoSpaceDE w:val="0"/>
              <w:autoSpaceDN w:val="0"/>
              <w:adjustRightInd w:val="0"/>
            </w:pPr>
            <w:r w:rsidRPr="003C0C6B">
              <w:rPr>
                <w:sz w:val="22"/>
                <w:szCs w:val="22"/>
              </w:rPr>
              <w:t>– podaje przejawy zależności powojennej Polski od ZSRS</w:t>
            </w:r>
          </w:p>
          <w:p w:rsidR="003C0C6B" w:rsidRPr="003C0C6B" w:rsidRDefault="003C0C6B" w:rsidP="001B4717">
            <w:pPr>
              <w:autoSpaceDE w:val="0"/>
              <w:autoSpaceDN w:val="0"/>
              <w:adjustRightInd w:val="0"/>
            </w:pPr>
            <w:r w:rsidRPr="003C0C6B">
              <w:rPr>
                <w:sz w:val="22"/>
                <w:szCs w:val="22"/>
              </w:rPr>
              <w:t>–</w:t>
            </w:r>
            <w:r w:rsidRPr="003C0C6B">
              <w:rPr>
                <w:spacing w:val="-2"/>
                <w:sz w:val="22"/>
                <w:szCs w:val="22"/>
              </w:rPr>
              <w:t xml:space="preserve"> ocenia postawy Polaków wobec nowego reżimu</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TSW – Jak Polacy zajmowali Ziemie Odzyskane?</w:t>
            </w:r>
          </w:p>
        </w:tc>
        <w:tc>
          <w:tcPr>
            <w:tcW w:w="2722" w:type="dxa"/>
          </w:tcPr>
          <w:p w:rsidR="003C0C6B" w:rsidRPr="003C0C6B" w:rsidRDefault="003C0C6B" w:rsidP="003C0C6B">
            <w:pPr>
              <w:numPr>
                <w:ilvl w:val="0"/>
                <w:numId w:val="49"/>
              </w:numPr>
              <w:autoSpaceDE w:val="0"/>
              <w:autoSpaceDN w:val="0"/>
              <w:adjustRightInd w:val="0"/>
              <w:ind w:left="357" w:hanging="357"/>
            </w:pPr>
            <w:r w:rsidRPr="003C0C6B">
              <w:rPr>
                <w:sz w:val="22"/>
                <w:szCs w:val="22"/>
              </w:rPr>
              <w:t>Przejmowanie kontroli</w:t>
            </w:r>
          </w:p>
          <w:p w:rsidR="003C0C6B" w:rsidRPr="003C0C6B" w:rsidRDefault="003C0C6B" w:rsidP="003C0C6B">
            <w:pPr>
              <w:numPr>
                <w:ilvl w:val="0"/>
                <w:numId w:val="49"/>
              </w:numPr>
              <w:autoSpaceDE w:val="0"/>
              <w:autoSpaceDN w:val="0"/>
              <w:adjustRightInd w:val="0"/>
              <w:ind w:left="357" w:hanging="357"/>
            </w:pPr>
            <w:r w:rsidRPr="003C0C6B">
              <w:rPr>
                <w:sz w:val="22"/>
                <w:szCs w:val="22"/>
              </w:rPr>
              <w:t>Napływ osadników</w:t>
            </w:r>
          </w:p>
          <w:p w:rsidR="003C0C6B" w:rsidRPr="003C0C6B" w:rsidRDefault="003C0C6B" w:rsidP="003C0C6B">
            <w:pPr>
              <w:numPr>
                <w:ilvl w:val="0"/>
                <w:numId w:val="49"/>
              </w:numPr>
              <w:autoSpaceDE w:val="0"/>
              <w:autoSpaceDN w:val="0"/>
              <w:adjustRightInd w:val="0"/>
              <w:ind w:left="357" w:hanging="357"/>
            </w:pPr>
            <w:r w:rsidRPr="003C0C6B">
              <w:rPr>
                <w:sz w:val="22"/>
                <w:szCs w:val="22"/>
              </w:rPr>
              <w:t>Zagospodarowywanie Ziem Odzyskanych</w:t>
            </w:r>
          </w:p>
          <w:p w:rsidR="003C0C6B" w:rsidRPr="003C0C6B" w:rsidRDefault="003C0C6B" w:rsidP="003C0C6B">
            <w:pPr>
              <w:numPr>
                <w:ilvl w:val="0"/>
                <w:numId w:val="49"/>
              </w:numPr>
              <w:autoSpaceDE w:val="0"/>
              <w:autoSpaceDN w:val="0"/>
              <w:adjustRightInd w:val="0"/>
              <w:ind w:left="357" w:hanging="357"/>
              <w:rPr>
                <w:i/>
              </w:rPr>
            </w:pPr>
            <w:r w:rsidRPr="003C0C6B">
              <w:rPr>
                <w:i/>
                <w:sz w:val="22"/>
                <w:szCs w:val="22"/>
              </w:rPr>
              <w:t>Sami swoi</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XXXVII.1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XXXVIII.1 </w:t>
            </w:r>
          </w:p>
        </w:tc>
        <w:tc>
          <w:tcPr>
            <w:tcW w:w="4536" w:type="dxa"/>
          </w:tcPr>
          <w:p w:rsidR="003C0C6B" w:rsidRPr="003C0C6B" w:rsidRDefault="003C0C6B" w:rsidP="001B4717">
            <w:r w:rsidRPr="003C0C6B">
              <w:rPr>
                <w:sz w:val="22"/>
                <w:szCs w:val="22"/>
              </w:rPr>
              <w:t>– wyjaśnia znaczenie terminów: Ziemie Odzyskane, szabrownictwo</w:t>
            </w:r>
          </w:p>
          <w:p w:rsidR="003C0C6B" w:rsidRPr="003C0C6B" w:rsidRDefault="003C0C6B" w:rsidP="001B4717">
            <w:r w:rsidRPr="003C0C6B">
              <w:rPr>
                <w:sz w:val="22"/>
                <w:szCs w:val="22"/>
              </w:rPr>
              <w:t>– zna daty: początku napływu osadników na Ziemie Odzyskane (1945), akcji „Wisła” (1947)</w:t>
            </w:r>
          </w:p>
          <w:p w:rsidR="003C0C6B" w:rsidRPr="003C0C6B" w:rsidRDefault="003C0C6B" w:rsidP="001B4717">
            <w:r w:rsidRPr="003C0C6B">
              <w:rPr>
                <w:sz w:val="22"/>
                <w:szCs w:val="22"/>
              </w:rPr>
              <w:t xml:space="preserve">– omawia proces przejmowania kontroli nad Ziemiami Odzyskanymi przez Polaków </w:t>
            </w:r>
          </w:p>
          <w:p w:rsidR="003C0C6B" w:rsidRPr="003C0C6B" w:rsidRDefault="003C0C6B" w:rsidP="001B4717">
            <w:r w:rsidRPr="003C0C6B">
              <w:rPr>
                <w:sz w:val="22"/>
                <w:szCs w:val="22"/>
              </w:rPr>
              <w:t>– omawia przyczyny napływu osadników na Ziemie Odzyskane</w:t>
            </w:r>
          </w:p>
          <w:p w:rsidR="003C0C6B" w:rsidRPr="003C0C6B" w:rsidRDefault="003C0C6B" w:rsidP="001B4717">
            <w:r w:rsidRPr="003C0C6B">
              <w:rPr>
                <w:sz w:val="22"/>
                <w:szCs w:val="22"/>
              </w:rPr>
              <w:t>– wymienia, skąd pochodzili osadnicy, którzy znaleźli się na Ziemiach Odzyskanych</w:t>
            </w:r>
          </w:p>
          <w:p w:rsidR="003C0C6B" w:rsidRPr="003C0C6B" w:rsidRDefault="003C0C6B" w:rsidP="001B4717">
            <w:r w:rsidRPr="003C0C6B">
              <w:rPr>
                <w:sz w:val="22"/>
                <w:szCs w:val="22"/>
              </w:rPr>
              <w:t>– przedstawia postawy Polaków, którzy znaleźli się na Ziemiach Odzyskanych</w:t>
            </w:r>
          </w:p>
          <w:p w:rsidR="003C0C6B" w:rsidRPr="003C0C6B" w:rsidRDefault="003C0C6B" w:rsidP="001B4717"/>
        </w:tc>
        <w:tc>
          <w:tcPr>
            <w:tcW w:w="4395" w:type="dxa"/>
          </w:tcPr>
          <w:p w:rsidR="003C0C6B" w:rsidRPr="003C0C6B" w:rsidRDefault="003C0C6B" w:rsidP="001B4717">
            <w:r w:rsidRPr="003C0C6B">
              <w:rPr>
                <w:sz w:val="22"/>
                <w:szCs w:val="22"/>
              </w:rPr>
              <w:t>– wyjaśnia znaczenie terminu: Ministerstwo Ziem Odzyskanych</w:t>
            </w:r>
          </w:p>
          <w:p w:rsidR="003C0C6B" w:rsidRPr="003C0C6B" w:rsidRDefault="003C0C6B" w:rsidP="001B4717">
            <w:r w:rsidRPr="003C0C6B">
              <w:rPr>
                <w:sz w:val="22"/>
                <w:szCs w:val="22"/>
              </w:rPr>
              <w:t>– zna datę utworzenia dywizji rolniczo-gospodarczej do przejmowania Ziem Odzyskanych (1945)</w:t>
            </w:r>
          </w:p>
          <w:p w:rsidR="003C0C6B" w:rsidRPr="003C0C6B" w:rsidRDefault="003C0C6B" w:rsidP="001B4717">
            <w:r w:rsidRPr="003C0C6B">
              <w:rPr>
                <w:sz w:val="22"/>
                <w:szCs w:val="22"/>
              </w:rPr>
              <w:t>– identyfikuje postacie: Władysława Gomułki, Augusta Hlonda</w:t>
            </w:r>
          </w:p>
          <w:p w:rsidR="003C0C6B" w:rsidRPr="003C0C6B" w:rsidRDefault="003C0C6B" w:rsidP="001B4717">
            <w:r w:rsidRPr="003C0C6B">
              <w:rPr>
                <w:sz w:val="22"/>
                <w:szCs w:val="22"/>
              </w:rPr>
              <w:t>– wyjaśnia, w jaki sposób propaganda komunistyczna propagowała ideę Ziem Odzyskanych</w:t>
            </w:r>
          </w:p>
          <w:p w:rsidR="003C0C6B" w:rsidRPr="003C0C6B" w:rsidRDefault="003C0C6B" w:rsidP="001B4717">
            <w:r w:rsidRPr="003C0C6B">
              <w:rPr>
                <w:sz w:val="22"/>
                <w:szCs w:val="22"/>
              </w:rPr>
              <w:t>– wyjaśnia, jak władze polskie traktowały Niemców zamieszkujących Ziemie Odzyskane</w:t>
            </w:r>
          </w:p>
          <w:p w:rsidR="003C0C6B" w:rsidRPr="003C0C6B" w:rsidRDefault="003C0C6B" w:rsidP="001B4717">
            <w:r w:rsidRPr="003C0C6B">
              <w:rPr>
                <w:sz w:val="22"/>
                <w:szCs w:val="22"/>
              </w:rPr>
              <w:t>– przedstawia rolę Kościoła katolickiego w integracji Ziem Odzyskanych z Polską</w:t>
            </w:r>
          </w:p>
          <w:p w:rsidR="003C0C6B" w:rsidRPr="003C0C6B" w:rsidRDefault="003C0C6B" w:rsidP="001B4717">
            <w:r w:rsidRPr="003C0C6B">
              <w:rPr>
                <w:sz w:val="22"/>
                <w:szCs w:val="22"/>
              </w:rPr>
              <w:t>– wymienia przykłady filmowych adaptacji losów Ziem Odzyskanych i ich mieszkańców</w:t>
            </w:r>
          </w:p>
          <w:p w:rsidR="003C0C6B" w:rsidRPr="003C0C6B" w:rsidRDefault="003C0C6B" w:rsidP="001B4717">
            <w:r w:rsidRPr="003C0C6B">
              <w:rPr>
                <w:sz w:val="22"/>
                <w:szCs w:val="22"/>
              </w:rPr>
              <w:t>– ocenia politykę władz komunistycznych wobec Ziem Odzyskanych</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2. Opór społeczny wobec komunizmu</w:t>
            </w:r>
          </w:p>
        </w:tc>
        <w:tc>
          <w:tcPr>
            <w:tcW w:w="2722" w:type="dxa"/>
          </w:tcPr>
          <w:p w:rsidR="003C0C6B" w:rsidRPr="003C0C6B" w:rsidRDefault="003C0C6B" w:rsidP="003C0C6B">
            <w:pPr>
              <w:numPr>
                <w:ilvl w:val="0"/>
                <w:numId w:val="50"/>
              </w:numPr>
              <w:autoSpaceDE w:val="0"/>
              <w:autoSpaceDN w:val="0"/>
              <w:adjustRightInd w:val="0"/>
              <w:ind w:left="357" w:hanging="357"/>
            </w:pPr>
            <w:r w:rsidRPr="003C0C6B">
              <w:rPr>
                <w:sz w:val="22"/>
                <w:szCs w:val="22"/>
              </w:rPr>
              <w:t>Początek terroru</w:t>
            </w:r>
          </w:p>
          <w:p w:rsidR="003C0C6B" w:rsidRPr="003C0C6B" w:rsidRDefault="003C0C6B" w:rsidP="003C0C6B">
            <w:pPr>
              <w:numPr>
                <w:ilvl w:val="0"/>
                <w:numId w:val="50"/>
              </w:numPr>
              <w:autoSpaceDE w:val="0"/>
              <w:autoSpaceDN w:val="0"/>
              <w:adjustRightInd w:val="0"/>
              <w:ind w:left="357" w:hanging="357"/>
            </w:pPr>
            <w:r w:rsidRPr="003C0C6B">
              <w:rPr>
                <w:sz w:val="22"/>
                <w:szCs w:val="22"/>
              </w:rPr>
              <w:t>Podziemie antykomunistyczne</w:t>
            </w:r>
          </w:p>
          <w:p w:rsidR="003C0C6B" w:rsidRPr="003C0C6B" w:rsidRDefault="003C0C6B" w:rsidP="003C0C6B">
            <w:pPr>
              <w:numPr>
                <w:ilvl w:val="0"/>
                <w:numId w:val="50"/>
              </w:numPr>
              <w:autoSpaceDE w:val="0"/>
              <w:autoSpaceDN w:val="0"/>
              <w:adjustRightInd w:val="0"/>
              <w:ind w:left="357" w:hanging="357"/>
            </w:pPr>
            <w:r w:rsidRPr="003C0C6B">
              <w:rPr>
                <w:sz w:val="22"/>
                <w:szCs w:val="22"/>
              </w:rPr>
              <w:t>Represje komunistyczne</w:t>
            </w:r>
          </w:p>
          <w:p w:rsidR="003C0C6B" w:rsidRPr="003C0C6B" w:rsidRDefault="003C0C6B" w:rsidP="003C0C6B">
            <w:pPr>
              <w:numPr>
                <w:ilvl w:val="0"/>
                <w:numId w:val="50"/>
              </w:numPr>
              <w:autoSpaceDE w:val="0"/>
              <w:autoSpaceDN w:val="0"/>
              <w:adjustRightInd w:val="0"/>
              <w:ind w:left="357" w:hanging="357"/>
            </w:pPr>
            <w:r w:rsidRPr="003C0C6B">
              <w:rPr>
                <w:sz w:val="22"/>
                <w:szCs w:val="22"/>
              </w:rPr>
              <w:t>Jak ujawniano kulisy bezpieki?</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XXXVII.2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r w:rsidRPr="003C0C6B">
              <w:rPr>
                <w:sz w:val="22"/>
                <w:szCs w:val="22"/>
              </w:rPr>
              <w:t xml:space="preserve">– wyjaśnia znaczenie terminów: żołnierze niezłomni (wyklęci), podziemie niepodległościowe, Zrzeszenie „Wolność i Niezawisłość” (WiN), </w:t>
            </w:r>
            <w:r w:rsidRPr="003C0C6B">
              <w:rPr>
                <w:rFonts w:eastAsia="MS Mincho"/>
                <w:sz w:val="22"/>
                <w:szCs w:val="22"/>
              </w:rPr>
              <w:t>Radio Wolna Europa</w:t>
            </w:r>
          </w:p>
          <w:p w:rsidR="003C0C6B" w:rsidRPr="003C0C6B" w:rsidRDefault="003C0C6B" w:rsidP="001B4717">
            <w:r w:rsidRPr="003C0C6B">
              <w:rPr>
                <w:sz w:val="22"/>
                <w:szCs w:val="22"/>
              </w:rPr>
              <w:t xml:space="preserve">– zna daty: powołania WiN (IX 1945), </w:t>
            </w:r>
            <w:r w:rsidRPr="003C0C6B">
              <w:rPr>
                <w:rFonts w:eastAsia="MS Mincho"/>
                <w:sz w:val="22"/>
                <w:szCs w:val="22"/>
              </w:rPr>
              <w:t xml:space="preserve">wykonania wyroków śmierci na </w:t>
            </w:r>
            <w:r w:rsidRPr="003C0C6B">
              <w:rPr>
                <w:sz w:val="22"/>
                <w:szCs w:val="22"/>
              </w:rPr>
              <w:t xml:space="preserve">Witoldzie Pileckim </w:t>
            </w:r>
            <w:r w:rsidRPr="003C0C6B">
              <w:rPr>
                <w:rFonts w:eastAsia="MS Mincho"/>
                <w:sz w:val="22"/>
                <w:szCs w:val="22"/>
              </w:rPr>
              <w:t xml:space="preserve">(1948), Danucie Siedzikównie, ps. Inka (1948), i  </w:t>
            </w:r>
            <w:r w:rsidRPr="003C0C6B">
              <w:rPr>
                <w:sz w:val="22"/>
                <w:szCs w:val="22"/>
              </w:rPr>
              <w:t>Emilu Fieldorfa, ps. Nil (1953)</w:t>
            </w:r>
          </w:p>
          <w:p w:rsidR="003C0C6B" w:rsidRPr="003C0C6B" w:rsidRDefault="003C0C6B" w:rsidP="001B4717">
            <w:r w:rsidRPr="003C0C6B">
              <w:rPr>
                <w:sz w:val="22"/>
                <w:szCs w:val="22"/>
              </w:rPr>
              <w:t>– identyfikuje postacie: Danuty Siedzikówny, ps. Inka, Witolda Pileckiego, Jana Rodowicza, ps. Anoda, Emila Fieldorfa, ps. Nil, Jana Nowaka-Jeziorańskiego</w:t>
            </w:r>
          </w:p>
          <w:p w:rsidR="003C0C6B" w:rsidRPr="003C0C6B" w:rsidRDefault="003C0C6B" w:rsidP="001B4717">
            <w:r w:rsidRPr="003C0C6B">
              <w:rPr>
                <w:sz w:val="22"/>
                <w:szCs w:val="22"/>
              </w:rPr>
              <w:t>– wyjaśnia, jakie cele przyświecały organizacjom podziemia niepodległościowego</w:t>
            </w:r>
          </w:p>
          <w:p w:rsidR="003C0C6B" w:rsidRPr="003C0C6B" w:rsidRDefault="003C0C6B" w:rsidP="001B4717">
            <w:r w:rsidRPr="003C0C6B">
              <w:rPr>
                <w:sz w:val="22"/>
                <w:szCs w:val="22"/>
              </w:rPr>
              <w:t>– przedstawia metody działania organizacji podziemia niepodległościowego</w:t>
            </w:r>
          </w:p>
          <w:p w:rsidR="003C0C6B" w:rsidRPr="003C0C6B" w:rsidRDefault="003C0C6B" w:rsidP="001B4717">
            <w:r w:rsidRPr="003C0C6B">
              <w:rPr>
                <w:sz w:val="22"/>
                <w:szCs w:val="22"/>
              </w:rPr>
              <w:t>– wymienia przykłady represji stosowanych wobec antykomunistycznego ruchu oporu</w:t>
            </w:r>
          </w:p>
          <w:p w:rsidR="003C0C6B" w:rsidRPr="003C0C6B" w:rsidRDefault="003C0C6B" w:rsidP="001B4717"/>
        </w:tc>
        <w:tc>
          <w:tcPr>
            <w:tcW w:w="4395" w:type="dxa"/>
          </w:tcPr>
          <w:p w:rsidR="003C0C6B" w:rsidRPr="003C0C6B" w:rsidRDefault="003C0C6B" w:rsidP="001B4717">
            <w:pPr>
              <w:rPr>
                <w:rFonts w:eastAsia="MS Mincho"/>
              </w:rPr>
            </w:pPr>
            <w:r w:rsidRPr="003C0C6B">
              <w:rPr>
                <w:sz w:val="22"/>
                <w:szCs w:val="22"/>
              </w:rPr>
              <w:t>– wyjaśnia znaczenie terminów: Narodowe Zjednoczenie Wojskowe,</w:t>
            </w:r>
            <w:r w:rsidRPr="003C0C6B">
              <w:rPr>
                <w:rFonts w:eastAsia="MS Mincho"/>
                <w:sz w:val="22"/>
                <w:szCs w:val="22"/>
              </w:rPr>
              <w:t xml:space="preserve"> Ministerstwo Bezpieczeństwa Publicznego (MBP), Urząd Bezpieczeństwa (UB) </w:t>
            </w:r>
          </w:p>
          <w:p w:rsidR="003C0C6B" w:rsidRPr="003C0C6B" w:rsidRDefault="003C0C6B" w:rsidP="001B4717">
            <w:r w:rsidRPr="003C0C6B">
              <w:rPr>
                <w:sz w:val="22"/>
                <w:szCs w:val="22"/>
              </w:rPr>
              <w:t>–</w:t>
            </w:r>
            <w:r w:rsidRPr="003C0C6B">
              <w:rPr>
                <w:rFonts w:eastAsia="MS Mincho"/>
                <w:sz w:val="22"/>
                <w:szCs w:val="22"/>
              </w:rPr>
              <w:t xml:space="preserve"> zna daty: wykonania wyroku śmierci na Zygmuncie Szendzielarzu, ps. Łupaszka (1948), powstania Radia Wolna Europa (1949) i jej rozgłośni polskiej (1951), </w:t>
            </w:r>
            <w:r w:rsidRPr="003C0C6B">
              <w:rPr>
                <w:sz w:val="22"/>
                <w:szCs w:val="22"/>
              </w:rPr>
              <w:t xml:space="preserve">procesu IV Zarządu Głównego WiN (1950), wykonania wyroków na członków IV Zarządu Głównego WiN (1951), </w:t>
            </w:r>
            <w:r w:rsidRPr="003C0C6B">
              <w:rPr>
                <w:rFonts w:eastAsia="MS Mincho"/>
                <w:sz w:val="22"/>
                <w:szCs w:val="22"/>
              </w:rPr>
              <w:t>ucieczki Józefa Światły na Zachód (1953)</w:t>
            </w:r>
            <w:r w:rsidRPr="003C0C6B">
              <w:rPr>
                <w:sz w:val="22"/>
                <w:szCs w:val="22"/>
              </w:rPr>
              <w:t>, rozbicia ostatniego zgrupowania podziemia antykomunistycznego (1963)</w:t>
            </w:r>
          </w:p>
          <w:p w:rsidR="003C0C6B" w:rsidRPr="003C0C6B" w:rsidRDefault="003C0C6B" w:rsidP="001B4717">
            <w:pPr>
              <w:rPr>
                <w:rFonts w:eastAsia="MS Mincho"/>
              </w:rPr>
            </w:pPr>
            <w:r w:rsidRPr="003C0C6B">
              <w:rPr>
                <w:sz w:val="22"/>
                <w:szCs w:val="22"/>
              </w:rPr>
              <w:t>–</w:t>
            </w:r>
            <w:r w:rsidRPr="003C0C6B">
              <w:rPr>
                <w:rFonts w:eastAsia="MS Mincho"/>
                <w:sz w:val="22"/>
                <w:szCs w:val="22"/>
              </w:rPr>
              <w:t xml:space="preserve"> identyfikuje postacie: Zygmunta Szendzielarza, ps. Łupaszka, </w:t>
            </w:r>
            <w:r w:rsidRPr="003C0C6B">
              <w:rPr>
                <w:sz w:val="22"/>
                <w:szCs w:val="22"/>
              </w:rPr>
              <w:t xml:space="preserve">Mariana Bernaciaka, ps. Orlik, Hieronima Dekutowskiego, ps. Zapora, Franciszka Jaskulskiego, ps. Zagończyk, Józefa Franczaka, ps. Lalek, </w:t>
            </w:r>
            <w:r w:rsidRPr="003C0C6B">
              <w:rPr>
                <w:rFonts w:eastAsia="MS Mincho"/>
                <w:sz w:val="22"/>
                <w:szCs w:val="22"/>
              </w:rPr>
              <w:t>Józefa Światły</w:t>
            </w:r>
          </w:p>
          <w:p w:rsidR="003C0C6B" w:rsidRPr="003C0C6B" w:rsidRDefault="003C0C6B" w:rsidP="001B4717">
            <w:pPr>
              <w:rPr>
                <w:rFonts w:eastAsia="MS Mincho"/>
              </w:rPr>
            </w:pPr>
            <w:r w:rsidRPr="003C0C6B">
              <w:rPr>
                <w:sz w:val="22"/>
                <w:szCs w:val="22"/>
              </w:rPr>
              <w:t>–</w:t>
            </w:r>
            <w:r w:rsidRPr="003C0C6B">
              <w:rPr>
                <w:rFonts w:eastAsia="MS Mincho"/>
                <w:sz w:val="22"/>
                <w:szCs w:val="22"/>
              </w:rPr>
              <w:t xml:space="preserve"> omawia sposób funkcjonowania komunistycznego aparatu terroru</w:t>
            </w:r>
          </w:p>
          <w:p w:rsidR="003C0C6B" w:rsidRPr="003C0C6B" w:rsidRDefault="003C0C6B" w:rsidP="001B4717">
            <w:pPr>
              <w:rPr>
                <w:rFonts w:eastAsia="MS Mincho"/>
              </w:rPr>
            </w:pPr>
            <w:r w:rsidRPr="003C0C6B">
              <w:rPr>
                <w:sz w:val="22"/>
                <w:szCs w:val="22"/>
              </w:rPr>
              <w:t>–</w:t>
            </w:r>
            <w:r w:rsidRPr="003C0C6B">
              <w:rPr>
                <w:rFonts w:eastAsia="MS Mincho"/>
                <w:sz w:val="22"/>
                <w:szCs w:val="22"/>
              </w:rPr>
              <w:t xml:space="preserve"> wyjaśnia, jakie cele chciały osiągnąć władze komunistyczne poprzez stosowanie terroru wobec swoich przeciwników</w:t>
            </w:r>
          </w:p>
          <w:p w:rsidR="003C0C6B" w:rsidRPr="003C0C6B" w:rsidRDefault="003C0C6B" w:rsidP="001B4717">
            <w:r w:rsidRPr="003C0C6B">
              <w:rPr>
                <w:sz w:val="22"/>
                <w:szCs w:val="22"/>
              </w:rPr>
              <w:t>– przedstawia okoliczności, w jakich ujawniono kulisy działalności komunistycznych służb bezpieczeństwa</w:t>
            </w:r>
          </w:p>
          <w:p w:rsidR="003C0C6B" w:rsidRPr="003C0C6B" w:rsidRDefault="003C0C6B" w:rsidP="001B4717">
            <w:r w:rsidRPr="003C0C6B">
              <w:rPr>
                <w:sz w:val="22"/>
                <w:szCs w:val="22"/>
              </w:rPr>
              <w:t>– ocenia postawy działaczy podziemia niepodległościowego i żołnierzy niezłomnych</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3. Powojenna odbudowa</w:t>
            </w:r>
          </w:p>
          <w:p w:rsidR="003C0C6B" w:rsidRPr="003C0C6B" w:rsidRDefault="003C0C6B" w:rsidP="001B4717"/>
        </w:tc>
        <w:tc>
          <w:tcPr>
            <w:tcW w:w="2722" w:type="dxa"/>
          </w:tcPr>
          <w:p w:rsidR="003C0C6B" w:rsidRPr="003C0C6B" w:rsidRDefault="003C0C6B" w:rsidP="003C0C6B">
            <w:pPr>
              <w:numPr>
                <w:ilvl w:val="0"/>
                <w:numId w:val="51"/>
              </w:numPr>
              <w:autoSpaceDE w:val="0"/>
              <w:autoSpaceDN w:val="0"/>
              <w:adjustRightInd w:val="0"/>
              <w:ind w:left="357" w:hanging="357"/>
            </w:pPr>
            <w:r w:rsidRPr="003C0C6B">
              <w:rPr>
                <w:sz w:val="22"/>
                <w:szCs w:val="22"/>
              </w:rPr>
              <w:t>Zniszczenia wojenne</w:t>
            </w:r>
          </w:p>
          <w:p w:rsidR="003C0C6B" w:rsidRPr="003C0C6B" w:rsidRDefault="003C0C6B" w:rsidP="003C0C6B">
            <w:pPr>
              <w:numPr>
                <w:ilvl w:val="0"/>
                <w:numId w:val="51"/>
              </w:numPr>
              <w:autoSpaceDE w:val="0"/>
              <w:autoSpaceDN w:val="0"/>
              <w:adjustRightInd w:val="0"/>
              <w:ind w:left="357" w:hanging="357"/>
            </w:pPr>
            <w:r w:rsidRPr="003C0C6B">
              <w:rPr>
                <w:sz w:val="22"/>
                <w:szCs w:val="22"/>
              </w:rPr>
              <w:t>Zagospodarowanie Ziem Odzyskanych</w:t>
            </w:r>
          </w:p>
          <w:p w:rsidR="003C0C6B" w:rsidRPr="003C0C6B" w:rsidRDefault="003C0C6B" w:rsidP="003C0C6B">
            <w:pPr>
              <w:numPr>
                <w:ilvl w:val="0"/>
                <w:numId w:val="51"/>
              </w:numPr>
              <w:autoSpaceDE w:val="0"/>
              <w:autoSpaceDN w:val="0"/>
              <w:adjustRightInd w:val="0"/>
              <w:ind w:left="357" w:hanging="357"/>
            </w:pPr>
            <w:r w:rsidRPr="003C0C6B">
              <w:rPr>
                <w:sz w:val="22"/>
                <w:szCs w:val="22"/>
              </w:rPr>
              <w:t>Reforma rolna</w:t>
            </w:r>
          </w:p>
          <w:p w:rsidR="003C0C6B" w:rsidRPr="003C0C6B" w:rsidRDefault="003C0C6B" w:rsidP="003C0C6B">
            <w:pPr>
              <w:numPr>
                <w:ilvl w:val="0"/>
                <w:numId w:val="51"/>
              </w:numPr>
              <w:autoSpaceDE w:val="0"/>
              <w:autoSpaceDN w:val="0"/>
              <w:adjustRightInd w:val="0"/>
              <w:ind w:left="357" w:hanging="357"/>
            </w:pPr>
            <w:r w:rsidRPr="003C0C6B">
              <w:rPr>
                <w:sz w:val="22"/>
                <w:szCs w:val="22"/>
              </w:rPr>
              <w:t>Nacjonalizacja przemysłu i handlu</w:t>
            </w:r>
          </w:p>
          <w:p w:rsidR="003C0C6B" w:rsidRPr="003C0C6B" w:rsidRDefault="003C0C6B" w:rsidP="003C0C6B">
            <w:pPr>
              <w:numPr>
                <w:ilvl w:val="0"/>
                <w:numId w:val="51"/>
              </w:numPr>
              <w:autoSpaceDE w:val="0"/>
              <w:autoSpaceDN w:val="0"/>
              <w:adjustRightInd w:val="0"/>
              <w:ind w:left="357" w:hanging="357"/>
            </w:pPr>
            <w:r w:rsidRPr="003C0C6B">
              <w:rPr>
                <w:sz w:val="22"/>
                <w:szCs w:val="22"/>
              </w:rPr>
              <w:t>Plan trzyletni</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XXXVIII.1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reforma rolna, nacjonalizacja przemysłu, bitwa o handel, plan trzyletni</w:t>
            </w:r>
          </w:p>
          <w:p w:rsidR="003C0C6B" w:rsidRPr="003C0C6B" w:rsidRDefault="003C0C6B" w:rsidP="001B4717">
            <w:pPr>
              <w:autoSpaceDE w:val="0"/>
              <w:autoSpaceDN w:val="0"/>
              <w:adjustRightInd w:val="0"/>
            </w:pPr>
            <w:r w:rsidRPr="003C0C6B">
              <w:rPr>
                <w:sz w:val="22"/>
                <w:szCs w:val="22"/>
              </w:rPr>
              <w:t>– zna daty: wydania dekretu o reformie rolnej (IX 1944), ustawy o nacjonalizacji (I 1946), tzw. bitwy o handel (1947), planu trzyletniego (1947–1949)</w:t>
            </w:r>
          </w:p>
          <w:p w:rsidR="003C0C6B" w:rsidRPr="003C0C6B" w:rsidRDefault="003C0C6B" w:rsidP="001B4717">
            <w:pPr>
              <w:autoSpaceDE w:val="0"/>
              <w:autoSpaceDN w:val="0"/>
              <w:adjustRightInd w:val="0"/>
            </w:pPr>
            <w:r w:rsidRPr="003C0C6B">
              <w:rPr>
                <w:sz w:val="22"/>
                <w:szCs w:val="22"/>
              </w:rPr>
              <w:t>– przedstawia bilans polskich strat wojennych w gospodarce</w:t>
            </w:r>
          </w:p>
          <w:p w:rsidR="003C0C6B" w:rsidRPr="003C0C6B" w:rsidRDefault="003C0C6B" w:rsidP="001B4717">
            <w:pPr>
              <w:autoSpaceDE w:val="0"/>
              <w:autoSpaceDN w:val="0"/>
              <w:adjustRightInd w:val="0"/>
            </w:pPr>
            <w:r w:rsidRPr="003C0C6B">
              <w:rPr>
                <w:sz w:val="22"/>
                <w:szCs w:val="22"/>
              </w:rPr>
              <w:t>– opisuje zniszczenia wojenne Polski</w:t>
            </w:r>
          </w:p>
          <w:p w:rsidR="003C0C6B" w:rsidRPr="003C0C6B" w:rsidRDefault="003C0C6B" w:rsidP="001B4717">
            <w:pPr>
              <w:autoSpaceDE w:val="0"/>
              <w:autoSpaceDN w:val="0"/>
              <w:adjustRightInd w:val="0"/>
            </w:pPr>
            <w:r w:rsidRPr="003C0C6B">
              <w:rPr>
                <w:sz w:val="22"/>
                <w:szCs w:val="22"/>
              </w:rPr>
              <w:t>– omawia założenia i skutki realizacji dekretów o reformie rolnej i nacjonalizacji przemysłu</w:t>
            </w:r>
          </w:p>
          <w:p w:rsidR="003C0C6B" w:rsidRPr="003C0C6B" w:rsidRDefault="003C0C6B" w:rsidP="001B4717">
            <w:pPr>
              <w:autoSpaceDE w:val="0"/>
              <w:autoSpaceDN w:val="0"/>
              <w:adjustRightInd w:val="0"/>
            </w:pPr>
            <w:r w:rsidRPr="003C0C6B">
              <w:rPr>
                <w:sz w:val="22"/>
                <w:szCs w:val="22"/>
              </w:rPr>
              <w:t>– wyjaśnia, na czym polegała bitwa o handel i jakie były jej skutki</w:t>
            </w:r>
          </w:p>
          <w:p w:rsidR="003C0C6B" w:rsidRPr="003C0C6B" w:rsidRDefault="003C0C6B" w:rsidP="001B4717">
            <w:pPr>
              <w:autoSpaceDE w:val="0"/>
              <w:autoSpaceDN w:val="0"/>
              <w:adjustRightInd w:val="0"/>
            </w:pPr>
            <w:r w:rsidRPr="003C0C6B">
              <w:rPr>
                <w:sz w:val="22"/>
                <w:szCs w:val="22"/>
              </w:rPr>
              <w:t>– podaje założenia planu trzyletniego i efekt jego realizacji</w:t>
            </w:r>
          </w:p>
          <w:p w:rsidR="003C0C6B" w:rsidRPr="003C0C6B" w:rsidRDefault="003C0C6B" w:rsidP="001B4717">
            <w:pPr>
              <w:autoSpaceDE w:val="0"/>
              <w:autoSpaceDN w:val="0"/>
              <w:adjustRightInd w:val="0"/>
            </w:pPr>
          </w:p>
        </w:tc>
        <w:tc>
          <w:tcPr>
            <w:tcW w:w="4395" w:type="dxa"/>
          </w:tcPr>
          <w:p w:rsidR="003C0C6B" w:rsidRPr="003C0C6B" w:rsidRDefault="003C0C6B" w:rsidP="001B4717">
            <w:r w:rsidRPr="003C0C6B">
              <w:rPr>
                <w:sz w:val="22"/>
                <w:szCs w:val="22"/>
              </w:rPr>
              <w:t>– wyjaśnia znaczenie terminów: Ministerstwo Ziem Odzyskanych, UNRRA, Centralny Urząd Planowania</w:t>
            </w:r>
          </w:p>
          <w:p w:rsidR="003C0C6B" w:rsidRPr="003C0C6B" w:rsidRDefault="003C0C6B" w:rsidP="001B4717">
            <w:pPr>
              <w:autoSpaceDE w:val="0"/>
              <w:autoSpaceDN w:val="0"/>
              <w:adjustRightInd w:val="0"/>
            </w:pPr>
            <w:r w:rsidRPr="003C0C6B">
              <w:rPr>
                <w:sz w:val="22"/>
                <w:szCs w:val="22"/>
              </w:rPr>
              <w:t xml:space="preserve">– zna daty: powołania Ministerstwa Ziem Odzyskanych (1945) </w:t>
            </w:r>
          </w:p>
          <w:p w:rsidR="003C0C6B" w:rsidRPr="003C0C6B" w:rsidRDefault="003C0C6B" w:rsidP="001B4717">
            <w:pPr>
              <w:autoSpaceDE w:val="0"/>
              <w:autoSpaceDN w:val="0"/>
              <w:adjustRightInd w:val="0"/>
            </w:pPr>
            <w:r w:rsidRPr="003C0C6B">
              <w:rPr>
                <w:sz w:val="22"/>
                <w:szCs w:val="22"/>
              </w:rPr>
              <w:t>– przedstawia proces zagospodarowywania Ziem Odzyskanych</w:t>
            </w:r>
          </w:p>
          <w:p w:rsidR="003C0C6B" w:rsidRPr="003C0C6B" w:rsidRDefault="003C0C6B" w:rsidP="001B4717">
            <w:pPr>
              <w:autoSpaceDE w:val="0"/>
              <w:autoSpaceDN w:val="0"/>
              <w:adjustRightInd w:val="0"/>
            </w:pPr>
            <w:r w:rsidRPr="003C0C6B">
              <w:rPr>
                <w:sz w:val="22"/>
                <w:szCs w:val="22"/>
              </w:rPr>
              <w:t xml:space="preserve">– wyjaśnia, jak mieszkańcy traktowali Ziemie Odzyskane </w:t>
            </w:r>
          </w:p>
          <w:p w:rsidR="003C0C6B" w:rsidRPr="003C0C6B" w:rsidRDefault="003C0C6B" w:rsidP="001B4717">
            <w:pPr>
              <w:autoSpaceDE w:val="0"/>
              <w:autoSpaceDN w:val="0"/>
              <w:adjustRightInd w:val="0"/>
            </w:pPr>
            <w:r w:rsidRPr="003C0C6B">
              <w:rPr>
                <w:sz w:val="22"/>
                <w:szCs w:val="22"/>
              </w:rPr>
              <w:t>– przedstawia straty dóbr kulturalnych w Polsce</w:t>
            </w:r>
          </w:p>
          <w:p w:rsidR="003C0C6B" w:rsidRPr="003C0C6B" w:rsidRDefault="003C0C6B" w:rsidP="001B4717">
            <w:pPr>
              <w:autoSpaceDE w:val="0"/>
              <w:autoSpaceDN w:val="0"/>
              <w:adjustRightInd w:val="0"/>
            </w:pPr>
            <w:r w:rsidRPr="003C0C6B">
              <w:rPr>
                <w:sz w:val="22"/>
                <w:szCs w:val="22"/>
              </w:rPr>
              <w:t>– omawia przebieg odbudowy Warszawy</w:t>
            </w:r>
          </w:p>
          <w:p w:rsidR="003C0C6B" w:rsidRPr="003C0C6B" w:rsidRDefault="003C0C6B" w:rsidP="001B4717">
            <w:pPr>
              <w:autoSpaceDE w:val="0"/>
              <w:autoSpaceDN w:val="0"/>
              <w:adjustRightInd w:val="0"/>
            </w:pPr>
            <w:r w:rsidRPr="003C0C6B">
              <w:rPr>
                <w:sz w:val="22"/>
                <w:szCs w:val="22"/>
              </w:rPr>
              <w:t>– określa społeczne i polityczne konsekwencje wprowadzenia dekretów o reformie rolnej oraz nacjonalizacji przemysłu</w:t>
            </w:r>
          </w:p>
          <w:p w:rsidR="003C0C6B" w:rsidRPr="003C0C6B" w:rsidRDefault="003C0C6B" w:rsidP="001B4717">
            <w:pPr>
              <w:autoSpaceDE w:val="0"/>
              <w:autoSpaceDN w:val="0"/>
              <w:adjustRightInd w:val="0"/>
            </w:pPr>
            <w:r w:rsidRPr="003C0C6B">
              <w:rPr>
                <w:sz w:val="22"/>
                <w:szCs w:val="22"/>
              </w:rPr>
              <w:t>–</w:t>
            </w:r>
            <w:r w:rsidRPr="003C0C6B">
              <w:rPr>
                <w:spacing w:val="-2"/>
                <w:sz w:val="22"/>
                <w:szCs w:val="22"/>
              </w:rPr>
              <w:t xml:space="preserve"> ocenia skutki społeczne reform gospodarczych i gospodarki planowej</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 xml:space="preserve">4. Polska </w:t>
            </w:r>
            <w:r w:rsidRPr="003C0C6B">
              <w:rPr>
                <w:sz w:val="22"/>
                <w:szCs w:val="22"/>
              </w:rPr>
              <w:br/>
              <w:t>w czasach stalinizmu</w:t>
            </w:r>
          </w:p>
        </w:tc>
        <w:tc>
          <w:tcPr>
            <w:tcW w:w="2722" w:type="dxa"/>
          </w:tcPr>
          <w:p w:rsidR="003C0C6B" w:rsidRPr="003C0C6B" w:rsidRDefault="003C0C6B" w:rsidP="003C0C6B">
            <w:pPr>
              <w:numPr>
                <w:ilvl w:val="0"/>
                <w:numId w:val="52"/>
              </w:numPr>
              <w:autoSpaceDE w:val="0"/>
              <w:autoSpaceDN w:val="0"/>
              <w:adjustRightInd w:val="0"/>
              <w:ind w:left="357" w:hanging="357"/>
            </w:pPr>
            <w:r w:rsidRPr="003C0C6B">
              <w:rPr>
                <w:sz w:val="22"/>
                <w:szCs w:val="22"/>
              </w:rPr>
              <w:t>Powstanie PZPR</w:t>
            </w:r>
          </w:p>
          <w:p w:rsidR="003C0C6B" w:rsidRPr="003C0C6B" w:rsidRDefault="003C0C6B" w:rsidP="003C0C6B">
            <w:pPr>
              <w:numPr>
                <w:ilvl w:val="0"/>
                <w:numId w:val="52"/>
              </w:numPr>
              <w:autoSpaceDE w:val="0"/>
              <w:autoSpaceDN w:val="0"/>
              <w:adjustRightInd w:val="0"/>
              <w:ind w:left="357" w:hanging="357"/>
            </w:pPr>
            <w:r w:rsidRPr="003C0C6B">
              <w:rPr>
                <w:sz w:val="22"/>
                <w:szCs w:val="22"/>
              </w:rPr>
              <w:t>Przemiany gospodarczo-społeczne</w:t>
            </w:r>
          </w:p>
          <w:p w:rsidR="003C0C6B" w:rsidRPr="003C0C6B" w:rsidRDefault="003C0C6B" w:rsidP="003C0C6B">
            <w:pPr>
              <w:numPr>
                <w:ilvl w:val="0"/>
                <w:numId w:val="52"/>
              </w:numPr>
              <w:autoSpaceDE w:val="0"/>
              <w:autoSpaceDN w:val="0"/>
              <w:adjustRightInd w:val="0"/>
              <w:ind w:left="357" w:hanging="357"/>
            </w:pPr>
            <w:r w:rsidRPr="003C0C6B">
              <w:rPr>
                <w:sz w:val="22"/>
                <w:szCs w:val="22"/>
              </w:rPr>
              <w:t>Próba kolektywizacji</w:t>
            </w:r>
          </w:p>
          <w:p w:rsidR="003C0C6B" w:rsidRPr="003C0C6B" w:rsidRDefault="003C0C6B" w:rsidP="003C0C6B">
            <w:pPr>
              <w:numPr>
                <w:ilvl w:val="0"/>
                <w:numId w:val="52"/>
              </w:numPr>
              <w:autoSpaceDE w:val="0"/>
              <w:autoSpaceDN w:val="0"/>
              <w:adjustRightInd w:val="0"/>
              <w:ind w:left="357" w:hanging="357"/>
            </w:pPr>
            <w:r w:rsidRPr="003C0C6B">
              <w:rPr>
                <w:sz w:val="22"/>
                <w:szCs w:val="22"/>
              </w:rPr>
              <w:t>Stalinizm w Polsce</w:t>
            </w:r>
          </w:p>
          <w:p w:rsidR="003C0C6B" w:rsidRPr="003C0C6B" w:rsidRDefault="003C0C6B" w:rsidP="003C0C6B">
            <w:pPr>
              <w:numPr>
                <w:ilvl w:val="0"/>
                <w:numId w:val="52"/>
              </w:numPr>
              <w:autoSpaceDE w:val="0"/>
              <w:autoSpaceDN w:val="0"/>
              <w:adjustRightInd w:val="0"/>
              <w:ind w:left="357" w:hanging="357"/>
            </w:pPr>
            <w:r w:rsidRPr="003C0C6B">
              <w:rPr>
                <w:sz w:val="22"/>
                <w:szCs w:val="22"/>
              </w:rPr>
              <w:t>Socrealizm</w:t>
            </w:r>
          </w:p>
          <w:p w:rsidR="003C0C6B" w:rsidRPr="003C0C6B" w:rsidRDefault="003C0C6B" w:rsidP="003C0C6B">
            <w:pPr>
              <w:numPr>
                <w:ilvl w:val="0"/>
                <w:numId w:val="52"/>
              </w:numPr>
              <w:autoSpaceDE w:val="0"/>
              <w:autoSpaceDN w:val="0"/>
              <w:adjustRightInd w:val="0"/>
              <w:ind w:left="357" w:hanging="357"/>
            </w:pPr>
            <w:r w:rsidRPr="003C0C6B">
              <w:rPr>
                <w:sz w:val="22"/>
                <w:szCs w:val="22"/>
              </w:rPr>
              <w:t>Konstytucja stalinowska 1952 roku</w:t>
            </w:r>
          </w:p>
          <w:p w:rsidR="003C0C6B" w:rsidRPr="003C0C6B" w:rsidRDefault="003C0C6B" w:rsidP="003C0C6B">
            <w:pPr>
              <w:numPr>
                <w:ilvl w:val="0"/>
                <w:numId w:val="52"/>
              </w:numPr>
              <w:autoSpaceDE w:val="0"/>
              <w:autoSpaceDN w:val="0"/>
              <w:adjustRightInd w:val="0"/>
              <w:ind w:left="357" w:hanging="357"/>
            </w:pPr>
            <w:r w:rsidRPr="003C0C6B">
              <w:rPr>
                <w:sz w:val="22"/>
                <w:szCs w:val="22"/>
              </w:rPr>
              <w:t>Walka z Kościołem katolickim</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XXXVIII.1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XXXVIII.2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Polska Zjednoczona Partia Robotnicza (PZPR), system monopartyjny, Polska Rzeczpospolita Ludowa (PRL), system centralnego sterowania, plan sześcioletni, kolektywizacja, stalinizm, socrealizm</w:t>
            </w:r>
          </w:p>
          <w:p w:rsidR="003C0C6B" w:rsidRPr="003C0C6B" w:rsidRDefault="003C0C6B" w:rsidP="001B4717">
            <w:pPr>
              <w:autoSpaceDE w:val="0"/>
              <w:autoSpaceDN w:val="0"/>
              <w:adjustRightInd w:val="0"/>
            </w:pPr>
            <w:r w:rsidRPr="003C0C6B">
              <w:rPr>
                <w:sz w:val="22"/>
                <w:szCs w:val="22"/>
              </w:rPr>
              <w:t>– zna daty: powstania PZPR (XII 1948), przyjęcia Konstytucji PRL (22 VII 1952), planu sześcioletniego (1950–1955)</w:t>
            </w:r>
          </w:p>
          <w:p w:rsidR="003C0C6B" w:rsidRPr="003C0C6B" w:rsidRDefault="003C0C6B" w:rsidP="001B4717">
            <w:pPr>
              <w:autoSpaceDE w:val="0"/>
              <w:autoSpaceDN w:val="0"/>
              <w:adjustRightInd w:val="0"/>
            </w:pPr>
            <w:r w:rsidRPr="003C0C6B">
              <w:rPr>
                <w:sz w:val="22"/>
                <w:szCs w:val="22"/>
              </w:rPr>
              <w:t>– identyfikuje postacie: Władysława Gomułki, Bolesława Bieruta, Stefana Wyszyńskiego</w:t>
            </w:r>
          </w:p>
          <w:p w:rsidR="003C0C6B" w:rsidRPr="003C0C6B" w:rsidRDefault="003C0C6B" w:rsidP="001B4717">
            <w:pPr>
              <w:autoSpaceDE w:val="0"/>
              <w:autoSpaceDN w:val="0"/>
              <w:adjustRightInd w:val="0"/>
            </w:pPr>
            <w:r w:rsidRPr="003C0C6B">
              <w:rPr>
                <w:sz w:val="22"/>
                <w:szCs w:val="22"/>
              </w:rPr>
              <w:t>– podaje główne cechy ustroju politycznego Polski w okresie stalinowskim</w:t>
            </w:r>
          </w:p>
          <w:p w:rsidR="003C0C6B" w:rsidRPr="003C0C6B" w:rsidRDefault="003C0C6B" w:rsidP="001B4717">
            <w:pPr>
              <w:autoSpaceDE w:val="0"/>
              <w:autoSpaceDN w:val="0"/>
              <w:adjustRightInd w:val="0"/>
            </w:pPr>
            <w:r w:rsidRPr="003C0C6B">
              <w:rPr>
                <w:sz w:val="22"/>
                <w:szCs w:val="22"/>
              </w:rPr>
              <w:t>– przytacza przykłady terroru w czasach stalinowskich</w:t>
            </w:r>
          </w:p>
          <w:p w:rsidR="003C0C6B" w:rsidRPr="003C0C6B" w:rsidRDefault="003C0C6B" w:rsidP="001B4717">
            <w:pPr>
              <w:autoSpaceDE w:val="0"/>
              <w:autoSpaceDN w:val="0"/>
              <w:adjustRightInd w:val="0"/>
            </w:pPr>
            <w:r w:rsidRPr="003C0C6B">
              <w:rPr>
                <w:sz w:val="22"/>
                <w:szCs w:val="22"/>
              </w:rPr>
              <w:t>– omawia przyczyny i skutki kolektywizacji w Polsce</w:t>
            </w:r>
          </w:p>
          <w:p w:rsidR="003C0C6B" w:rsidRPr="003C0C6B" w:rsidRDefault="003C0C6B" w:rsidP="001B4717">
            <w:r w:rsidRPr="003C0C6B">
              <w:rPr>
                <w:sz w:val="22"/>
                <w:szCs w:val="22"/>
              </w:rPr>
              <w:t xml:space="preserve">– podaje założenia planu sześcioletniego </w:t>
            </w:r>
          </w:p>
          <w:p w:rsidR="003C0C6B" w:rsidRPr="003C0C6B" w:rsidRDefault="003C0C6B" w:rsidP="001B4717">
            <w:pPr>
              <w:autoSpaceDE w:val="0"/>
              <w:autoSpaceDN w:val="0"/>
              <w:adjustRightInd w:val="0"/>
            </w:pPr>
            <w:r w:rsidRPr="003C0C6B">
              <w:rPr>
                <w:sz w:val="22"/>
                <w:szCs w:val="22"/>
              </w:rPr>
              <w:t>– wskazuje cechy charakterystyczne  socrealizmu w kulturze polskiej</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odchylenie prawicowo-nacjonalistyczne, „wyścig pracy”, Państwowe Gospodarstwa Rolne, kułak, Związek Młodzieży Polskiej (ZMP) </w:t>
            </w:r>
          </w:p>
          <w:p w:rsidR="003C0C6B" w:rsidRPr="003C0C6B" w:rsidRDefault="003C0C6B" w:rsidP="001B4717">
            <w:pPr>
              <w:autoSpaceDE w:val="0"/>
              <w:autoSpaceDN w:val="0"/>
              <w:adjustRightInd w:val="0"/>
            </w:pPr>
            <w:r w:rsidRPr="003C0C6B">
              <w:rPr>
                <w:sz w:val="22"/>
                <w:szCs w:val="22"/>
              </w:rPr>
              <w:t>– zna daty: podpisania porozumienia między rządem a Episkopatem (1950), internowania kard. S. Wyszyńskiego (1953–1956)</w:t>
            </w:r>
          </w:p>
          <w:p w:rsidR="003C0C6B" w:rsidRPr="003C0C6B" w:rsidRDefault="003C0C6B" w:rsidP="001B4717">
            <w:pPr>
              <w:autoSpaceDE w:val="0"/>
              <w:autoSpaceDN w:val="0"/>
              <w:adjustRightInd w:val="0"/>
            </w:pPr>
            <w:r w:rsidRPr="003C0C6B">
              <w:rPr>
                <w:sz w:val="22"/>
                <w:szCs w:val="22"/>
              </w:rPr>
              <w:t>– identyfikuje postacie: Jakuba Bermana, Hilarego Minca, Konstantego Rokossowskiego, Czesława Kaczmarka</w:t>
            </w:r>
          </w:p>
          <w:p w:rsidR="003C0C6B" w:rsidRPr="003C0C6B" w:rsidRDefault="003C0C6B" w:rsidP="001B4717">
            <w:pPr>
              <w:autoSpaceDE w:val="0"/>
              <w:autoSpaceDN w:val="0"/>
              <w:adjustRightInd w:val="0"/>
            </w:pPr>
            <w:r w:rsidRPr="003C0C6B">
              <w:rPr>
                <w:sz w:val="22"/>
                <w:szCs w:val="22"/>
              </w:rPr>
              <w:t>– przedstawia okoliczności powstania PZPR</w:t>
            </w:r>
          </w:p>
          <w:p w:rsidR="003C0C6B" w:rsidRPr="003C0C6B" w:rsidRDefault="003C0C6B" w:rsidP="001B4717">
            <w:pPr>
              <w:autoSpaceDE w:val="0"/>
              <w:autoSpaceDN w:val="0"/>
              <w:adjustRightInd w:val="0"/>
            </w:pPr>
            <w:r w:rsidRPr="003C0C6B">
              <w:rPr>
                <w:sz w:val="22"/>
                <w:szCs w:val="22"/>
              </w:rPr>
              <w:t>– przedstawia konsekwencje społeczne i ekonomiczne planu sześcioletniego</w:t>
            </w:r>
          </w:p>
          <w:p w:rsidR="003C0C6B" w:rsidRPr="003C0C6B" w:rsidRDefault="003C0C6B" w:rsidP="001B4717">
            <w:pPr>
              <w:autoSpaceDE w:val="0"/>
              <w:autoSpaceDN w:val="0"/>
              <w:adjustRightInd w:val="0"/>
            </w:pPr>
            <w:r w:rsidRPr="003C0C6B">
              <w:rPr>
                <w:sz w:val="22"/>
                <w:szCs w:val="22"/>
              </w:rPr>
              <w:t>– wymienia przykłady świadczące o stalinizacji Polski</w:t>
            </w:r>
          </w:p>
          <w:p w:rsidR="003C0C6B" w:rsidRPr="003C0C6B" w:rsidRDefault="003C0C6B" w:rsidP="001B4717">
            <w:pPr>
              <w:autoSpaceDE w:val="0"/>
              <w:autoSpaceDN w:val="0"/>
              <w:adjustRightInd w:val="0"/>
            </w:pPr>
            <w:r w:rsidRPr="003C0C6B">
              <w:rPr>
                <w:sz w:val="22"/>
                <w:szCs w:val="22"/>
              </w:rPr>
              <w:t>– omawia cele propagandy komunistycznej w czasach stalinizmu</w:t>
            </w:r>
          </w:p>
          <w:p w:rsidR="003C0C6B" w:rsidRPr="003C0C6B" w:rsidRDefault="003C0C6B" w:rsidP="001B4717">
            <w:pPr>
              <w:autoSpaceDE w:val="0"/>
              <w:autoSpaceDN w:val="0"/>
              <w:adjustRightInd w:val="0"/>
            </w:pPr>
            <w:r w:rsidRPr="003C0C6B">
              <w:rPr>
                <w:sz w:val="22"/>
                <w:szCs w:val="22"/>
              </w:rPr>
              <w:t>– wyjaśnia, dlaczego w Wojsku Polskim nadal występowały silne wpływy sowieckie</w:t>
            </w:r>
          </w:p>
          <w:p w:rsidR="003C0C6B" w:rsidRPr="003C0C6B" w:rsidRDefault="003C0C6B" w:rsidP="001B4717">
            <w:pPr>
              <w:autoSpaceDE w:val="0"/>
              <w:autoSpaceDN w:val="0"/>
              <w:adjustRightInd w:val="0"/>
            </w:pPr>
            <w:r w:rsidRPr="003C0C6B">
              <w:rPr>
                <w:sz w:val="22"/>
                <w:szCs w:val="22"/>
              </w:rPr>
              <w:t>– przedstawia założenia konstytucji PRL z 1952 r.</w:t>
            </w:r>
          </w:p>
          <w:p w:rsidR="003C0C6B" w:rsidRPr="003C0C6B" w:rsidRDefault="003C0C6B" w:rsidP="001B4717">
            <w:pPr>
              <w:autoSpaceDE w:val="0"/>
              <w:autoSpaceDN w:val="0"/>
              <w:adjustRightInd w:val="0"/>
            </w:pPr>
            <w:r w:rsidRPr="003C0C6B">
              <w:rPr>
                <w:sz w:val="22"/>
                <w:szCs w:val="22"/>
              </w:rPr>
              <w:t>– opisuje system represji władz komunistycznych wobec Kościoła</w:t>
            </w:r>
          </w:p>
          <w:p w:rsidR="003C0C6B" w:rsidRPr="003C0C6B" w:rsidRDefault="003C0C6B" w:rsidP="001B4717">
            <w:pPr>
              <w:autoSpaceDE w:val="0"/>
              <w:autoSpaceDN w:val="0"/>
              <w:adjustRightInd w:val="0"/>
            </w:pPr>
            <w:r w:rsidRPr="003C0C6B">
              <w:rPr>
                <w:sz w:val="22"/>
                <w:szCs w:val="22"/>
              </w:rPr>
              <w:t>– ocenia metody sprawowania władzy w Polsce na początku lat 50.</w:t>
            </w:r>
          </w:p>
          <w:p w:rsidR="003C0C6B" w:rsidRPr="003C0C6B" w:rsidRDefault="003C0C6B" w:rsidP="001B4717">
            <w:pPr>
              <w:autoSpaceDE w:val="0"/>
              <w:autoSpaceDN w:val="0"/>
              <w:adjustRightInd w:val="0"/>
            </w:pPr>
            <w:r w:rsidRPr="003C0C6B">
              <w:rPr>
                <w:sz w:val="22"/>
                <w:szCs w:val="22"/>
              </w:rPr>
              <w:t>– ocenia kult jednostki w Polsce w okresie stalinizmu</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5. Polski Październik</w:t>
            </w:r>
          </w:p>
        </w:tc>
        <w:tc>
          <w:tcPr>
            <w:tcW w:w="2722" w:type="dxa"/>
          </w:tcPr>
          <w:p w:rsidR="003C0C6B" w:rsidRPr="003C0C6B" w:rsidRDefault="003C0C6B" w:rsidP="003C0C6B">
            <w:pPr>
              <w:numPr>
                <w:ilvl w:val="0"/>
                <w:numId w:val="53"/>
              </w:numPr>
              <w:autoSpaceDE w:val="0"/>
              <w:autoSpaceDN w:val="0"/>
              <w:adjustRightInd w:val="0"/>
              <w:ind w:left="357" w:hanging="357"/>
            </w:pPr>
            <w:r w:rsidRPr="003C0C6B">
              <w:rPr>
                <w:sz w:val="22"/>
                <w:szCs w:val="22"/>
              </w:rPr>
              <w:t>PRL po śmierci Stalina</w:t>
            </w:r>
          </w:p>
          <w:p w:rsidR="003C0C6B" w:rsidRPr="003C0C6B" w:rsidRDefault="003C0C6B" w:rsidP="003C0C6B">
            <w:pPr>
              <w:numPr>
                <w:ilvl w:val="0"/>
                <w:numId w:val="53"/>
              </w:numPr>
              <w:autoSpaceDE w:val="0"/>
              <w:autoSpaceDN w:val="0"/>
              <w:adjustRightInd w:val="0"/>
              <w:ind w:left="357" w:hanging="357"/>
            </w:pPr>
            <w:r w:rsidRPr="003C0C6B">
              <w:rPr>
                <w:sz w:val="22"/>
                <w:szCs w:val="22"/>
              </w:rPr>
              <w:t>Spory wewnętrzne w PZPR</w:t>
            </w:r>
          </w:p>
          <w:p w:rsidR="003C0C6B" w:rsidRPr="003C0C6B" w:rsidRDefault="003C0C6B" w:rsidP="003C0C6B">
            <w:pPr>
              <w:numPr>
                <w:ilvl w:val="0"/>
                <w:numId w:val="53"/>
              </w:numPr>
              <w:autoSpaceDE w:val="0"/>
              <w:autoSpaceDN w:val="0"/>
              <w:adjustRightInd w:val="0"/>
              <w:ind w:left="357" w:hanging="357"/>
            </w:pPr>
            <w:r w:rsidRPr="003C0C6B">
              <w:rPr>
                <w:sz w:val="22"/>
                <w:szCs w:val="22"/>
              </w:rPr>
              <w:t>Poznański Czerwiec</w:t>
            </w:r>
          </w:p>
          <w:p w:rsidR="003C0C6B" w:rsidRPr="003C0C6B" w:rsidRDefault="003C0C6B" w:rsidP="003C0C6B">
            <w:pPr>
              <w:numPr>
                <w:ilvl w:val="0"/>
                <w:numId w:val="53"/>
              </w:numPr>
              <w:autoSpaceDE w:val="0"/>
              <w:autoSpaceDN w:val="0"/>
              <w:adjustRightInd w:val="0"/>
              <w:ind w:left="357" w:hanging="357"/>
            </w:pPr>
            <w:r w:rsidRPr="003C0C6B">
              <w:rPr>
                <w:sz w:val="22"/>
                <w:szCs w:val="22"/>
              </w:rPr>
              <w:t>Początki rządów Gomułki</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XXXVIII.3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poznański Czerwiec, „polska droga do socjalizmu”, Służba Bezpieczeństwa (SB), odwilż październikowa</w:t>
            </w:r>
          </w:p>
          <w:p w:rsidR="003C0C6B" w:rsidRPr="003C0C6B" w:rsidRDefault="003C0C6B" w:rsidP="001B4717">
            <w:pPr>
              <w:autoSpaceDE w:val="0"/>
              <w:autoSpaceDN w:val="0"/>
              <w:adjustRightInd w:val="0"/>
            </w:pPr>
            <w:r w:rsidRPr="003C0C6B">
              <w:rPr>
                <w:sz w:val="22"/>
                <w:szCs w:val="22"/>
              </w:rPr>
              <w:t>– zna daty: wydarzeń poznańskich (28–30 VI 1956), polskiego Października (X 1956), wyboru W. Gomułki na I sekretarza KC PZPR (X 1956)</w:t>
            </w:r>
          </w:p>
          <w:p w:rsidR="003C0C6B" w:rsidRPr="003C0C6B" w:rsidRDefault="003C0C6B" w:rsidP="001B4717">
            <w:pPr>
              <w:autoSpaceDE w:val="0"/>
              <w:autoSpaceDN w:val="0"/>
              <w:adjustRightInd w:val="0"/>
            </w:pPr>
            <w:r w:rsidRPr="003C0C6B">
              <w:rPr>
                <w:sz w:val="22"/>
                <w:szCs w:val="22"/>
              </w:rPr>
              <w:t>– identyfikuje postacie: Władysława Gomułki, Józefa Cyrankiewicza</w:t>
            </w:r>
          </w:p>
          <w:p w:rsidR="003C0C6B" w:rsidRPr="003C0C6B" w:rsidRDefault="003C0C6B" w:rsidP="001B4717">
            <w:pPr>
              <w:autoSpaceDE w:val="0"/>
              <w:autoSpaceDN w:val="0"/>
              <w:adjustRightInd w:val="0"/>
            </w:pPr>
            <w:r w:rsidRPr="003C0C6B">
              <w:rPr>
                <w:sz w:val="22"/>
                <w:szCs w:val="22"/>
              </w:rPr>
              <w:t>– wyjaśnia przyczyny i skutki oraz opisuje przebieg wydarzeń poznańskiego Czerwca i polskiego Października w 1956 r.</w:t>
            </w:r>
          </w:p>
          <w:p w:rsidR="003C0C6B" w:rsidRPr="003C0C6B" w:rsidRDefault="003C0C6B" w:rsidP="001B4717">
            <w:pPr>
              <w:autoSpaceDE w:val="0"/>
              <w:autoSpaceDN w:val="0"/>
              <w:adjustRightInd w:val="0"/>
            </w:pPr>
            <w:r w:rsidRPr="003C0C6B">
              <w:rPr>
                <w:sz w:val="22"/>
                <w:szCs w:val="22"/>
              </w:rPr>
              <w:t>– prezentuje okoliczności dojścia Władysława Gomułki do władzy</w:t>
            </w:r>
          </w:p>
          <w:p w:rsidR="003C0C6B" w:rsidRPr="003C0C6B" w:rsidRDefault="003C0C6B" w:rsidP="001B4717">
            <w:pPr>
              <w:autoSpaceDE w:val="0"/>
              <w:autoSpaceDN w:val="0"/>
              <w:adjustRightInd w:val="0"/>
            </w:pPr>
            <w:r w:rsidRPr="003C0C6B">
              <w:rPr>
                <w:sz w:val="22"/>
                <w:szCs w:val="22"/>
              </w:rPr>
              <w:t>– omawia przejawy odwilży październikowej w Polsce</w:t>
            </w:r>
          </w:p>
          <w:p w:rsidR="003C0C6B" w:rsidRPr="003C0C6B" w:rsidRDefault="003C0C6B" w:rsidP="001B4717">
            <w:pPr>
              <w:autoSpaceDE w:val="0"/>
              <w:autoSpaceDN w:val="0"/>
              <w:adjustRightInd w:val="0"/>
            </w:pPr>
            <w:r w:rsidRPr="003C0C6B">
              <w:rPr>
                <w:sz w:val="22"/>
                <w:szCs w:val="22"/>
              </w:rPr>
              <w:t>– charakteryzuje zakończenia okresu odwilży w Polsce w kontekście ograniczenia wolności słowa</w:t>
            </w:r>
          </w:p>
        </w:tc>
        <w:tc>
          <w:tcPr>
            <w:tcW w:w="4395" w:type="dxa"/>
          </w:tcPr>
          <w:p w:rsidR="003C0C6B" w:rsidRPr="003C0C6B" w:rsidRDefault="003C0C6B" w:rsidP="001B4717">
            <w:pPr>
              <w:autoSpaceDE w:val="0"/>
              <w:autoSpaceDN w:val="0"/>
              <w:adjustRightInd w:val="0"/>
            </w:pPr>
            <w:r w:rsidRPr="003C0C6B">
              <w:rPr>
                <w:sz w:val="22"/>
                <w:szCs w:val="22"/>
              </w:rPr>
              <w:t>– wyjaśnia znaczenie terminów: puławianie, natolińczycy, Ministerstwo Spraw Wewnętrznych (MSW), „Po Prostu”</w:t>
            </w:r>
          </w:p>
          <w:p w:rsidR="003C0C6B" w:rsidRPr="003C0C6B" w:rsidRDefault="003C0C6B" w:rsidP="001B4717">
            <w:pPr>
              <w:autoSpaceDE w:val="0"/>
              <w:autoSpaceDN w:val="0"/>
              <w:adjustRightInd w:val="0"/>
            </w:pPr>
            <w:r w:rsidRPr="003C0C6B">
              <w:rPr>
                <w:sz w:val="22"/>
                <w:szCs w:val="22"/>
              </w:rPr>
              <w:t>– zna daty: śmierci J. Stalina (1953), obrad</w:t>
            </w:r>
          </w:p>
          <w:p w:rsidR="003C0C6B" w:rsidRPr="003C0C6B" w:rsidRDefault="003C0C6B" w:rsidP="001B4717">
            <w:pPr>
              <w:autoSpaceDE w:val="0"/>
              <w:autoSpaceDN w:val="0"/>
              <w:adjustRightInd w:val="0"/>
            </w:pPr>
            <w:r w:rsidRPr="003C0C6B">
              <w:rPr>
                <w:sz w:val="22"/>
                <w:szCs w:val="22"/>
              </w:rPr>
              <w:t>VIII Plenum KC PZPR (X 1956), końca odwilży w Polsce (1957)</w:t>
            </w:r>
          </w:p>
          <w:p w:rsidR="003C0C6B" w:rsidRPr="003C0C6B" w:rsidRDefault="003C0C6B" w:rsidP="001B4717">
            <w:pPr>
              <w:autoSpaceDE w:val="0"/>
              <w:autoSpaceDN w:val="0"/>
              <w:adjustRightInd w:val="0"/>
            </w:pPr>
            <w:r w:rsidRPr="003C0C6B">
              <w:rPr>
                <w:sz w:val="22"/>
                <w:szCs w:val="22"/>
              </w:rPr>
              <w:t>– identyfikuje postacie: Adama Ważyka, Romana Strzałkowskiego, Edwarda Ochaba</w:t>
            </w:r>
          </w:p>
          <w:p w:rsidR="003C0C6B" w:rsidRPr="003C0C6B" w:rsidRDefault="003C0C6B" w:rsidP="001B4717">
            <w:pPr>
              <w:autoSpaceDE w:val="0"/>
              <w:autoSpaceDN w:val="0"/>
              <w:adjustRightInd w:val="0"/>
            </w:pPr>
            <w:r w:rsidRPr="003C0C6B">
              <w:rPr>
                <w:sz w:val="22"/>
                <w:szCs w:val="22"/>
              </w:rPr>
              <w:t xml:space="preserve">– wyjaśnia, w jaki sposób </w:t>
            </w:r>
            <w:r w:rsidRPr="003C0C6B">
              <w:rPr>
                <w:i/>
                <w:sz w:val="22"/>
                <w:szCs w:val="22"/>
              </w:rPr>
              <w:t>Poemat dla dorosłych</w:t>
            </w:r>
            <w:r w:rsidRPr="003C0C6B">
              <w:rPr>
                <w:sz w:val="22"/>
                <w:szCs w:val="22"/>
              </w:rPr>
              <w:t xml:space="preserve"> i publikacje w „Po Prostu” odzwierciedlały nastroje niezadowolenia społecznego w latach 50. XX w.</w:t>
            </w:r>
          </w:p>
          <w:p w:rsidR="003C0C6B" w:rsidRPr="003C0C6B" w:rsidRDefault="003C0C6B" w:rsidP="001B4717">
            <w:pPr>
              <w:autoSpaceDE w:val="0"/>
              <w:autoSpaceDN w:val="0"/>
              <w:adjustRightInd w:val="0"/>
            </w:pPr>
            <w:r w:rsidRPr="003C0C6B">
              <w:rPr>
                <w:sz w:val="22"/>
                <w:szCs w:val="22"/>
              </w:rPr>
              <w:t xml:space="preserve">– prezentuje poglądy natolińczyków i puławian </w:t>
            </w:r>
          </w:p>
          <w:p w:rsidR="003C0C6B" w:rsidRPr="003C0C6B" w:rsidRDefault="003C0C6B" w:rsidP="001B4717">
            <w:pPr>
              <w:autoSpaceDE w:val="0"/>
              <w:autoSpaceDN w:val="0"/>
              <w:adjustRightInd w:val="0"/>
            </w:pPr>
            <w:r w:rsidRPr="003C0C6B">
              <w:rPr>
                <w:sz w:val="22"/>
                <w:szCs w:val="22"/>
              </w:rPr>
              <w:t xml:space="preserve">– wyjaśnia okoliczności zwołania VIII Plenum KC PZPR </w:t>
            </w:r>
          </w:p>
          <w:p w:rsidR="003C0C6B" w:rsidRPr="003C0C6B" w:rsidRDefault="003C0C6B" w:rsidP="001B4717">
            <w:pPr>
              <w:autoSpaceDE w:val="0"/>
              <w:autoSpaceDN w:val="0"/>
              <w:adjustRightInd w:val="0"/>
            </w:pPr>
            <w:r w:rsidRPr="003C0C6B">
              <w:rPr>
                <w:sz w:val="22"/>
                <w:szCs w:val="22"/>
              </w:rPr>
              <w:t xml:space="preserve">– omawia proces odwilży po dojściu W. Gomułki do władzy </w:t>
            </w:r>
          </w:p>
          <w:p w:rsidR="003C0C6B" w:rsidRPr="003C0C6B" w:rsidRDefault="003C0C6B" w:rsidP="001B4717">
            <w:pPr>
              <w:autoSpaceDE w:val="0"/>
              <w:autoSpaceDN w:val="0"/>
              <w:adjustRightInd w:val="0"/>
            </w:pPr>
            <w:r w:rsidRPr="003C0C6B">
              <w:rPr>
                <w:sz w:val="22"/>
                <w:szCs w:val="22"/>
              </w:rPr>
              <w:t>– ocenia postawy Józefa Cyrankiewicza i Władysława Gomułki wobec wydarzeń poznańskich</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6. PRL w latach 1956–1970</w:t>
            </w:r>
          </w:p>
        </w:tc>
        <w:tc>
          <w:tcPr>
            <w:tcW w:w="2722" w:type="dxa"/>
          </w:tcPr>
          <w:p w:rsidR="003C0C6B" w:rsidRPr="003C0C6B" w:rsidRDefault="003C0C6B" w:rsidP="003C0C6B">
            <w:pPr>
              <w:numPr>
                <w:ilvl w:val="0"/>
                <w:numId w:val="54"/>
              </w:numPr>
              <w:autoSpaceDE w:val="0"/>
              <w:autoSpaceDN w:val="0"/>
              <w:adjustRightInd w:val="0"/>
              <w:ind w:left="357" w:hanging="357"/>
            </w:pPr>
            <w:r w:rsidRPr="003C0C6B">
              <w:rPr>
                <w:sz w:val="22"/>
                <w:szCs w:val="22"/>
              </w:rPr>
              <w:t>Mała stabilizacja</w:t>
            </w:r>
          </w:p>
          <w:p w:rsidR="003C0C6B" w:rsidRPr="003C0C6B" w:rsidRDefault="003C0C6B" w:rsidP="003C0C6B">
            <w:pPr>
              <w:numPr>
                <w:ilvl w:val="0"/>
                <w:numId w:val="54"/>
              </w:numPr>
              <w:autoSpaceDE w:val="0"/>
              <w:autoSpaceDN w:val="0"/>
              <w:adjustRightInd w:val="0"/>
              <w:ind w:left="357" w:hanging="357"/>
            </w:pPr>
            <w:r w:rsidRPr="003C0C6B">
              <w:rPr>
                <w:sz w:val="22"/>
                <w:szCs w:val="22"/>
              </w:rPr>
              <w:t>Spór z Kościołem</w:t>
            </w:r>
          </w:p>
          <w:p w:rsidR="003C0C6B" w:rsidRPr="003C0C6B" w:rsidRDefault="003C0C6B" w:rsidP="003C0C6B">
            <w:pPr>
              <w:numPr>
                <w:ilvl w:val="0"/>
                <w:numId w:val="54"/>
              </w:numPr>
              <w:autoSpaceDE w:val="0"/>
              <w:autoSpaceDN w:val="0"/>
              <w:adjustRightInd w:val="0"/>
              <w:ind w:left="357" w:hanging="357"/>
            </w:pPr>
            <w:r w:rsidRPr="003C0C6B">
              <w:rPr>
                <w:sz w:val="22"/>
                <w:szCs w:val="22"/>
              </w:rPr>
              <w:t>Początek opozycji</w:t>
            </w:r>
          </w:p>
          <w:p w:rsidR="003C0C6B" w:rsidRPr="003C0C6B" w:rsidRDefault="003C0C6B" w:rsidP="003C0C6B">
            <w:pPr>
              <w:numPr>
                <w:ilvl w:val="0"/>
                <w:numId w:val="54"/>
              </w:numPr>
              <w:autoSpaceDE w:val="0"/>
              <w:autoSpaceDN w:val="0"/>
              <w:adjustRightInd w:val="0"/>
              <w:ind w:left="357" w:hanging="357"/>
            </w:pPr>
            <w:r w:rsidRPr="003C0C6B">
              <w:rPr>
                <w:sz w:val="22"/>
                <w:szCs w:val="22"/>
              </w:rPr>
              <w:t>Marzec 1968 r.</w:t>
            </w:r>
          </w:p>
          <w:p w:rsidR="003C0C6B" w:rsidRPr="003C0C6B" w:rsidRDefault="003C0C6B" w:rsidP="003C0C6B">
            <w:pPr>
              <w:numPr>
                <w:ilvl w:val="0"/>
                <w:numId w:val="54"/>
              </w:numPr>
              <w:autoSpaceDE w:val="0"/>
              <w:autoSpaceDN w:val="0"/>
              <w:adjustRightInd w:val="0"/>
              <w:ind w:left="357" w:hanging="357"/>
            </w:pPr>
            <w:r w:rsidRPr="003C0C6B">
              <w:rPr>
                <w:sz w:val="22"/>
                <w:szCs w:val="22"/>
              </w:rPr>
              <w:t>Grudzień 1970 r.</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XXXIX.1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XXXIX.2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XXXIX.3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XXXIX.4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mała stabilizacja, obchody Tysiąclecia Chrztu Polski, Marzec ’68, Grudzień ’70</w:t>
            </w:r>
          </w:p>
          <w:p w:rsidR="003C0C6B" w:rsidRPr="003C0C6B" w:rsidRDefault="003C0C6B" w:rsidP="001B4717">
            <w:pPr>
              <w:autoSpaceDE w:val="0"/>
              <w:autoSpaceDN w:val="0"/>
              <w:adjustRightInd w:val="0"/>
            </w:pPr>
            <w:r w:rsidRPr="003C0C6B">
              <w:rPr>
                <w:sz w:val="22"/>
                <w:szCs w:val="22"/>
              </w:rPr>
              <w:t>– zna daty: obchodów Tysiąclecia Chrztu Polski (1966), wydarzeń marcowych (III 1968), układu PRL–RFN (XII 1970), wydarzeń grudniowych na Wybrzeżu (14–21 XII 1970)</w:t>
            </w:r>
          </w:p>
          <w:p w:rsidR="003C0C6B" w:rsidRPr="003C0C6B" w:rsidRDefault="003C0C6B" w:rsidP="001B4717">
            <w:pPr>
              <w:autoSpaceDE w:val="0"/>
              <w:autoSpaceDN w:val="0"/>
              <w:adjustRightInd w:val="0"/>
            </w:pPr>
            <w:r w:rsidRPr="003C0C6B">
              <w:rPr>
                <w:sz w:val="22"/>
                <w:szCs w:val="22"/>
              </w:rPr>
              <w:t>– identyfikuje postacie: Władysława Gomułki, Willy’ego Brandta, Stefana Wyszyńskiego, Edwarda Gierka</w:t>
            </w:r>
          </w:p>
          <w:p w:rsidR="003C0C6B" w:rsidRPr="003C0C6B" w:rsidRDefault="003C0C6B" w:rsidP="001B4717">
            <w:pPr>
              <w:autoSpaceDE w:val="0"/>
              <w:autoSpaceDN w:val="0"/>
              <w:adjustRightInd w:val="0"/>
            </w:pPr>
            <w:r w:rsidRPr="003C0C6B">
              <w:rPr>
                <w:sz w:val="22"/>
                <w:szCs w:val="22"/>
              </w:rPr>
              <w:t>– charakteryzuje okres rządów W. Gomułki, w tym politykę zagraniczną PRL</w:t>
            </w:r>
          </w:p>
          <w:p w:rsidR="003C0C6B" w:rsidRPr="003C0C6B" w:rsidRDefault="003C0C6B" w:rsidP="001B4717">
            <w:pPr>
              <w:autoSpaceDE w:val="0"/>
              <w:autoSpaceDN w:val="0"/>
              <w:adjustRightInd w:val="0"/>
            </w:pPr>
            <w:r w:rsidRPr="003C0C6B">
              <w:rPr>
                <w:sz w:val="22"/>
                <w:szCs w:val="22"/>
              </w:rPr>
              <w:t>– przedstawia przebieg obchodów milenijnych</w:t>
            </w:r>
          </w:p>
          <w:p w:rsidR="003C0C6B" w:rsidRPr="003C0C6B" w:rsidRDefault="003C0C6B" w:rsidP="001B4717">
            <w:pPr>
              <w:autoSpaceDE w:val="0"/>
              <w:autoSpaceDN w:val="0"/>
              <w:adjustRightInd w:val="0"/>
            </w:pPr>
            <w:r w:rsidRPr="003C0C6B">
              <w:rPr>
                <w:sz w:val="22"/>
                <w:szCs w:val="22"/>
              </w:rPr>
              <w:t>– wyjaśnia przyczyny i skutki wydarzeń z Marca 1968 r. i Grudnia 1970 r.</w:t>
            </w:r>
          </w:p>
          <w:p w:rsidR="003C0C6B" w:rsidRPr="003C0C6B" w:rsidRDefault="003C0C6B" w:rsidP="001B4717">
            <w:pPr>
              <w:autoSpaceDE w:val="0"/>
              <w:autoSpaceDN w:val="0"/>
              <w:adjustRightInd w:val="0"/>
            </w:pPr>
            <w:r w:rsidRPr="003C0C6B">
              <w:rPr>
                <w:sz w:val="22"/>
                <w:szCs w:val="22"/>
              </w:rPr>
              <w:t>– przedstawia przebieg wydarzeń z Marca 1968 r. i Grudnia 1970 r.</w:t>
            </w: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polska szkoła filmowa, „Polityka”, peregrynacja, rewizjoniści, dogmatycy, </w:t>
            </w:r>
            <w:r w:rsidRPr="003C0C6B">
              <w:rPr>
                <w:i/>
                <w:sz w:val="22"/>
                <w:szCs w:val="22"/>
              </w:rPr>
              <w:t>List 34</w:t>
            </w:r>
            <w:r w:rsidRPr="003C0C6B">
              <w:rPr>
                <w:sz w:val="22"/>
                <w:szCs w:val="22"/>
              </w:rPr>
              <w:t>, „komandosi”, Zmotoryzowane Odwody Milicji Obywatelskiej (ZOMO)</w:t>
            </w:r>
          </w:p>
          <w:p w:rsidR="003C0C6B" w:rsidRPr="003C0C6B" w:rsidRDefault="003C0C6B" w:rsidP="001B4717">
            <w:pPr>
              <w:autoSpaceDE w:val="0"/>
              <w:autoSpaceDN w:val="0"/>
              <w:adjustRightInd w:val="0"/>
            </w:pPr>
            <w:r w:rsidRPr="003C0C6B">
              <w:rPr>
                <w:sz w:val="22"/>
                <w:szCs w:val="22"/>
              </w:rPr>
              <w:t xml:space="preserve">– zna daty: listu Episkopatu polskiego do Episkopatu niemieckiego (1965), opublikowania </w:t>
            </w:r>
            <w:r w:rsidRPr="003C0C6B">
              <w:rPr>
                <w:i/>
                <w:sz w:val="22"/>
                <w:szCs w:val="22"/>
              </w:rPr>
              <w:t>Listu 34</w:t>
            </w:r>
            <w:r w:rsidRPr="003C0C6B">
              <w:rPr>
                <w:sz w:val="22"/>
                <w:szCs w:val="22"/>
              </w:rPr>
              <w:t xml:space="preserve"> (1964), zdjęcia </w:t>
            </w:r>
            <w:r w:rsidRPr="003C0C6B">
              <w:rPr>
                <w:i/>
                <w:sz w:val="22"/>
                <w:szCs w:val="22"/>
              </w:rPr>
              <w:t>Dziadów</w:t>
            </w:r>
            <w:r w:rsidRPr="003C0C6B">
              <w:rPr>
                <w:sz w:val="22"/>
                <w:szCs w:val="22"/>
              </w:rPr>
              <w:t xml:space="preserve"> z afisza w Teatrze Narodowym (I 1968), ogłoszenia podwyżek cen żywności (12 XII 1970)</w:t>
            </w:r>
          </w:p>
          <w:p w:rsidR="003C0C6B" w:rsidRPr="003C0C6B" w:rsidRDefault="003C0C6B" w:rsidP="001B4717">
            <w:pPr>
              <w:autoSpaceDE w:val="0"/>
              <w:autoSpaceDN w:val="0"/>
              <w:adjustRightInd w:val="0"/>
            </w:pPr>
            <w:r w:rsidRPr="003C0C6B">
              <w:rPr>
                <w:sz w:val="22"/>
                <w:szCs w:val="22"/>
              </w:rPr>
              <w:t xml:space="preserve">– identyfikuje postacie: Antoniego Słonimskiego, Andrzeja Wajdy, Jacka Kuronia, Karola Modzelewskiego, Adama Michnika, Henryka Szlajfera, Zbigniewa Cybulskiego, Tadeusza Różewicza, Andrzeja Munka, Wojciecha Jerzego Hasa </w:t>
            </w:r>
          </w:p>
          <w:p w:rsidR="003C0C6B" w:rsidRPr="003C0C6B" w:rsidRDefault="003C0C6B" w:rsidP="001B4717">
            <w:pPr>
              <w:autoSpaceDE w:val="0"/>
              <w:autoSpaceDN w:val="0"/>
              <w:adjustRightInd w:val="0"/>
            </w:pPr>
            <w:r w:rsidRPr="003C0C6B">
              <w:rPr>
                <w:sz w:val="22"/>
                <w:szCs w:val="22"/>
              </w:rPr>
              <w:t>– omawia stosunek władz PRL do inteligencji</w:t>
            </w:r>
          </w:p>
          <w:p w:rsidR="003C0C6B" w:rsidRPr="003C0C6B" w:rsidRDefault="003C0C6B" w:rsidP="001B4717">
            <w:pPr>
              <w:autoSpaceDE w:val="0"/>
              <w:autoSpaceDN w:val="0"/>
              <w:adjustRightInd w:val="0"/>
            </w:pPr>
            <w:r w:rsidRPr="003C0C6B">
              <w:rPr>
                <w:sz w:val="22"/>
                <w:szCs w:val="22"/>
              </w:rPr>
              <w:t xml:space="preserve">– charakteryzuje przyczyny i narastanie konfliktu władz z Kościołem katolickim </w:t>
            </w:r>
          </w:p>
          <w:p w:rsidR="003C0C6B" w:rsidRPr="003C0C6B" w:rsidRDefault="003C0C6B" w:rsidP="001B4717">
            <w:pPr>
              <w:autoSpaceDE w:val="0"/>
              <w:autoSpaceDN w:val="0"/>
              <w:adjustRightInd w:val="0"/>
            </w:pPr>
            <w:r w:rsidRPr="003C0C6B">
              <w:rPr>
                <w:sz w:val="22"/>
                <w:szCs w:val="22"/>
              </w:rPr>
              <w:t>– wyjaśnia przyczyny i skutki kampanii antysemickiej w Polsce w 1968 r.</w:t>
            </w:r>
          </w:p>
          <w:p w:rsidR="003C0C6B" w:rsidRPr="003C0C6B" w:rsidRDefault="003C0C6B" w:rsidP="001B4717">
            <w:pPr>
              <w:autoSpaceDE w:val="0"/>
              <w:autoSpaceDN w:val="0"/>
              <w:adjustRightInd w:val="0"/>
            </w:pPr>
            <w:r w:rsidRPr="003C0C6B">
              <w:rPr>
                <w:sz w:val="22"/>
                <w:szCs w:val="22"/>
              </w:rPr>
              <w:t>– opisuje narodziny i działalność opozycji</w:t>
            </w:r>
          </w:p>
          <w:p w:rsidR="003C0C6B" w:rsidRPr="003C0C6B" w:rsidRDefault="003C0C6B" w:rsidP="001B4717">
            <w:pPr>
              <w:autoSpaceDE w:val="0"/>
              <w:autoSpaceDN w:val="0"/>
              <w:adjustRightInd w:val="0"/>
            </w:pPr>
            <w:r w:rsidRPr="003C0C6B">
              <w:rPr>
                <w:sz w:val="22"/>
                <w:szCs w:val="22"/>
              </w:rPr>
              <w:t>– ocenia zachowanie władz PRL w obliczu wydarzeń na Wybrzeżu w 1970 r.</w:t>
            </w:r>
          </w:p>
          <w:p w:rsidR="003C0C6B" w:rsidRPr="003C0C6B" w:rsidRDefault="003C0C6B" w:rsidP="001B4717">
            <w:pPr>
              <w:autoSpaceDE w:val="0"/>
              <w:autoSpaceDN w:val="0"/>
              <w:adjustRightInd w:val="0"/>
            </w:pPr>
            <w:r w:rsidRPr="003C0C6B">
              <w:rPr>
                <w:sz w:val="22"/>
                <w:szCs w:val="22"/>
              </w:rPr>
              <w:t>– ocenia rolę Kościoła katolickiego i środowisk studenckich w kształtowaniu opozycji wobec władz PRL</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7. Polska w latach 70. XX wieku</w:t>
            </w:r>
          </w:p>
        </w:tc>
        <w:tc>
          <w:tcPr>
            <w:tcW w:w="2722" w:type="dxa"/>
          </w:tcPr>
          <w:p w:rsidR="003C0C6B" w:rsidRPr="003C0C6B" w:rsidRDefault="003C0C6B" w:rsidP="003C0C6B">
            <w:pPr>
              <w:numPr>
                <w:ilvl w:val="0"/>
                <w:numId w:val="55"/>
              </w:numPr>
              <w:autoSpaceDE w:val="0"/>
              <w:autoSpaceDN w:val="0"/>
              <w:adjustRightInd w:val="0"/>
              <w:ind w:left="357" w:hanging="357"/>
            </w:pPr>
            <w:r w:rsidRPr="003C0C6B">
              <w:rPr>
                <w:sz w:val="22"/>
                <w:szCs w:val="22"/>
              </w:rPr>
              <w:t>„Druga Polska” Edwarda Gierka</w:t>
            </w:r>
          </w:p>
          <w:p w:rsidR="003C0C6B" w:rsidRPr="003C0C6B" w:rsidRDefault="003C0C6B" w:rsidP="003C0C6B">
            <w:pPr>
              <w:numPr>
                <w:ilvl w:val="0"/>
                <w:numId w:val="55"/>
              </w:numPr>
              <w:autoSpaceDE w:val="0"/>
              <w:autoSpaceDN w:val="0"/>
              <w:adjustRightInd w:val="0"/>
              <w:ind w:left="357" w:hanging="357"/>
            </w:pPr>
            <w:r w:rsidRPr="003C0C6B">
              <w:rPr>
                <w:sz w:val="22"/>
                <w:szCs w:val="22"/>
              </w:rPr>
              <w:t>Rozwój na kredyt</w:t>
            </w:r>
          </w:p>
          <w:p w:rsidR="003C0C6B" w:rsidRPr="003C0C6B" w:rsidRDefault="003C0C6B" w:rsidP="003C0C6B">
            <w:pPr>
              <w:numPr>
                <w:ilvl w:val="0"/>
                <w:numId w:val="55"/>
              </w:numPr>
              <w:autoSpaceDE w:val="0"/>
              <w:autoSpaceDN w:val="0"/>
              <w:adjustRightInd w:val="0"/>
              <w:ind w:left="357" w:hanging="357"/>
            </w:pPr>
            <w:r w:rsidRPr="003C0C6B">
              <w:rPr>
                <w:sz w:val="22"/>
                <w:szCs w:val="22"/>
              </w:rPr>
              <w:t>Niepowodzenia gospodarcze</w:t>
            </w:r>
          </w:p>
          <w:p w:rsidR="003C0C6B" w:rsidRPr="003C0C6B" w:rsidRDefault="003C0C6B" w:rsidP="003C0C6B">
            <w:pPr>
              <w:numPr>
                <w:ilvl w:val="0"/>
                <w:numId w:val="55"/>
              </w:numPr>
              <w:autoSpaceDE w:val="0"/>
              <w:autoSpaceDN w:val="0"/>
              <w:adjustRightInd w:val="0"/>
              <w:ind w:left="357" w:hanging="357"/>
            </w:pPr>
            <w:r w:rsidRPr="003C0C6B">
              <w:rPr>
                <w:sz w:val="22"/>
                <w:szCs w:val="22"/>
              </w:rPr>
              <w:t>„Propaganda sukcesu”</w:t>
            </w:r>
          </w:p>
          <w:p w:rsidR="003C0C6B" w:rsidRPr="003C0C6B" w:rsidRDefault="003C0C6B" w:rsidP="003C0C6B">
            <w:pPr>
              <w:numPr>
                <w:ilvl w:val="0"/>
                <w:numId w:val="55"/>
              </w:numPr>
              <w:autoSpaceDE w:val="0"/>
              <w:autoSpaceDN w:val="0"/>
              <w:adjustRightInd w:val="0"/>
              <w:ind w:left="357" w:hanging="357"/>
            </w:pPr>
            <w:r w:rsidRPr="003C0C6B">
              <w:rPr>
                <w:sz w:val="22"/>
                <w:szCs w:val="22"/>
              </w:rPr>
              <w:t>Nowelizacja konstytucji</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XXXIX.2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XXXIX.3 </w:t>
            </w:r>
          </w:p>
        </w:tc>
        <w:tc>
          <w:tcPr>
            <w:tcW w:w="4536" w:type="dxa"/>
          </w:tcPr>
          <w:p w:rsidR="003C0C6B" w:rsidRPr="003C0C6B" w:rsidRDefault="003C0C6B" w:rsidP="001B4717">
            <w:r w:rsidRPr="003C0C6B">
              <w:rPr>
                <w:sz w:val="22"/>
                <w:szCs w:val="22"/>
              </w:rPr>
              <w:t>– wyjaśnia znaczenie terminów: „druga Polska”, „propaganda sukcesu”</w:t>
            </w:r>
          </w:p>
          <w:p w:rsidR="003C0C6B" w:rsidRPr="003C0C6B" w:rsidRDefault="003C0C6B" w:rsidP="001B4717">
            <w:pPr>
              <w:autoSpaceDE w:val="0"/>
              <w:autoSpaceDN w:val="0"/>
              <w:adjustRightInd w:val="0"/>
            </w:pPr>
            <w:r w:rsidRPr="003C0C6B">
              <w:rPr>
                <w:sz w:val="22"/>
                <w:szCs w:val="22"/>
              </w:rPr>
              <w:t>– identyfikuje postać Edwarda Gierka</w:t>
            </w:r>
          </w:p>
          <w:p w:rsidR="003C0C6B" w:rsidRPr="003C0C6B" w:rsidRDefault="003C0C6B" w:rsidP="001B4717">
            <w:pPr>
              <w:autoSpaceDE w:val="0"/>
              <w:autoSpaceDN w:val="0"/>
              <w:adjustRightInd w:val="0"/>
            </w:pPr>
            <w:r w:rsidRPr="003C0C6B">
              <w:rPr>
                <w:sz w:val="22"/>
                <w:szCs w:val="22"/>
              </w:rPr>
              <w:t>– wymienia cechy charakterystyczne rządów E. Gierka</w:t>
            </w:r>
          </w:p>
          <w:p w:rsidR="003C0C6B" w:rsidRPr="003C0C6B" w:rsidRDefault="003C0C6B" w:rsidP="001B4717">
            <w:pPr>
              <w:autoSpaceDE w:val="0"/>
              <w:autoSpaceDN w:val="0"/>
              <w:adjustRightInd w:val="0"/>
            </w:pPr>
            <w:r w:rsidRPr="003C0C6B">
              <w:rPr>
                <w:sz w:val="22"/>
                <w:szCs w:val="22"/>
              </w:rPr>
              <w:t>– omawia wpływ zagranicznych kredytów na rozwój przemysłu ciężkiego i górnictwa</w:t>
            </w:r>
          </w:p>
          <w:p w:rsidR="003C0C6B" w:rsidRPr="003C0C6B" w:rsidRDefault="003C0C6B" w:rsidP="001B4717">
            <w:pPr>
              <w:autoSpaceDE w:val="0"/>
              <w:autoSpaceDN w:val="0"/>
              <w:adjustRightInd w:val="0"/>
            </w:pPr>
            <w:r w:rsidRPr="003C0C6B">
              <w:rPr>
                <w:sz w:val="22"/>
                <w:szCs w:val="22"/>
              </w:rPr>
              <w:t>– przedstawia zmiany w życiu codziennym Polaków za czasów rządów E. Gierka</w:t>
            </w:r>
          </w:p>
          <w:p w:rsidR="003C0C6B" w:rsidRPr="003C0C6B" w:rsidRDefault="003C0C6B" w:rsidP="001B4717">
            <w:pPr>
              <w:autoSpaceDE w:val="0"/>
              <w:autoSpaceDN w:val="0"/>
              <w:adjustRightInd w:val="0"/>
            </w:pPr>
            <w:r w:rsidRPr="003C0C6B">
              <w:rPr>
                <w:sz w:val="22"/>
                <w:szCs w:val="22"/>
              </w:rPr>
              <w:t>– wyjaśnia, na czym polegała propaganda sukcesu w czasie rządów E. Gierka</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ukryte bezrobocie, kino moralnego niepokoju</w:t>
            </w:r>
          </w:p>
          <w:p w:rsidR="003C0C6B" w:rsidRPr="003C0C6B" w:rsidRDefault="003C0C6B" w:rsidP="001B4717">
            <w:pPr>
              <w:autoSpaceDE w:val="0"/>
              <w:autoSpaceDN w:val="0"/>
              <w:adjustRightInd w:val="0"/>
            </w:pPr>
            <w:r w:rsidRPr="003C0C6B">
              <w:rPr>
                <w:sz w:val="22"/>
                <w:szCs w:val="22"/>
              </w:rPr>
              <w:t>– zna datę nowelizacji Konstytucji PRL (1976)</w:t>
            </w:r>
          </w:p>
          <w:p w:rsidR="003C0C6B" w:rsidRPr="003C0C6B" w:rsidRDefault="003C0C6B" w:rsidP="001B4717">
            <w:pPr>
              <w:autoSpaceDE w:val="0"/>
              <w:autoSpaceDN w:val="0"/>
              <w:adjustRightInd w:val="0"/>
            </w:pPr>
            <w:r w:rsidRPr="003C0C6B">
              <w:rPr>
                <w:sz w:val="22"/>
                <w:szCs w:val="22"/>
              </w:rPr>
              <w:t>– identyfikuje postacie: Piotra Jaroszewicza, Andrzeja Wajdy, Krzysztofa</w:t>
            </w:r>
          </w:p>
          <w:p w:rsidR="003C0C6B" w:rsidRPr="003C0C6B" w:rsidRDefault="003C0C6B" w:rsidP="001B4717">
            <w:pPr>
              <w:autoSpaceDE w:val="0"/>
              <w:autoSpaceDN w:val="0"/>
              <w:adjustRightInd w:val="0"/>
            </w:pPr>
            <w:r w:rsidRPr="003C0C6B">
              <w:rPr>
                <w:sz w:val="22"/>
                <w:szCs w:val="22"/>
              </w:rPr>
              <w:t>Zanussiego</w:t>
            </w:r>
          </w:p>
          <w:p w:rsidR="003C0C6B" w:rsidRPr="003C0C6B" w:rsidRDefault="003C0C6B" w:rsidP="001B4717">
            <w:pPr>
              <w:autoSpaceDE w:val="0"/>
              <w:autoSpaceDN w:val="0"/>
              <w:adjustRightInd w:val="0"/>
            </w:pPr>
            <w:r w:rsidRPr="003C0C6B">
              <w:rPr>
                <w:sz w:val="22"/>
                <w:szCs w:val="22"/>
              </w:rPr>
              <w:t>– wyjaśnia, dlaczego polityka gospodarcza E. Gierka zakończyła się niepowodzeniem</w:t>
            </w:r>
          </w:p>
          <w:p w:rsidR="003C0C6B" w:rsidRPr="003C0C6B" w:rsidRDefault="003C0C6B" w:rsidP="001B4717">
            <w:pPr>
              <w:autoSpaceDE w:val="0"/>
              <w:autoSpaceDN w:val="0"/>
              <w:adjustRightInd w:val="0"/>
            </w:pPr>
            <w:r w:rsidRPr="003C0C6B">
              <w:rPr>
                <w:sz w:val="22"/>
                <w:szCs w:val="22"/>
              </w:rPr>
              <w:t xml:space="preserve">– przedstawia okoliczności i skutki nowelizacji konstytucji w 1976 r. </w:t>
            </w:r>
          </w:p>
          <w:p w:rsidR="003C0C6B" w:rsidRPr="003C0C6B" w:rsidRDefault="003C0C6B" w:rsidP="001B4717">
            <w:pPr>
              <w:autoSpaceDE w:val="0"/>
              <w:autoSpaceDN w:val="0"/>
              <w:adjustRightInd w:val="0"/>
            </w:pPr>
            <w:r w:rsidRPr="003C0C6B">
              <w:rPr>
                <w:sz w:val="22"/>
                <w:szCs w:val="22"/>
              </w:rPr>
              <w:t>– przedstawia wpływ kina moralnego niepokoju na kształtowanie postaw Polaków</w:t>
            </w:r>
          </w:p>
          <w:p w:rsidR="003C0C6B" w:rsidRPr="003C0C6B" w:rsidRDefault="003C0C6B" w:rsidP="001B4717">
            <w:pPr>
              <w:autoSpaceDE w:val="0"/>
              <w:autoSpaceDN w:val="0"/>
              <w:adjustRightInd w:val="0"/>
            </w:pPr>
            <w:r w:rsidRPr="003C0C6B">
              <w:rPr>
                <w:sz w:val="22"/>
                <w:szCs w:val="22"/>
              </w:rPr>
              <w:t xml:space="preserve">– ocenia okres rządów Edwarda Gierka </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4488" w:type="dxa"/>
            <w:gridSpan w:val="5"/>
          </w:tcPr>
          <w:p w:rsidR="003C0C6B" w:rsidRPr="003C0C6B" w:rsidRDefault="003C0C6B" w:rsidP="001B4717">
            <w:pPr>
              <w:jc w:val="center"/>
            </w:pPr>
            <w:r w:rsidRPr="003C0C6B">
              <w:rPr>
                <w:b/>
                <w:sz w:val="22"/>
                <w:szCs w:val="22"/>
              </w:rPr>
              <w:t>POWTÓRZENIE WIADOMOŚCI I SPRAWDZIAN Z ROZDZIAŁU IV</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2</w:t>
            </w:r>
          </w:p>
        </w:tc>
      </w:tr>
      <w:tr w:rsidR="003C0C6B" w:rsidRPr="003C0C6B" w:rsidTr="001B4717">
        <w:tc>
          <w:tcPr>
            <w:tcW w:w="15480" w:type="dxa"/>
            <w:gridSpan w:val="6"/>
          </w:tcPr>
          <w:p w:rsidR="003C0C6B" w:rsidRPr="003C0C6B" w:rsidRDefault="003C0C6B" w:rsidP="001B4717">
            <w:pPr>
              <w:widowControl w:val="0"/>
              <w:suppressAutoHyphens/>
              <w:jc w:val="center"/>
              <w:rPr>
                <w:rFonts w:eastAsia="DejaVu Sans"/>
                <w:lang w:bidi="pl-PL"/>
              </w:rPr>
            </w:pPr>
            <w:r w:rsidRPr="003C0C6B">
              <w:rPr>
                <w:b/>
                <w:sz w:val="22"/>
                <w:szCs w:val="22"/>
              </w:rPr>
              <w:t>ROZDZIAŁ V: UPADEK KOMUNIZMU</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1. Początki opozycji demokratycznej w Polsce</w:t>
            </w:r>
          </w:p>
        </w:tc>
        <w:tc>
          <w:tcPr>
            <w:tcW w:w="2722" w:type="dxa"/>
          </w:tcPr>
          <w:p w:rsidR="003C0C6B" w:rsidRPr="003C0C6B" w:rsidRDefault="003C0C6B" w:rsidP="003C0C6B">
            <w:pPr>
              <w:numPr>
                <w:ilvl w:val="0"/>
                <w:numId w:val="56"/>
              </w:numPr>
              <w:autoSpaceDE w:val="0"/>
              <w:autoSpaceDN w:val="0"/>
              <w:adjustRightInd w:val="0"/>
              <w:ind w:left="357" w:hanging="357"/>
            </w:pPr>
            <w:r w:rsidRPr="003C0C6B">
              <w:rPr>
                <w:sz w:val="22"/>
                <w:szCs w:val="22"/>
              </w:rPr>
              <w:t>Czerwiec 1976 roku</w:t>
            </w:r>
          </w:p>
          <w:p w:rsidR="003C0C6B" w:rsidRPr="003C0C6B" w:rsidRDefault="003C0C6B" w:rsidP="003C0C6B">
            <w:pPr>
              <w:numPr>
                <w:ilvl w:val="0"/>
                <w:numId w:val="56"/>
              </w:numPr>
              <w:autoSpaceDE w:val="0"/>
              <w:autoSpaceDN w:val="0"/>
              <w:adjustRightInd w:val="0"/>
              <w:ind w:left="357" w:hanging="357"/>
            </w:pPr>
            <w:r w:rsidRPr="003C0C6B">
              <w:rPr>
                <w:sz w:val="22"/>
                <w:szCs w:val="22"/>
              </w:rPr>
              <w:t>Powstanie opozycji</w:t>
            </w:r>
          </w:p>
          <w:p w:rsidR="003C0C6B" w:rsidRPr="003C0C6B" w:rsidRDefault="003C0C6B" w:rsidP="003C0C6B">
            <w:pPr>
              <w:numPr>
                <w:ilvl w:val="0"/>
                <w:numId w:val="56"/>
              </w:numPr>
              <w:autoSpaceDE w:val="0"/>
              <w:autoSpaceDN w:val="0"/>
              <w:adjustRightInd w:val="0"/>
              <w:ind w:left="357" w:hanging="357"/>
            </w:pPr>
            <w:r w:rsidRPr="003C0C6B">
              <w:rPr>
                <w:sz w:val="22"/>
                <w:szCs w:val="22"/>
              </w:rPr>
              <w:t>Rozwój opozycji</w:t>
            </w:r>
          </w:p>
          <w:p w:rsidR="003C0C6B" w:rsidRPr="003C0C6B" w:rsidRDefault="003C0C6B" w:rsidP="003C0C6B">
            <w:pPr>
              <w:numPr>
                <w:ilvl w:val="0"/>
                <w:numId w:val="56"/>
              </w:numPr>
              <w:autoSpaceDE w:val="0"/>
              <w:autoSpaceDN w:val="0"/>
              <w:adjustRightInd w:val="0"/>
              <w:ind w:left="357" w:hanging="357"/>
            </w:pPr>
            <w:r w:rsidRPr="003C0C6B">
              <w:rPr>
                <w:sz w:val="22"/>
                <w:szCs w:val="22"/>
              </w:rPr>
              <w:t>Papież w Polsce</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XXXIX.4 </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XXXIX.5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XXXIX.6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Czerwiec ’76, spekulacja, Komitet Obrony Robotników (KOR), Wolne Związki Zawodowe (WZZ), tajny współpracownik (TW)</w:t>
            </w:r>
          </w:p>
          <w:p w:rsidR="003C0C6B" w:rsidRPr="003C0C6B" w:rsidRDefault="003C0C6B" w:rsidP="001B4717">
            <w:pPr>
              <w:autoSpaceDE w:val="0"/>
              <w:autoSpaceDN w:val="0"/>
              <w:adjustRightInd w:val="0"/>
            </w:pPr>
            <w:r w:rsidRPr="003C0C6B">
              <w:rPr>
                <w:sz w:val="22"/>
                <w:szCs w:val="22"/>
              </w:rPr>
              <w:t>– zna daty: wydarzeń czerwcowych (VI 1976), powstania KOR (IX 1976), wyboru Karola Wojtyły na papieża (16 X 1978), I pielgrzymki Jana Pawła II do Polski (VI 1979)</w:t>
            </w:r>
          </w:p>
          <w:p w:rsidR="003C0C6B" w:rsidRPr="003C0C6B" w:rsidRDefault="003C0C6B" w:rsidP="001B4717">
            <w:pPr>
              <w:autoSpaceDE w:val="0"/>
              <w:autoSpaceDN w:val="0"/>
              <w:adjustRightInd w:val="0"/>
            </w:pPr>
            <w:r w:rsidRPr="003C0C6B">
              <w:rPr>
                <w:sz w:val="22"/>
                <w:szCs w:val="22"/>
              </w:rPr>
              <w:t>– identyfikuje postacie: Edwarda Gierka, Jana Pawła II, Jacka Kuronia, Adama Michnika</w:t>
            </w:r>
          </w:p>
          <w:p w:rsidR="003C0C6B" w:rsidRPr="003C0C6B" w:rsidRDefault="003C0C6B" w:rsidP="001B4717">
            <w:pPr>
              <w:autoSpaceDE w:val="0"/>
              <w:autoSpaceDN w:val="0"/>
              <w:adjustRightInd w:val="0"/>
            </w:pPr>
            <w:r w:rsidRPr="003C0C6B">
              <w:rPr>
                <w:sz w:val="22"/>
                <w:szCs w:val="22"/>
              </w:rPr>
              <w:t>– opisuje genezę, przebieg i skutki wydarzeń czerwcowych w 1976 r.</w:t>
            </w:r>
          </w:p>
          <w:p w:rsidR="003C0C6B" w:rsidRPr="003C0C6B" w:rsidRDefault="003C0C6B" w:rsidP="001B4717">
            <w:pPr>
              <w:autoSpaceDE w:val="0"/>
              <w:autoSpaceDN w:val="0"/>
              <w:adjustRightInd w:val="0"/>
            </w:pPr>
            <w:r w:rsidRPr="003C0C6B">
              <w:rPr>
                <w:sz w:val="22"/>
                <w:szCs w:val="22"/>
              </w:rPr>
              <w:t>– przedstawia okoliczności narodzin opozycji demokratycznej w Polsce</w:t>
            </w:r>
          </w:p>
          <w:p w:rsidR="003C0C6B" w:rsidRPr="003C0C6B" w:rsidRDefault="003C0C6B" w:rsidP="001B4717">
            <w:pPr>
              <w:autoSpaceDE w:val="0"/>
              <w:autoSpaceDN w:val="0"/>
              <w:adjustRightInd w:val="0"/>
            </w:pPr>
            <w:r w:rsidRPr="003C0C6B">
              <w:rPr>
                <w:sz w:val="22"/>
                <w:szCs w:val="22"/>
              </w:rPr>
              <w:t>– określa cele i opisuje działalność KOR-u</w:t>
            </w:r>
          </w:p>
          <w:p w:rsidR="003C0C6B" w:rsidRPr="003C0C6B" w:rsidRDefault="003C0C6B" w:rsidP="001B4717">
            <w:pPr>
              <w:autoSpaceDE w:val="0"/>
              <w:autoSpaceDN w:val="0"/>
              <w:adjustRightInd w:val="0"/>
            </w:pPr>
            <w:r w:rsidRPr="003C0C6B">
              <w:rPr>
                <w:sz w:val="22"/>
                <w:szCs w:val="22"/>
              </w:rPr>
              <w:t>– wyjaśnia wpływ wyboru Karola Wojtyły na papieża na sytuację w Polsce</w:t>
            </w:r>
          </w:p>
        </w:tc>
        <w:tc>
          <w:tcPr>
            <w:tcW w:w="4395" w:type="dxa"/>
          </w:tcPr>
          <w:p w:rsidR="003C0C6B" w:rsidRPr="003C0C6B" w:rsidRDefault="003C0C6B" w:rsidP="001B4717">
            <w:pPr>
              <w:autoSpaceDE w:val="0"/>
              <w:autoSpaceDN w:val="0"/>
              <w:adjustRightInd w:val="0"/>
            </w:pPr>
            <w:r w:rsidRPr="003C0C6B">
              <w:rPr>
                <w:sz w:val="22"/>
                <w:szCs w:val="22"/>
              </w:rPr>
              <w:t>– wyjaśnia znaczenie terminów: ciche podwyżki, Ruch Obrony Praw Człowieka i Obywatela (ROPCiO), drugi obieg, Konfederacja Polski Niepodległej (KPN), Ruch Młodej Polski (RMP)</w:t>
            </w:r>
          </w:p>
          <w:p w:rsidR="003C0C6B" w:rsidRPr="003C0C6B" w:rsidRDefault="003C0C6B" w:rsidP="001B4717">
            <w:pPr>
              <w:autoSpaceDE w:val="0"/>
              <w:autoSpaceDN w:val="0"/>
              <w:adjustRightInd w:val="0"/>
            </w:pPr>
            <w:r w:rsidRPr="003C0C6B">
              <w:rPr>
                <w:sz w:val="22"/>
                <w:szCs w:val="22"/>
              </w:rPr>
              <w:t>– zna daty: powstania ROPCiO (1977), założenia WZZ (1978), utworzenia KPN (1979)</w:t>
            </w:r>
          </w:p>
          <w:p w:rsidR="003C0C6B" w:rsidRPr="003C0C6B" w:rsidRDefault="003C0C6B" w:rsidP="001B4717">
            <w:pPr>
              <w:autoSpaceDE w:val="0"/>
              <w:autoSpaceDN w:val="0"/>
              <w:adjustRightInd w:val="0"/>
            </w:pPr>
            <w:r w:rsidRPr="003C0C6B">
              <w:rPr>
                <w:sz w:val="22"/>
                <w:szCs w:val="22"/>
              </w:rPr>
              <w:t>– identyfikuje postacie: Zbigniewa</w:t>
            </w:r>
          </w:p>
          <w:p w:rsidR="003C0C6B" w:rsidRPr="003C0C6B" w:rsidRDefault="003C0C6B" w:rsidP="001B4717">
            <w:pPr>
              <w:autoSpaceDE w:val="0"/>
              <w:autoSpaceDN w:val="0"/>
              <w:adjustRightInd w:val="0"/>
            </w:pPr>
            <w:r w:rsidRPr="003C0C6B">
              <w:rPr>
                <w:sz w:val="22"/>
                <w:szCs w:val="22"/>
              </w:rPr>
              <w:t xml:space="preserve">i Zofii Romaszewskich, Leszka Moczulskiego, Anny Walentynowicz, Stanisława Barańczaka, Antoniego Macierewicza, Stanisława Pyjasa, Andrzeja Gwiazdy, Krzysztofa Wyszkowskiego, Bogdana Borusewicza </w:t>
            </w:r>
          </w:p>
          <w:p w:rsidR="003C0C6B" w:rsidRPr="003C0C6B" w:rsidRDefault="003C0C6B" w:rsidP="001B4717">
            <w:pPr>
              <w:autoSpaceDE w:val="0"/>
              <w:autoSpaceDN w:val="0"/>
              <w:adjustRightInd w:val="0"/>
            </w:pPr>
            <w:r w:rsidRPr="003C0C6B">
              <w:rPr>
                <w:sz w:val="22"/>
                <w:szCs w:val="22"/>
              </w:rPr>
              <w:t>– charakteryzuje rozwój organizacji opozycyjnych w latach 70. XX w.</w:t>
            </w:r>
          </w:p>
          <w:p w:rsidR="003C0C6B" w:rsidRPr="003C0C6B" w:rsidRDefault="003C0C6B" w:rsidP="001B4717">
            <w:pPr>
              <w:autoSpaceDE w:val="0"/>
              <w:autoSpaceDN w:val="0"/>
              <w:adjustRightInd w:val="0"/>
            </w:pPr>
            <w:r w:rsidRPr="003C0C6B">
              <w:rPr>
                <w:sz w:val="22"/>
                <w:szCs w:val="22"/>
              </w:rPr>
              <w:t>– wyjaśnia, dlaczego władze komunistyczne w mniejszym stopniu niż dotąd represjonowały ugrupowania opozycyjne</w:t>
            </w:r>
          </w:p>
          <w:p w:rsidR="003C0C6B" w:rsidRPr="003C0C6B" w:rsidRDefault="003C0C6B" w:rsidP="001B4717">
            <w:pPr>
              <w:autoSpaceDE w:val="0"/>
              <w:autoSpaceDN w:val="0"/>
              <w:adjustRightInd w:val="0"/>
            </w:pP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rPr>
          <w:trHeight w:val="1842"/>
        </w:trPr>
        <w:tc>
          <w:tcPr>
            <w:tcW w:w="1276" w:type="dxa"/>
          </w:tcPr>
          <w:p w:rsidR="003C0C6B" w:rsidRPr="003C0C6B" w:rsidRDefault="003C0C6B" w:rsidP="001B4717">
            <w:pPr>
              <w:autoSpaceDE w:val="0"/>
              <w:autoSpaceDN w:val="0"/>
              <w:adjustRightInd w:val="0"/>
            </w:pPr>
            <w:r w:rsidRPr="003C0C6B">
              <w:rPr>
                <w:sz w:val="22"/>
                <w:szCs w:val="22"/>
              </w:rPr>
              <w:t>2. Powstanie „Solidarności”</w:t>
            </w:r>
          </w:p>
        </w:tc>
        <w:tc>
          <w:tcPr>
            <w:tcW w:w="2722" w:type="dxa"/>
          </w:tcPr>
          <w:p w:rsidR="003C0C6B" w:rsidRPr="003C0C6B" w:rsidRDefault="003C0C6B" w:rsidP="003C0C6B">
            <w:pPr>
              <w:numPr>
                <w:ilvl w:val="0"/>
                <w:numId w:val="57"/>
              </w:numPr>
              <w:autoSpaceDE w:val="0"/>
              <w:autoSpaceDN w:val="0"/>
              <w:adjustRightInd w:val="0"/>
              <w:ind w:left="357" w:hanging="357"/>
            </w:pPr>
            <w:r w:rsidRPr="003C0C6B">
              <w:rPr>
                <w:sz w:val="22"/>
                <w:szCs w:val="22"/>
              </w:rPr>
              <w:t>Strajki sierpniowe</w:t>
            </w:r>
          </w:p>
          <w:p w:rsidR="003C0C6B" w:rsidRPr="003C0C6B" w:rsidRDefault="003C0C6B" w:rsidP="003C0C6B">
            <w:pPr>
              <w:numPr>
                <w:ilvl w:val="0"/>
                <w:numId w:val="57"/>
              </w:numPr>
              <w:autoSpaceDE w:val="0"/>
              <w:autoSpaceDN w:val="0"/>
              <w:adjustRightInd w:val="0"/>
              <w:ind w:left="357" w:hanging="357"/>
            </w:pPr>
            <w:r w:rsidRPr="003C0C6B">
              <w:rPr>
                <w:sz w:val="22"/>
                <w:szCs w:val="22"/>
              </w:rPr>
              <w:t>Utworzenie NSZZ „Solidarność”</w:t>
            </w:r>
          </w:p>
          <w:p w:rsidR="003C0C6B" w:rsidRPr="003C0C6B" w:rsidRDefault="003C0C6B" w:rsidP="003C0C6B">
            <w:pPr>
              <w:numPr>
                <w:ilvl w:val="0"/>
                <w:numId w:val="57"/>
              </w:numPr>
              <w:autoSpaceDE w:val="0"/>
              <w:autoSpaceDN w:val="0"/>
              <w:adjustRightInd w:val="0"/>
              <w:ind w:left="357" w:hanging="357"/>
            </w:pPr>
            <w:r w:rsidRPr="003C0C6B">
              <w:rPr>
                <w:sz w:val="22"/>
                <w:szCs w:val="22"/>
              </w:rPr>
              <w:t>I Zjazd NSZZ „Solidarność”</w:t>
            </w:r>
          </w:p>
          <w:p w:rsidR="003C0C6B" w:rsidRPr="003C0C6B" w:rsidRDefault="003C0C6B" w:rsidP="003C0C6B">
            <w:pPr>
              <w:numPr>
                <w:ilvl w:val="0"/>
                <w:numId w:val="57"/>
              </w:numPr>
              <w:autoSpaceDE w:val="0"/>
              <w:autoSpaceDN w:val="0"/>
              <w:adjustRightInd w:val="0"/>
              <w:ind w:left="357" w:hanging="357"/>
            </w:pPr>
            <w:r w:rsidRPr="003C0C6B">
              <w:rPr>
                <w:sz w:val="22"/>
                <w:szCs w:val="22"/>
              </w:rPr>
              <w:t>Na drodze do konfrontacji</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XXXIX.7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XXXIX.8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strajk okupacyjny, strajk solidarnościowy, 21 postulatów, wydarzenia sierpniowe, porozumienia sierpniowe, NSZZ „Solidarność”</w:t>
            </w:r>
          </w:p>
          <w:p w:rsidR="003C0C6B" w:rsidRPr="003C0C6B" w:rsidRDefault="003C0C6B" w:rsidP="001B4717">
            <w:pPr>
              <w:autoSpaceDE w:val="0"/>
              <w:autoSpaceDN w:val="0"/>
              <w:adjustRightInd w:val="0"/>
            </w:pPr>
            <w:r w:rsidRPr="003C0C6B">
              <w:rPr>
                <w:sz w:val="22"/>
                <w:szCs w:val="22"/>
              </w:rPr>
              <w:t>– zna datę strajków sierpniowych (VIII 1980), porozumień sierpniowych (31 VIII 1980), powstania NSZZ „Solidarność” (IX 1980)</w:t>
            </w:r>
          </w:p>
          <w:p w:rsidR="003C0C6B" w:rsidRPr="003C0C6B" w:rsidRDefault="003C0C6B" w:rsidP="001B4717">
            <w:pPr>
              <w:autoSpaceDE w:val="0"/>
              <w:autoSpaceDN w:val="0"/>
              <w:adjustRightInd w:val="0"/>
            </w:pPr>
            <w:r w:rsidRPr="003C0C6B">
              <w:rPr>
                <w:sz w:val="22"/>
                <w:szCs w:val="22"/>
              </w:rPr>
              <w:t>– identyfikuje postacie: Lecha Wałęsy, Anny Walentynowicz, Stanisława Kani, Wojciecha Jaruzelskiego, Andrzeja Gwiazdy, Ryszarda Kuklińskiego</w:t>
            </w:r>
          </w:p>
          <w:p w:rsidR="003C0C6B" w:rsidRPr="003C0C6B" w:rsidRDefault="003C0C6B" w:rsidP="001B4717">
            <w:pPr>
              <w:autoSpaceDE w:val="0"/>
              <w:autoSpaceDN w:val="0"/>
              <w:adjustRightInd w:val="0"/>
            </w:pPr>
            <w:r w:rsidRPr="003C0C6B">
              <w:rPr>
                <w:sz w:val="22"/>
                <w:szCs w:val="22"/>
              </w:rPr>
              <w:t>– przedstawia przyczyny i skutki strajków sierpniowych w 1980 r.</w:t>
            </w:r>
          </w:p>
          <w:p w:rsidR="003C0C6B" w:rsidRPr="003C0C6B" w:rsidRDefault="003C0C6B" w:rsidP="001B4717">
            <w:pPr>
              <w:autoSpaceDE w:val="0"/>
              <w:autoSpaceDN w:val="0"/>
              <w:adjustRightInd w:val="0"/>
            </w:pPr>
            <w:r w:rsidRPr="003C0C6B">
              <w:rPr>
                <w:sz w:val="22"/>
                <w:szCs w:val="22"/>
              </w:rPr>
              <w:t>– omawia przebieg wydarzeń sierpniowych</w:t>
            </w:r>
          </w:p>
          <w:p w:rsidR="003C0C6B" w:rsidRPr="003C0C6B" w:rsidRDefault="003C0C6B" w:rsidP="001B4717">
            <w:pPr>
              <w:autoSpaceDE w:val="0"/>
              <w:autoSpaceDN w:val="0"/>
              <w:adjustRightInd w:val="0"/>
            </w:pPr>
            <w:r w:rsidRPr="003C0C6B">
              <w:rPr>
                <w:sz w:val="22"/>
                <w:szCs w:val="22"/>
              </w:rPr>
              <w:t>– wyjaśnia, w jaki sposób władze komunistyczne w Polsce przygotowywały się do konfrontacji siłowej z opozycją</w:t>
            </w:r>
          </w:p>
        </w:tc>
        <w:tc>
          <w:tcPr>
            <w:tcW w:w="4395" w:type="dxa"/>
          </w:tcPr>
          <w:p w:rsidR="003C0C6B" w:rsidRPr="003C0C6B" w:rsidRDefault="003C0C6B" w:rsidP="001B4717">
            <w:pPr>
              <w:autoSpaceDE w:val="0"/>
              <w:autoSpaceDN w:val="0"/>
              <w:adjustRightInd w:val="0"/>
            </w:pPr>
            <w:r w:rsidRPr="003C0C6B">
              <w:rPr>
                <w:sz w:val="22"/>
                <w:szCs w:val="22"/>
              </w:rPr>
              <w:t>– wyjaśnia znaczenie terminów: Międzyzakładowy Komitet Strajkowy (MKS), karnawał „Solidarności”, kryzys bydgoski</w:t>
            </w:r>
          </w:p>
          <w:p w:rsidR="003C0C6B" w:rsidRPr="003C0C6B" w:rsidRDefault="003C0C6B" w:rsidP="001B4717">
            <w:pPr>
              <w:autoSpaceDE w:val="0"/>
              <w:autoSpaceDN w:val="0"/>
              <w:adjustRightInd w:val="0"/>
            </w:pPr>
            <w:r w:rsidRPr="003C0C6B">
              <w:rPr>
                <w:sz w:val="22"/>
                <w:szCs w:val="22"/>
              </w:rPr>
              <w:t>– zna daty: przejęcia władzy przez W. Jaruzelskiego (1981), kryzysu bydgoskiego (III 1981), zamachu na Jana Pawła II (V 1981), I zjazdu NSZZ „Solidarność” (IX–X 1981) porozumień szczecińskich (VIII 1980), porozumień jastrzębskich (IX 1980)</w:t>
            </w:r>
          </w:p>
          <w:p w:rsidR="003C0C6B" w:rsidRPr="003C0C6B" w:rsidRDefault="003C0C6B" w:rsidP="001B4717">
            <w:pPr>
              <w:autoSpaceDE w:val="0"/>
              <w:autoSpaceDN w:val="0"/>
              <w:adjustRightInd w:val="0"/>
            </w:pPr>
            <w:r w:rsidRPr="003C0C6B">
              <w:rPr>
                <w:sz w:val="22"/>
                <w:szCs w:val="22"/>
              </w:rPr>
              <w:t>– identyfikuje postacie: Bogdana Borusewicza, Mieczysława Jagielskiego, Jimmy’ego Cartera</w:t>
            </w:r>
          </w:p>
          <w:p w:rsidR="003C0C6B" w:rsidRPr="003C0C6B" w:rsidRDefault="003C0C6B" w:rsidP="001B4717">
            <w:pPr>
              <w:autoSpaceDE w:val="0"/>
              <w:autoSpaceDN w:val="0"/>
              <w:adjustRightInd w:val="0"/>
            </w:pPr>
            <w:r w:rsidRPr="003C0C6B">
              <w:rPr>
                <w:sz w:val="22"/>
                <w:szCs w:val="22"/>
              </w:rPr>
              <w:t>– omawia działalność NSZZ „Solidarność” w okresie tzw. karnawału „Solidarności”</w:t>
            </w:r>
          </w:p>
          <w:p w:rsidR="003C0C6B" w:rsidRPr="003C0C6B" w:rsidRDefault="003C0C6B" w:rsidP="001B4717">
            <w:pPr>
              <w:autoSpaceDE w:val="0"/>
              <w:autoSpaceDN w:val="0"/>
              <w:adjustRightInd w:val="0"/>
            </w:pPr>
            <w:r w:rsidRPr="003C0C6B">
              <w:rPr>
                <w:sz w:val="22"/>
                <w:szCs w:val="22"/>
              </w:rPr>
              <w:t>– przedstawia reakcję ZSRS na wydarzenia w Polsce w 1980 r.</w:t>
            </w:r>
          </w:p>
          <w:p w:rsidR="003C0C6B" w:rsidRPr="003C0C6B" w:rsidRDefault="003C0C6B" w:rsidP="001B4717">
            <w:pPr>
              <w:autoSpaceDE w:val="0"/>
              <w:autoSpaceDN w:val="0"/>
              <w:adjustRightInd w:val="0"/>
            </w:pP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3. Stan wojenny i schyłek PRL</w:t>
            </w:r>
          </w:p>
        </w:tc>
        <w:tc>
          <w:tcPr>
            <w:tcW w:w="2722" w:type="dxa"/>
          </w:tcPr>
          <w:p w:rsidR="003C0C6B" w:rsidRPr="003C0C6B" w:rsidRDefault="003C0C6B" w:rsidP="003C0C6B">
            <w:pPr>
              <w:numPr>
                <w:ilvl w:val="0"/>
                <w:numId w:val="58"/>
              </w:numPr>
              <w:autoSpaceDE w:val="0"/>
              <w:autoSpaceDN w:val="0"/>
              <w:adjustRightInd w:val="0"/>
              <w:ind w:left="357" w:hanging="357"/>
            </w:pPr>
            <w:r w:rsidRPr="003C0C6B">
              <w:rPr>
                <w:sz w:val="22"/>
                <w:szCs w:val="22"/>
              </w:rPr>
              <w:t>Wprowadzenie stanu wojennego</w:t>
            </w:r>
          </w:p>
          <w:p w:rsidR="003C0C6B" w:rsidRPr="003C0C6B" w:rsidRDefault="003C0C6B" w:rsidP="003C0C6B">
            <w:pPr>
              <w:numPr>
                <w:ilvl w:val="0"/>
                <w:numId w:val="58"/>
              </w:numPr>
              <w:autoSpaceDE w:val="0"/>
              <w:autoSpaceDN w:val="0"/>
              <w:adjustRightInd w:val="0"/>
              <w:ind w:left="357" w:hanging="357"/>
            </w:pPr>
            <w:r w:rsidRPr="003C0C6B">
              <w:rPr>
                <w:sz w:val="22"/>
                <w:szCs w:val="22"/>
              </w:rPr>
              <w:t>Świat wobec sytuacji w Polsce</w:t>
            </w:r>
          </w:p>
          <w:p w:rsidR="003C0C6B" w:rsidRPr="003C0C6B" w:rsidRDefault="003C0C6B" w:rsidP="003C0C6B">
            <w:pPr>
              <w:numPr>
                <w:ilvl w:val="0"/>
                <w:numId w:val="58"/>
              </w:numPr>
              <w:autoSpaceDE w:val="0"/>
              <w:autoSpaceDN w:val="0"/>
              <w:adjustRightInd w:val="0"/>
              <w:ind w:left="357" w:hanging="357"/>
            </w:pPr>
            <w:r w:rsidRPr="003C0C6B">
              <w:rPr>
                <w:sz w:val="22"/>
                <w:szCs w:val="22"/>
              </w:rPr>
              <w:t>Reakcja społeczeństwa</w:t>
            </w:r>
          </w:p>
          <w:p w:rsidR="003C0C6B" w:rsidRPr="003C0C6B" w:rsidRDefault="003C0C6B" w:rsidP="003C0C6B">
            <w:pPr>
              <w:numPr>
                <w:ilvl w:val="0"/>
                <w:numId w:val="58"/>
              </w:numPr>
              <w:autoSpaceDE w:val="0"/>
              <w:autoSpaceDN w:val="0"/>
              <w:adjustRightInd w:val="0"/>
              <w:ind w:left="357" w:hanging="357"/>
            </w:pPr>
            <w:r w:rsidRPr="003C0C6B">
              <w:rPr>
                <w:sz w:val="22"/>
                <w:szCs w:val="22"/>
              </w:rPr>
              <w:t>Opozycja antykomunistyczna poza „Solidarnością”</w:t>
            </w:r>
          </w:p>
          <w:p w:rsidR="003C0C6B" w:rsidRPr="003C0C6B" w:rsidRDefault="003C0C6B" w:rsidP="003C0C6B">
            <w:pPr>
              <w:numPr>
                <w:ilvl w:val="0"/>
                <w:numId w:val="58"/>
              </w:numPr>
              <w:autoSpaceDE w:val="0"/>
              <w:autoSpaceDN w:val="0"/>
              <w:adjustRightInd w:val="0"/>
              <w:ind w:left="357" w:hanging="357"/>
            </w:pPr>
            <w:r w:rsidRPr="003C0C6B">
              <w:rPr>
                <w:sz w:val="22"/>
                <w:szCs w:val="22"/>
              </w:rPr>
              <w:t>Ostatnie lata PRL</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XL.1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XL.2 </w:t>
            </w:r>
          </w:p>
        </w:tc>
        <w:tc>
          <w:tcPr>
            <w:tcW w:w="4536" w:type="dxa"/>
          </w:tcPr>
          <w:p w:rsidR="003C0C6B" w:rsidRPr="003C0C6B" w:rsidRDefault="003C0C6B" w:rsidP="001B4717">
            <w:pPr>
              <w:autoSpaceDE w:val="0"/>
              <w:autoSpaceDN w:val="0"/>
              <w:adjustRightInd w:val="0"/>
            </w:pPr>
            <w:r w:rsidRPr="003C0C6B">
              <w:rPr>
                <w:sz w:val="22"/>
                <w:szCs w:val="22"/>
              </w:rPr>
              <w:t>– wyjaśnia znaczenie terminów: stan wojenny, Wojskowa Rada Ocalenia Narodowego (WRON), ZOMO, internowanie</w:t>
            </w:r>
          </w:p>
          <w:p w:rsidR="003C0C6B" w:rsidRPr="003C0C6B" w:rsidRDefault="003C0C6B" w:rsidP="001B4717">
            <w:pPr>
              <w:autoSpaceDE w:val="0"/>
              <w:autoSpaceDN w:val="0"/>
              <w:adjustRightInd w:val="0"/>
            </w:pPr>
            <w:r w:rsidRPr="003C0C6B">
              <w:rPr>
                <w:sz w:val="22"/>
                <w:szCs w:val="22"/>
              </w:rPr>
              <w:t>– zna daty: wprowadzenia stanu wojennego (12/13 XII 1981), pacyfikacji kopalni „Wujek” (16 XII 1981), przyznania Pokojowej Nagrody Nobla L. Wałęsie (1983)</w:t>
            </w:r>
          </w:p>
          <w:p w:rsidR="003C0C6B" w:rsidRPr="003C0C6B" w:rsidRDefault="003C0C6B" w:rsidP="001B4717">
            <w:pPr>
              <w:autoSpaceDE w:val="0"/>
              <w:autoSpaceDN w:val="0"/>
              <w:adjustRightInd w:val="0"/>
            </w:pPr>
            <w:r w:rsidRPr="003C0C6B">
              <w:rPr>
                <w:sz w:val="22"/>
                <w:szCs w:val="22"/>
              </w:rPr>
              <w:t>– identyfikuje postacie: Wojciecha Jaruzelskiego, Lecha Wałęsy, Jerzego Popiełuszki</w:t>
            </w:r>
          </w:p>
          <w:p w:rsidR="003C0C6B" w:rsidRPr="003C0C6B" w:rsidRDefault="003C0C6B" w:rsidP="001B4717">
            <w:pPr>
              <w:autoSpaceDE w:val="0"/>
              <w:autoSpaceDN w:val="0"/>
              <w:adjustRightInd w:val="0"/>
            </w:pPr>
            <w:r w:rsidRPr="003C0C6B">
              <w:rPr>
                <w:sz w:val="22"/>
                <w:szCs w:val="22"/>
              </w:rPr>
              <w:t>– przedstawia okoliczności wprowadzenia stanu wojennego w Polsce</w:t>
            </w:r>
          </w:p>
          <w:p w:rsidR="003C0C6B" w:rsidRPr="003C0C6B" w:rsidRDefault="003C0C6B" w:rsidP="001B4717">
            <w:pPr>
              <w:autoSpaceDE w:val="0"/>
              <w:autoSpaceDN w:val="0"/>
              <w:adjustRightInd w:val="0"/>
            </w:pPr>
            <w:r w:rsidRPr="003C0C6B">
              <w:rPr>
                <w:sz w:val="22"/>
                <w:szCs w:val="22"/>
              </w:rPr>
              <w:t>– charakteryzuje przebieg stanu wojennego w Polsce</w:t>
            </w:r>
          </w:p>
          <w:p w:rsidR="003C0C6B" w:rsidRPr="003C0C6B" w:rsidRDefault="003C0C6B" w:rsidP="001B4717">
            <w:pPr>
              <w:autoSpaceDE w:val="0"/>
              <w:autoSpaceDN w:val="0"/>
              <w:adjustRightInd w:val="0"/>
            </w:pPr>
            <w:r w:rsidRPr="003C0C6B">
              <w:rPr>
                <w:sz w:val="22"/>
                <w:szCs w:val="22"/>
              </w:rPr>
              <w:t xml:space="preserve">– przedstawia reakcję społeczeństwa na stan wojenny </w:t>
            </w:r>
          </w:p>
          <w:p w:rsidR="003C0C6B" w:rsidRPr="003C0C6B" w:rsidRDefault="003C0C6B" w:rsidP="001B4717">
            <w:pPr>
              <w:autoSpaceDE w:val="0"/>
              <w:autoSpaceDN w:val="0"/>
              <w:adjustRightInd w:val="0"/>
            </w:pPr>
            <w:r w:rsidRPr="003C0C6B">
              <w:rPr>
                <w:sz w:val="22"/>
                <w:szCs w:val="22"/>
              </w:rPr>
              <w:t>– wskazuje wydarzenia, które doprowadziły do upadku komunizmu w Polsce</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Tymczasowa Komisja Koordynacyjna NSZZ „Solidarność”, Ogólnopolskie Porozumienie Związków Zawodowych (OPZZ)  </w:t>
            </w:r>
          </w:p>
          <w:p w:rsidR="003C0C6B" w:rsidRPr="003C0C6B" w:rsidRDefault="003C0C6B" w:rsidP="001B4717">
            <w:pPr>
              <w:autoSpaceDE w:val="0"/>
              <w:autoSpaceDN w:val="0"/>
              <w:adjustRightInd w:val="0"/>
            </w:pPr>
            <w:r w:rsidRPr="003C0C6B">
              <w:rPr>
                <w:sz w:val="22"/>
                <w:szCs w:val="22"/>
              </w:rPr>
              <w:t xml:space="preserve">– zna daty: zawieszenia stanu wojennego (XII 1982), powstania OPZZ (1984), zniesienia stanu wojennego (22 VII 1983), zamordowania G. Przemyka (1983), zamordowania ks. J. Popiełuszki (1984) </w:t>
            </w:r>
          </w:p>
          <w:p w:rsidR="003C0C6B" w:rsidRPr="003C0C6B" w:rsidRDefault="003C0C6B" w:rsidP="001B4717">
            <w:pPr>
              <w:autoSpaceDE w:val="0"/>
              <w:autoSpaceDN w:val="0"/>
              <w:adjustRightInd w:val="0"/>
            </w:pPr>
            <w:r w:rsidRPr="003C0C6B">
              <w:rPr>
                <w:sz w:val="22"/>
                <w:szCs w:val="22"/>
              </w:rPr>
              <w:t>– identyfikuje postacie: Grzegorza Przemyka, Zbigniewa Bujaka,</w:t>
            </w:r>
          </w:p>
          <w:p w:rsidR="003C0C6B" w:rsidRPr="003C0C6B" w:rsidRDefault="003C0C6B" w:rsidP="001B4717">
            <w:pPr>
              <w:autoSpaceDE w:val="0"/>
              <w:autoSpaceDN w:val="0"/>
              <w:adjustRightInd w:val="0"/>
            </w:pPr>
            <w:r w:rsidRPr="003C0C6B">
              <w:rPr>
                <w:sz w:val="22"/>
                <w:szCs w:val="22"/>
              </w:rPr>
              <w:t>Władysława Frasyniuka, Bogdana Lisa, Kornela Morawieckiego</w:t>
            </w:r>
          </w:p>
          <w:p w:rsidR="003C0C6B" w:rsidRPr="003C0C6B" w:rsidRDefault="003C0C6B" w:rsidP="001B4717">
            <w:pPr>
              <w:autoSpaceDE w:val="0"/>
              <w:autoSpaceDN w:val="0"/>
              <w:adjustRightInd w:val="0"/>
            </w:pPr>
            <w:r w:rsidRPr="003C0C6B">
              <w:rPr>
                <w:sz w:val="22"/>
                <w:szCs w:val="22"/>
              </w:rPr>
              <w:t>– przedstawia reakcję świata na sytuację w Polsce w okresie stanu wojennego</w:t>
            </w:r>
          </w:p>
          <w:p w:rsidR="003C0C6B" w:rsidRPr="003C0C6B" w:rsidRDefault="003C0C6B" w:rsidP="001B4717">
            <w:pPr>
              <w:autoSpaceDE w:val="0"/>
              <w:autoSpaceDN w:val="0"/>
              <w:adjustRightInd w:val="0"/>
            </w:pPr>
            <w:r w:rsidRPr="003C0C6B">
              <w:rPr>
                <w:sz w:val="22"/>
                <w:szCs w:val="22"/>
              </w:rPr>
              <w:t xml:space="preserve">– omawia okoliczności zniesienia stanu wojennego w Polsce </w:t>
            </w:r>
          </w:p>
          <w:p w:rsidR="003C0C6B" w:rsidRPr="003C0C6B" w:rsidRDefault="003C0C6B" w:rsidP="001B4717">
            <w:pPr>
              <w:autoSpaceDE w:val="0"/>
              <w:autoSpaceDN w:val="0"/>
              <w:adjustRightInd w:val="0"/>
            </w:pPr>
            <w:r w:rsidRPr="003C0C6B">
              <w:rPr>
                <w:sz w:val="22"/>
                <w:szCs w:val="22"/>
              </w:rPr>
              <w:t>– charakteryzuje opozycję antykomunistyczną w Polsce w latach 80. XX w.</w:t>
            </w:r>
          </w:p>
          <w:p w:rsidR="003C0C6B" w:rsidRPr="003C0C6B" w:rsidRDefault="003C0C6B" w:rsidP="001B4717">
            <w:pPr>
              <w:autoSpaceDE w:val="0"/>
              <w:autoSpaceDN w:val="0"/>
              <w:adjustRightInd w:val="0"/>
            </w:pPr>
            <w:r w:rsidRPr="003C0C6B">
              <w:rPr>
                <w:sz w:val="22"/>
                <w:szCs w:val="22"/>
              </w:rPr>
              <w:t>– charakteryzuje sytuację PRL po zniesieniu stanu wojennego</w:t>
            </w:r>
          </w:p>
          <w:p w:rsidR="003C0C6B" w:rsidRPr="003C0C6B" w:rsidRDefault="003C0C6B" w:rsidP="001B4717">
            <w:r w:rsidRPr="003C0C6B">
              <w:rPr>
                <w:sz w:val="22"/>
                <w:szCs w:val="22"/>
              </w:rPr>
              <w:t>– ocenia postawy społeczeństwa wobec stanu wojennego</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TSW – Jak Pomarańczowa Alternatywa</w:t>
            </w:r>
          </w:p>
          <w:p w:rsidR="003C0C6B" w:rsidRPr="003C0C6B" w:rsidRDefault="003C0C6B" w:rsidP="001B4717">
            <w:pPr>
              <w:autoSpaceDE w:val="0"/>
              <w:autoSpaceDN w:val="0"/>
              <w:adjustRightInd w:val="0"/>
            </w:pPr>
            <w:r w:rsidRPr="003C0C6B">
              <w:rPr>
                <w:sz w:val="22"/>
                <w:szCs w:val="22"/>
              </w:rPr>
              <w:t>walczyła z komunizmem?</w:t>
            </w:r>
          </w:p>
        </w:tc>
        <w:tc>
          <w:tcPr>
            <w:tcW w:w="2722" w:type="dxa"/>
          </w:tcPr>
          <w:p w:rsidR="003C0C6B" w:rsidRPr="003C0C6B" w:rsidRDefault="003C0C6B" w:rsidP="003C0C6B">
            <w:pPr>
              <w:numPr>
                <w:ilvl w:val="0"/>
                <w:numId w:val="59"/>
              </w:numPr>
              <w:autoSpaceDE w:val="0"/>
              <w:autoSpaceDN w:val="0"/>
              <w:adjustRightInd w:val="0"/>
              <w:ind w:left="357" w:hanging="357"/>
            </w:pPr>
            <w:r w:rsidRPr="003C0C6B">
              <w:rPr>
                <w:sz w:val="22"/>
                <w:szCs w:val="22"/>
              </w:rPr>
              <w:t>Początki Pomarańczowej</w:t>
            </w:r>
          </w:p>
          <w:p w:rsidR="003C0C6B" w:rsidRPr="003C0C6B" w:rsidRDefault="003C0C6B" w:rsidP="001B4717">
            <w:pPr>
              <w:autoSpaceDE w:val="0"/>
              <w:autoSpaceDN w:val="0"/>
              <w:adjustRightInd w:val="0"/>
              <w:ind w:left="357"/>
            </w:pPr>
            <w:r w:rsidRPr="003C0C6B">
              <w:rPr>
                <w:sz w:val="22"/>
                <w:szCs w:val="22"/>
              </w:rPr>
              <w:t>Alternatywy</w:t>
            </w:r>
          </w:p>
          <w:p w:rsidR="003C0C6B" w:rsidRPr="003C0C6B" w:rsidRDefault="003C0C6B" w:rsidP="003C0C6B">
            <w:pPr>
              <w:numPr>
                <w:ilvl w:val="0"/>
                <w:numId w:val="59"/>
              </w:numPr>
              <w:autoSpaceDE w:val="0"/>
              <w:autoSpaceDN w:val="0"/>
              <w:adjustRightInd w:val="0"/>
              <w:ind w:left="357" w:hanging="357"/>
            </w:pPr>
            <w:r w:rsidRPr="003C0C6B">
              <w:rPr>
                <w:sz w:val="22"/>
                <w:szCs w:val="22"/>
              </w:rPr>
              <w:t>Po co robić happeningi?</w:t>
            </w:r>
          </w:p>
          <w:p w:rsidR="003C0C6B" w:rsidRPr="003C0C6B" w:rsidRDefault="003C0C6B" w:rsidP="003C0C6B">
            <w:pPr>
              <w:numPr>
                <w:ilvl w:val="0"/>
                <w:numId w:val="59"/>
              </w:numPr>
              <w:autoSpaceDE w:val="0"/>
              <w:autoSpaceDN w:val="0"/>
              <w:adjustRightInd w:val="0"/>
              <w:ind w:left="357" w:hanging="357"/>
            </w:pPr>
            <w:r w:rsidRPr="003C0C6B">
              <w:rPr>
                <w:sz w:val="22"/>
                <w:szCs w:val="22"/>
              </w:rPr>
              <w:t>We Wrocławiu</w:t>
            </w:r>
          </w:p>
          <w:p w:rsidR="003C0C6B" w:rsidRPr="003C0C6B" w:rsidRDefault="003C0C6B" w:rsidP="003C0C6B">
            <w:pPr>
              <w:numPr>
                <w:ilvl w:val="0"/>
                <w:numId w:val="59"/>
              </w:numPr>
              <w:autoSpaceDE w:val="0"/>
              <w:autoSpaceDN w:val="0"/>
              <w:adjustRightInd w:val="0"/>
              <w:ind w:left="357" w:hanging="357"/>
            </w:pPr>
            <w:r w:rsidRPr="003C0C6B">
              <w:rPr>
                <w:sz w:val="22"/>
                <w:szCs w:val="22"/>
              </w:rPr>
              <w:t>Działalność</w:t>
            </w:r>
          </w:p>
          <w:p w:rsidR="003C0C6B" w:rsidRPr="003C0C6B" w:rsidRDefault="003C0C6B" w:rsidP="001B4717">
            <w:pPr>
              <w:autoSpaceDE w:val="0"/>
              <w:autoSpaceDN w:val="0"/>
              <w:adjustRightInd w:val="0"/>
              <w:ind w:left="357"/>
            </w:pPr>
            <w:r w:rsidRPr="003C0C6B">
              <w:rPr>
                <w:sz w:val="22"/>
                <w:szCs w:val="22"/>
              </w:rPr>
              <w:t>po Okrągłym Stole</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XL.2 </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terminu: Pomarańczowa Alternatywa</w:t>
            </w:r>
          </w:p>
          <w:p w:rsidR="003C0C6B" w:rsidRPr="003C0C6B" w:rsidRDefault="003C0C6B" w:rsidP="001B4717">
            <w:pPr>
              <w:autoSpaceDE w:val="0"/>
              <w:autoSpaceDN w:val="0"/>
              <w:adjustRightInd w:val="0"/>
            </w:pPr>
            <w:r w:rsidRPr="003C0C6B">
              <w:rPr>
                <w:sz w:val="22"/>
                <w:szCs w:val="22"/>
              </w:rPr>
              <w:t>– zna daty: szczyt aktywności ulicznej Pomarańczowej Alternatywy (1988), końca działalności Pomarańczowej Alternatywy (1990)</w:t>
            </w:r>
          </w:p>
          <w:p w:rsidR="003C0C6B" w:rsidRPr="003C0C6B" w:rsidRDefault="003C0C6B" w:rsidP="001B4717">
            <w:pPr>
              <w:autoSpaceDE w:val="0"/>
              <w:autoSpaceDN w:val="0"/>
              <w:adjustRightInd w:val="0"/>
            </w:pPr>
            <w:r w:rsidRPr="003C0C6B">
              <w:rPr>
                <w:sz w:val="22"/>
                <w:szCs w:val="22"/>
              </w:rPr>
              <w:t>– identyfikuje postać Waldemara Fydrycha</w:t>
            </w:r>
          </w:p>
          <w:p w:rsidR="003C0C6B" w:rsidRPr="003C0C6B" w:rsidRDefault="003C0C6B" w:rsidP="001B4717">
            <w:pPr>
              <w:autoSpaceDE w:val="0"/>
              <w:autoSpaceDN w:val="0"/>
              <w:adjustRightInd w:val="0"/>
            </w:pPr>
            <w:r w:rsidRPr="003C0C6B">
              <w:rPr>
                <w:sz w:val="22"/>
                <w:szCs w:val="22"/>
              </w:rPr>
              <w:t>– wyjaśnia, jakie idee przyświecały Pomarańczowej Alternatywie</w:t>
            </w:r>
          </w:p>
          <w:p w:rsidR="003C0C6B" w:rsidRPr="003C0C6B" w:rsidRDefault="003C0C6B" w:rsidP="001B4717">
            <w:pPr>
              <w:autoSpaceDE w:val="0"/>
              <w:autoSpaceDN w:val="0"/>
              <w:adjustRightInd w:val="0"/>
            </w:pPr>
            <w:r w:rsidRPr="003C0C6B">
              <w:rPr>
                <w:sz w:val="22"/>
                <w:szCs w:val="22"/>
              </w:rPr>
              <w:t xml:space="preserve">– wymienia przykłady akcji Pomarańczowej Alternatywy </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identyfikuje postać Krzysztofa Skiby</w:t>
            </w:r>
          </w:p>
          <w:p w:rsidR="003C0C6B" w:rsidRPr="003C0C6B" w:rsidRDefault="003C0C6B" w:rsidP="001B4717">
            <w:pPr>
              <w:autoSpaceDE w:val="0"/>
              <w:autoSpaceDN w:val="0"/>
              <w:adjustRightInd w:val="0"/>
            </w:pPr>
            <w:r w:rsidRPr="003C0C6B">
              <w:rPr>
                <w:sz w:val="22"/>
                <w:szCs w:val="22"/>
              </w:rPr>
              <w:t>– zna daty: pierwszych akcji ulicznych Pomarańczowej Alternatywy (1981)</w:t>
            </w:r>
          </w:p>
          <w:p w:rsidR="003C0C6B" w:rsidRPr="003C0C6B" w:rsidRDefault="003C0C6B" w:rsidP="001B4717">
            <w:pPr>
              <w:autoSpaceDE w:val="0"/>
              <w:autoSpaceDN w:val="0"/>
              <w:adjustRightInd w:val="0"/>
            </w:pPr>
            <w:r w:rsidRPr="003C0C6B">
              <w:rPr>
                <w:sz w:val="22"/>
                <w:szCs w:val="22"/>
              </w:rPr>
              <w:t>– przedstawia okoliczności powstania Pomarańczowej Alternatywy</w:t>
            </w:r>
          </w:p>
          <w:p w:rsidR="003C0C6B" w:rsidRPr="003C0C6B" w:rsidRDefault="003C0C6B" w:rsidP="001B4717">
            <w:pPr>
              <w:autoSpaceDE w:val="0"/>
              <w:autoSpaceDN w:val="0"/>
              <w:adjustRightInd w:val="0"/>
            </w:pPr>
            <w:r w:rsidRPr="003C0C6B">
              <w:rPr>
                <w:sz w:val="22"/>
                <w:szCs w:val="22"/>
              </w:rPr>
              <w:t>– przedstawia stosunek Polaków do akcji podejmowanych przez działaczy Pomarańczowej Alternatywy</w:t>
            </w:r>
          </w:p>
          <w:p w:rsidR="003C0C6B" w:rsidRPr="003C0C6B" w:rsidRDefault="003C0C6B" w:rsidP="001B4717">
            <w:pPr>
              <w:autoSpaceDE w:val="0"/>
              <w:autoSpaceDN w:val="0"/>
              <w:adjustRightInd w:val="0"/>
            </w:pPr>
            <w:r w:rsidRPr="003C0C6B">
              <w:rPr>
                <w:sz w:val="22"/>
                <w:szCs w:val="22"/>
              </w:rPr>
              <w:t>– wyjaśnia, jak władze reagowały na akcje Pomarańczowej Alternatywy</w:t>
            </w:r>
          </w:p>
          <w:p w:rsidR="003C0C6B" w:rsidRPr="003C0C6B" w:rsidRDefault="003C0C6B" w:rsidP="001B4717">
            <w:pPr>
              <w:autoSpaceDE w:val="0"/>
              <w:autoSpaceDN w:val="0"/>
              <w:adjustRightInd w:val="0"/>
            </w:pPr>
            <w:r w:rsidRPr="003C0C6B">
              <w:rPr>
                <w:sz w:val="22"/>
                <w:szCs w:val="22"/>
              </w:rPr>
              <w:t>– omawia działalność Pomarańczowej Alternatywy po Okrągłym Stole</w:t>
            </w:r>
          </w:p>
          <w:p w:rsidR="003C0C6B" w:rsidRPr="003C0C6B" w:rsidRDefault="003C0C6B" w:rsidP="001B4717">
            <w:pPr>
              <w:autoSpaceDE w:val="0"/>
              <w:autoSpaceDN w:val="0"/>
              <w:adjustRightInd w:val="0"/>
            </w:pPr>
            <w:r w:rsidRPr="003C0C6B">
              <w:rPr>
                <w:sz w:val="22"/>
                <w:szCs w:val="22"/>
              </w:rPr>
              <w:t>– ocenia wpływ Pomarańczowej Alternatywy na kształtowanie postaw antykomunistycznych i obalenie komunizmu</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4. Rozpad bloku wschodniego</w:t>
            </w:r>
          </w:p>
        </w:tc>
        <w:tc>
          <w:tcPr>
            <w:tcW w:w="2722" w:type="dxa"/>
          </w:tcPr>
          <w:p w:rsidR="003C0C6B" w:rsidRPr="003C0C6B" w:rsidRDefault="003C0C6B" w:rsidP="003C0C6B">
            <w:pPr>
              <w:numPr>
                <w:ilvl w:val="0"/>
                <w:numId w:val="60"/>
              </w:numPr>
              <w:autoSpaceDE w:val="0"/>
              <w:autoSpaceDN w:val="0"/>
              <w:adjustRightInd w:val="0"/>
              <w:ind w:left="357" w:hanging="357"/>
            </w:pPr>
            <w:r w:rsidRPr="003C0C6B">
              <w:rPr>
                <w:sz w:val="22"/>
                <w:szCs w:val="22"/>
              </w:rPr>
              <w:t>Kryzys ZSRS i zmiana sytuacji międzynarodowej</w:t>
            </w:r>
          </w:p>
          <w:p w:rsidR="003C0C6B" w:rsidRPr="003C0C6B" w:rsidRDefault="003C0C6B" w:rsidP="003C0C6B">
            <w:pPr>
              <w:numPr>
                <w:ilvl w:val="0"/>
                <w:numId w:val="60"/>
              </w:numPr>
              <w:autoSpaceDE w:val="0"/>
              <w:autoSpaceDN w:val="0"/>
              <w:adjustRightInd w:val="0"/>
              <w:ind w:left="357" w:hanging="357"/>
            </w:pPr>
            <w:r w:rsidRPr="003C0C6B">
              <w:rPr>
                <w:sz w:val="22"/>
                <w:szCs w:val="22"/>
              </w:rPr>
              <w:t>Próby reform w ZSRS</w:t>
            </w:r>
          </w:p>
          <w:p w:rsidR="003C0C6B" w:rsidRPr="003C0C6B" w:rsidRDefault="003C0C6B" w:rsidP="003C0C6B">
            <w:pPr>
              <w:numPr>
                <w:ilvl w:val="0"/>
                <w:numId w:val="60"/>
              </w:numPr>
              <w:autoSpaceDE w:val="0"/>
              <w:autoSpaceDN w:val="0"/>
              <w:adjustRightInd w:val="0"/>
              <w:ind w:left="357" w:hanging="357"/>
            </w:pPr>
            <w:r w:rsidRPr="003C0C6B">
              <w:rPr>
                <w:sz w:val="22"/>
                <w:szCs w:val="22"/>
              </w:rPr>
              <w:t>Jesień Ludów</w:t>
            </w:r>
          </w:p>
          <w:p w:rsidR="003C0C6B" w:rsidRPr="003C0C6B" w:rsidRDefault="003C0C6B" w:rsidP="003C0C6B">
            <w:pPr>
              <w:numPr>
                <w:ilvl w:val="0"/>
                <w:numId w:val="60"/>
              </w:numPr>
              <w:autoSpaceDE w:val="0"/>
              <w:autoSpaceDN w:val="0"/>
              <w:adjustRightInd w:val="0"/>
              <w:ind w:left="357" w:hanging="357"/>
            </w:pPr>
            <w:r w:rsidRPr="003C0C6B">
              <w:rPr>
                <w:sz w:val="22"/>
                <w:szCs w:val="22"/>
              </w:rPr>
              <w:t>Rozpad ZSRS</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 xml:space="preserve">XXXVI.10 </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 xml:space="preserve">XXXVI.11 </w:t>
            </w:r>
          </w:p>
        </w:tc>
        <w:tc>
          <w:tcPr>
            <w:tcW w:w="4536" w:type="dxa"/>
          </w:tcPr>
          <w:p w:rsidR="003C0C6B" w:rsidRPr="003C0C6B" w:rsidRDefault="003C0C6B" w:rsidP="001B4717">
            <w:pPr>
              <w:autoSpaceDE w:val="0"/>
              <w:autoSpaceDN w:val="0"/>
              <w:adjustRightInd w:val="0"/>
            </w:pPr>
            <w:r w:rsidRPr="003C0C6B">
              <w:rPr>
                <w:sz w:val="22"/>
                <w:szCs w:val="22"/>
              </w:rPr>
              <w:t xml:space="preserve">– wyjaśnia znaczenie terminów: </w:t>
            </w:r>
            <w:r w:rsidRPr="003C0C6B">
              <w:rPr>
                <w:i/>
                <w:sz w:val="22"/>
                <w:szCs w:val="22"/>
              </w:rPr>
              <w:t>pierestrojka</w:t>
            </w:r>
            <w:r w:rsidRPr="003C0C6B">
              <w:rPr>
                <w:sz w:val="22"/>
                <w:szCs w:val="22"/>
              </w:rPr>
              <w:t xml:space="preserve">, </w:t>
            </w:r>
            <w:r w:rsidRPr="003C0C6B">
              <w:rPr>
                <w:i/>
                <w:sz w:val="22"/>
                <w:szCs w:val="22"/>
              </w:rPr>
              <w:t>głasnost</w:t>
            </w:r>
            <w:r w:rsidRPr="003C0C6B">
              <w:rPr>
                <w:sz w:val="22"/>
                <w:szCs w:val="22"/>
              </w:rPr>
              <w:t xml:space="preserve">, </w:t>
            </w:r>
            <w:r w:rsidRPr="003C0C6B">
              <w:rPr>
                <w:i/>
                <w:sz w:val="22"/>
                <w:szCs w:val="22"/>
              </w:rPr>
              <w:t>uskorienie</w:t>
            </w:r>
            <w:r w:rsidRPr="003C0C6B">
              <w:rPr>
                <w:sz w:val="22"/>
                <w:szCs w:val="22"/>
              </w:rPr>
              <w:t>, Jesień Ludów, aksamitna rewolucja, Wspólnota Niepodległych Państw (WNP)</w:t>
            </w:r>
          </w:p>
          <w:p w:rsidR="003C0C6B" w:rsidRPr="003C0C6B" w:rsidRDefault="003C0C6B" w:rsidP="001B4717">
            <w:pPr>
              <w:autoSpaceDE w:val="0"/>
              <w:autoSpaceDN w:val="0"/>
              <w:adjustRightInd w:val="0"/>
            </w:pPr>
            <w:r w:rsidRPr="003C0C6B">
              <w:rPr>
                <w:sz w:val="22"/>
                <w:szCs w:val="22"/>
              </w:rPr>
              <w:t>– zna daty: obalenia komunizmu w europejskich państwach bloku wschodniego (1989–1990), rozpadu ZSRS (1990), zjednoczenia Niemiec (1990)</w:t>
            </w:r>
          </w:p>
          <w:p w:rsidR="003C0C6B" w:rsidRPr="003C0C6B" w:rsidRDefault="003C0C6B" w:rsidP="001B4717">
            <w:pPr>
              <w:autoSpaceDE w:val="0"/>
              <w:autoSpaceDN w:val="0"/>
              <w:adjustRightInd w:val="0"/>
            </w:pPr>
            <w:r w:rsidRPr="003C0C6B">
              <w:rPr>
                <w:sz w:val="22"/>
                <w:szCs w:val="22"/>
              </w:rPr>
              <w:t xml:space="preserve">– identyfikuje postacie: Ronalda Reagana, Michaiła Gorbaczowa, Václava Havla </w:t>
            </w:r>
          </w:p>
          <w:p w:rsidR="003C0C6B" w:rsidRPr="003C0C6B" w:rsidRDefault="003C0C6B" w:rsidP="001B4717">
            <w:pPr>
              <w:autoSpaceDE w:val="0"/>
              <w:autoSpaceDN w:val="0"/>
              <w:adjustRightInd w:val="0"/>
            </w:pPr>
            <w:r w:rsidRPr="003C0C6B">
              <w:rPr>
                <w:sz w:val="22"/>
                <w:szCs w:val="22"/>
              </w:rPr>
              <w:t>– przedstawia przejawy kryzysu ZSRS w latach 80. XX w.</w:t>
            </w:r>
          </w:p>
          <w:p w:rsidR="003C0C6B" w:rsidRPr="003C0C6B" w:rsidRDefault="003C0C6B" w:rsidP="001B4717">
            <w:pPr>
              <w:autoSpaceDE w:val="0"/>
              <w:autoSpaceDN w:val="0"/>
              <w:adjustRightInd w:val="0"/>
            </w:pPr>
            <w:r w:rsidRPr="003C0C6B">
              <w:rPr>
                <w:sz w:val="22"/>
                <w:szCs w:val="22"/>
              </w:rPr>
              <w:t>– wymienia próby reform w ZSRS i określa ich skutki polityczne</w:t>
            </w:r>
          </w:p>
          <w:p w:rsidR="003C0C6B" w:rsidRPr="003C0C6B" w:rsidRDefault="003C0C6B" w:rsidP="001B4717">
            <w:pPr>
              <w:autoSpaceDE w:val="0"/>
              <w:autoSpaceDN w:val="0"/>
              <w:adjustRightInd w:val="0"/>
            </w:pPr>
            <w:r w:rsidRPr="003C0C6B">
              <w:rPr>
                <w:sz w:val="22"/>
                <w:szCs w:val="22"/>
              </w:rPr>
              <w:t>– przedstawia rolę Michaiła Gorbaczowa w upadku komunizmu w państwach bloku wschodniego</w:t>
            </w:r>
          </w:p>
          <w:p w:rsidR="003C0C6B" w:rsidRPr="003C0C6B" w:rsidRDefault="003C0C6B" w:rsidP="001B4717">
            <w:pPr>
              <w:autoSpaceDE w:val="0"/>
              <w:autoSpaceDN w:val="0"/>
              <w:adjustRightInd w:val="0"/>
            </w:pPr>
            <w:r w:rsidRPr="003C0C6B">
              <w:rPr>
                <w:sz w:val="22"/>
                <w:szCs w:val="22"/>
              </w:rPr>
              <w:t>– wyjaśnia okoliczności rozpadu ZSRS</w:t>
            </w:r>
          </w:p>
        </w:tc>
        <w:tc>
          <w:tcPr>
            <w:tcW w:w="4395" w:type="dxa"/>
          </w:tcPr>
          <w:p w:rsidR="003C0C6B" w:rsidRPr="003C0C6B" w:rsidRDefault="003C0C6B" w:rsidP="001B4717">
            <w:pPr>
              <w:autoSpaceDE w:val="0"/>
              <w:autoSpaceDN w:val="0"/>
              <w:adjustRightInd w:val="0"/>
            </w:pPr>
            <w:r w:rsidRPr="003C0C6B">
              <w:rPr>
                <w:sz w:val="22"/>
                <w:szCs w:val="22"/>
              </w:rPr>
              <w:t>– wyjaśnia znaczenie terminów: mudżahedini, dżihad, efekt domina, Konferencja Bezpieczeństwa i Współpracy w Europie (KBWE), komitety helsińskie, Karta 77, „imperium zła”, pucz Janajewa</w:t>
            </w:r>
          </w:p>
          <w:p w:rsidR="003C0C6B" w:rsidRPr="003C0C6B" w:rsidRDefault="003C0C6B" w:rsidP="001B4717">
            <w:pPr>
              <w:autoSpaceDE w:val="0"/>
              <w:autoSpaceDN w:val="0"/>
              <w:adjustRightInd w:val="0"/>
            </w:pPr>
            <w:r w:rsidRPr="003C0C6B">
              <w:rPr>
                <w:sz w:val="22"/>
                <w:szCs w:val="22"/>
              </w:rPr>
              <w:t>– zna daty: interwencji zbrojnej ZSRS w Afganistanie (1979–1989), przejęcia władzy przez M. Gorbaczowa (1985), katastrofy w Czarnobylu (1986), ogłoszenia niepodległości przez Litwę (1990), puczu Janajewa (1991), rozwiązania RWPG i Układu Warszawskiego (1991), rozwiązania ZSRS (XII 1991)</w:t>
            </w:r>
          </w:p>
          <w:p w:rsidR="003C0C6B" w:rsidRPr="003C0C6B" w:rsidRDefault="003C0C6B" w:rsidP="001B4717">
            <w:pPr>
              <w:autoSpaceDE w:val="0"/>
              <w:autoSpaceDN w:val="0"/>
              <w:adjustRightInd w:val="0"/>
            </w:pPr>
            <w:r w:rsidRPr="003C0C6B">
              <w:rPr>
                <w:sz w:val="22"/>
                <w:szCs w:val="22"/>
              </w:rPr>
              <w:t>– identyfikuje postacie: Borysa Jelcyna, Nicolae Ceauşescu, Giennadija Janajewa</w:t>
            </w:r>
          </w:p>
          <w:p w:rsidR="003C0C6B" w:rsidRPr="003C0C6B" w:rsidRDefault="003C0C6B" w:rsidP="001B4717">
            <w:pPr>
              <w:autoSpaceDE w:val="0"/>
              <w:autoSpaceDN w:val="0"/>
              <w:adjustRightInd w:val="0"/>
            </w:pPr>
            <w:r w:rsidRPr="003C0C6B">
              <w:rPr>
                <w:sz w:val="22"/>
                <w:szCs w:val="22"/>
              </w:rPr>
              <w:t>– charakteryzuje politykę R. Reagana i jej wpływ na zmianę sytuacji międzynarodowej</w:t>
            </w:r>
          </w:p>
          <w:p w:rsidR="003C0C6B" w:rsidRPr="003C0C6B" w:rsidRDefault="003C0C6B" w:rsidP="001B4717">
            <w:pPr>
              <w:autoSpaceDE w:val="0"/>
              <w:autoSpaceDN w:val="0"/>
              <w:adjustRightInd w:val="0"/>
            </w:pPr>
            <w:r w:rsidRPr="003C0C6B">
              <w:rPr>
                <w:sz w:val="22"/>
                <w:szCs w:val="22"/>
              </w:rPr>
              <w:t>– charakteryzuje wydarzenia Jesieni Ludów w państwach bloku wschodniego</w:t>
            </w:r>
          </w:p>
          <w:p w:rsidR="003C0C6B" w:rsidRPr="003C0C6B" w:rsidRDefault="003C0C6B" w:rsidP="001B4717">
            <w:pPr>
              <w:autoSpaceDE w:val="0"/>
              <w:autoSpaceDN w:val="0"/>
              <w:adjustRightInd w:val="0"/>
            </w:pPr>
            <w:r w:rsidRPr="003C0C6B">
              <w:rPr>
                <w:sz w:val="22"/>
                <w:szCs w:val="22"/>
              </w:rPr>
              <w:t>– omawia proces rozpadu ZSRS, uwzględniając powstanie niepodległych państw w Europie</w:t>
            </w:r>
          </w:p>
          <w:p w:rsidR="003C0C6B" w:rsidRPr="003C0C6B" w:rsidRDefault="003C0C6B" w:rsidP="001B4717">
            <w:pPr>
              <w:autoSpaceDE w:val="0"/>
              <w:autoSpaceDN w:val="0"/>
              <w:adjustRightInd w:val="0"/>
            </w:pPr>
            <w:r w:rsidRPr="003C0C6B">
              <w:rPr>
                <w:sz w:val="22"/>
                <w:szCs w:val="22"/>
              </w:rPr>
              <w:t>– wyjaśnia, jakie były przyczyny rozwiązania RWPG i Układu Warszawskiego</w:t>
            </w:r>
          </w:p>
          <w:p w:rsidR="003C0C6B" w:rsidRPr="003C0C6B" w:rsidRDefault="003C0C6B" w:rsidP="001B4717">
            <w:pPr>
              <w:autoSpaceDE w:val="0"/>
              <w:autoSpaceDN w:val="0"/>
              <w:adjustRightInd w:val="0"/>
            </w:pPr>
            <w:r w:rsidRPr="003C0C6B">
              <w:rPr>
                <w:sz w:val="22"/>
                <w:szCs w:val="22"/>
              </w:rPr>
              <w:t>– wyjaśnia znaczenie katastrofy w Czarnobylu dla Europy i ZSRS</w:t>
            </w:r>
          </w:p>
          <w:p w:rsidR="003C0C6B" w:rsidRPr="003C0C6B" w:rsidRDefault="003C0C6B" w:rsidP="001B4717">
            <w:pPr>
              <w:autoSpaceDE w:val="0"/>
              <w:autoSpaceDN w:val="0"/>
              <w:adjustRightInd w:val="0"/>
            </w:pPr>
            <w:r w:rsidRPr="003C0C6B">
              <w:rPr>
                <w:sz w:val="22"/>
                <w:szCs w:val="22"/>
              </w:rPr>
              <w:t>– ocenia rolę M. Gorbaczowa i R. Reagana w zmianie układu sił w polityce międzynarodowej</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5. Początek III Rzeczypospolitej</w:t>
            </w:r>
          </w:p>
        </w:tc>
        <w:tc>
          <w:tcPr>
            <w:tcW w:w="2722" w:type="dxa"/>
          </w:tcPr>
          <w:p w:rsidR="003C0C6B" w:rsidRPr="003C0C6B" w:rsidRDefault="003C0C6B" w:rsidP="003C0C6B">
            <w:pPr>
              <w:numPr>
                <w:ilvl w:val="0"/>
                <w:numId w:val="61"/>
              </w:numPr>
              <w:autoSpaceDE w:val="0"/>
              <w:autoSpaceDN w:val="0"/>
              <w:adjustRightInd w:val="0"/>
              <w:ind w:left="357" w:hanging="357"/>
            </w:pPr>
            <w:r w:rsidRPr="003C0C6B">
              <w:rPr>
                <w:sz w:val="22"/>
                <w:szCs w:val="22"/>
              </w:rPr>
              <w:t>Geneza Okrągłego Stołu</w:t>
            </w:r>
          </w:p>
          <w:p w:rsidR="003C0C6B" w:rsidRPr="003C0C6B" w:rsidRDefault="003C0C6B" w:rsidP="003C0C6B">
            <w:pPr>
              <w:numPr>
                <w:ilvl w:val="0"/>
                <w:numId w:val="61"/>
              </w:numPr>
              <w:autoSpaceDE w:val="0"/>
              <w:autoSpaceDN w:val="0"/>
              <w:adjustRightInd w:val="0"/>
              <w:ind w:left="357" w:hanging="357"/>
            </w:pPr>
            <w:r w:rsidRPr="003C0C6B">
              <w:rPr>
                <w:sz w:val="22"/>
                <w:szCs w:val="22"/>
              </w:rPr>
              <w:t>Okrągły Stół</w:t>
            </w:r>
          </w:p>
          <w:p w:rsidR="003C0C6B" w:rsidRPr="003C0C6B" w:rsidRDefault="003C0C6B" w:rsidP="003C0C6B">
            <w:pPr>
              <w:numPr>
                <w:ilvl w:val="0"/>
                <w:numId w:val="61"/>
              </w:numPr>
              <w:autoSpaceDE w:val="0"/>
              <w:autoSpaceDN w:val="0"/>
              <w:adjustRightInd w:val="0"/>
              <w:ind w:left="357" w:hanging="357"/>
            </w:pPr>
            <w:r w:rsidRPr="003C0C6B">
              <w:rPr>
                <w:sz w:val="22"/>
                <w:szCs w:val="22"/>
              </w:rPr>
              <w:t>Wybory czerwcowe</w:t>
            </w:r>
          </w:p>
          <w:p w:rsidR="003C0C6B" w:rsidRPr="003C0C6B" w:rsidRDefault="003C0C6B" w:rsidP="003C0C6B">
            <w:pPr>
              <w:numPr>
                <w:ilvl w:val="0"/>
                <w:numId w:val="61"/>
              </w:numPr>
              <w:autoSpaceDE w:val="0"/>
              <w:autoSpaceDN w:val="0"/>
              <w:adjustRightInd w:val="0"/>
              <w:ind w:left="357" w:hanging="357"/>
            </w:pPr>
            <w:r w:rsidRPr="003C0C6B">
              <w:rPr>
                <w:sz w:val="22"/>
                <w:szCs w:val="22"/>
              </w:rPr>
              <w:t>Budowa III Rzeczypospolitej</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XL.3</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XLI.1</w:t>
            </w:r>
          </w:p>
        </w:tc>
        <w:tc>
          <w:tcPr>
            <w:tcW w:w="4536" w:type="dxa"/>
          </w:tcPr>
          <w:p w:rsidR="003C0C6B" w:rsidRPr="003C0C6B" w:rsidRDefault="003C0C6B" w:rsidP="001B4717">
            <w:pPr>
              <w:autoSpaceDE w:val="0"/>
              <w:autoSpaceDN w:val="0"/>
              <w:adjustRightInd w:val="0"/>
            </w:pPr>
            <w:r w:rsidRPr="003C0C6B">
              <w:rPr>
                <w:sz w:val="22"/>
                <w:szCs w:val="22"/>
              </w:rPr>
              <w:t>– wyjaśnia znaczenie terminów: obrady Okrągłego Stołu, wybory czerwcowe, Obywatelski Klub Parlamentarny (OKP), sejm kontraktowy, hiperinflacja</w:t>
            </w:r>
          </w:p>
          <w:p w:rsidR="003C0C6B" w:rsidRPr="003C0C6B" w:rsidRDefault="003C0C6B" w:rsidP="001B4717">
            <w:pPr>
              <w:autoSpaceDE w:val="0"/>
              <w:autoSpaceDN w:val="0"/>
              <w:adjustRightInd w:val="0"/>
            </w:pPr>
            <w:r w:rsidRPr="003C0C6B">
              <w:rPr>
                <w:sz w:val="22"/>
                <w:szCs w:val="22"/>
              </w:rPr>
              <w:t>– zna daty: obrad Okrągłego Stołu (II–IV 1989), wyborów czerwcowych (4 VI 1989), powołania rządu T. Mazowieckiego (12 IX 1989)</w:t>
            </w:r>
          </w:p>
          <w:p w:rsidR="003C0C6B" w:rsidRPr="003C0C6B" w:rsidRDefault="003C0C6B" w:rsidP="001B4717">
            <w:pPr>
              <w:autoSpaceDE w:val="0"/>
              <w:autoSpaceDN w:val="0"/>
              <w:adjustRightInd w:val="0"/>
            </w:pPr>
            <w:r w:rsidRPr="003C0C6B">
              <w:rPr>
                <w:sz w:val="22"/>
                <w:szCs w:val="22"/>
              </w:rPr>
              <w:t xml:space="preserve">– identyfikuje postacie: Lecha Wałęsy, Wojciecha Jaruzelskiego, Tadeusza Mazowieckiego, Bronisława Geremka </w:t>
            </w:r>
          </w:p>
          <w:p w:rsidR="003C0C6B" w:rsidRPr="003C0C6B" w:rsidRDefault="003C0C6B" w:rsidP="001B4717">
            <w:pPr>
              <w:autoSpaceDE w:val="0"/>
              <w:autoSpaceDN w:val="0"/>
              <w:adjustRightInd w:val="0"/>
            </w:pPr>
            <w:r w:rsidRPr="003C0C6B">
              <w:rPr>
                <w:sz w:val="22"/>
                <w:szCs w:val="22"/>
              </w:rPr>
              <w:t>– podaje postanowienia i skutki obrad Okrągłego Stołu</w:t>
            </w:r>
          </w:p>
          <w:p w:rsidR="003C0C6B" w:rsidRPr="003C0C6B" w:rsidRDefault="003C0C6B" w:rsidP="001B4717">
            <w:pPr>
              <w:autoSpaceDE w:val="0"/>
              <w:autoSpaceDN w:val="0"/>
              <w:adjustRightInd w:val="0"/>
            </w:pPr>
            <w:r w:rsidRPr="003C0C6B">
              <w:rPr>
                <w:sz w:val="22"/>
                <w:szCs w:val="22"/>
              </w:rPr>
              <w:t xml:space="preserve">– prezentuje następstwa wyborów czerwcowych </w:t>
            </w:r>
          </w:p>
          <w:p w:rsidR="003C0C6B" w:rsidRPr="003C0C6B" w:rsidRDefault="003C0C6B" w:rsidP="001B4717">
            <w:pPr>
              <w:autoSpaceDE w:val="0"/>
              <w:autoSpaceDN w:val="0"/>
              <w:adjustRightInd w:val="0"/>
            </w:pPr>
            <w:r w:rsidRPr="003C0C6B">
              <w:rPr>
                <w:sz w:val="22"/>
                <w:szCs w:val="22"/>
              </w:rPr>
              <w:t>– wskazuje wydarzenia, które doprowadziły do upadku komunizmu w Polsce</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Urząd Ochrony Państwa (UOP), weryfikacja, „gruba linia”/„gruba kreska”</w:t>
            </w:r>
          </w:p>
          <w:p w:rsidR="003C0C6B" w:rsidRPr="003C0C6B" w:rsidRDefault="003C0C6B" w:rsidP="001B4717">
            <w:pPr>
              <w:autoSpaceDE w:val="0"/>
              <w:autoSpaceDN w:val="0"/>
              <w:adjustRightInd w:val="0"/>
            </w:pPr>
            <w:r w:rsidRPr="003C0C6B">
              <w:rPr>
                <w:sz w:val="22"/>
                <w:szCs w:val="22"/>
              </w:rPr>
              <w:t xml:space="preserve">– zna daty: debaty Miodowicz–Wałęsa (XI 1988), ponownego zalegalizowania NSZZ „Solidarności” (IV 1989), wyboru W. Jaruzelskiego na prezydenta (VII 1989), przyjęcia nazwy Rzeczpospolita Polska (29 XII 1989) </w:t>
            </w:r>
          </w:p>
          <w:p w:rsidR="003C0C6B" w:rsidRPr="003C0C6B" w:rsidRDefault="003C0C6B" w:rsidP="001B4717">
            <w:pPr>
              <w:autoSpaceDE w:val="0"/>
              <w:autoSpaceDN w:val="0"/>
              <w:adjustRightInd w:val="0"/>
            </w:pPr>
            <w:r w:rsidRPr="003C0C6B">
              <w:rPr>
                <w:sz w:val="22"/>
                <w:szCs w:val="22"/>
              </w:rPr>
              <w:t>– identyfikuje postacie: Czesława Kiszczaka, Alfreda Miodowicza, Mieczysława Rakowskiego, Leszka Balcerowicza, Krzysztofa Skubiszewskiego, Jarosława Kaczyńskiego</w:t>
            </w:r>
          </w:p>
          <w:p w:rsidR="003C0C6B" w:rsidRPr="003C0C6B" w:rsidRDefault="003C0C6B" w:rsidP="001B4717">
            <w:pPr>
              <w:autoSpaceDE w:val="0"/>
              <w:autoSpaceDN w:val="0"/>
              <w:adjustRightInd w:val="0"/>
            </w:pPr>
            <w:r w:rsidRPr="003C0C6B">
              <w:rPr>
                <w:sz w:val="22"/>
                <w:szCs w:val="22"/>
              </w:rPr>
              <w:t>– omawia okoliczności zwołania Okrągłego Stołu</w:t>
            </w:r>
          </w:p>
          <w:p w:rsidR="003C0C6B" w:rsidRPr="003C0C6B" w:rsidRDefault="003C0C6B" w:rsidP="001B4717">
            <w:pPr>
              <w:autoSpaceDE w:val="0"/>
              <w:autoSpaceDN w:val="0"/>
              <w:adjustRightInd w:val="0"/>
            </w:pPr>
            <w:r w:rsidRPr="003C0C6B">
              <w:rPr>
                <w:sz w:val="22"/>
                <w:szCs w:val="22"/>
              </w:rPr>
              <w:t>– przedstawia reformy rządu T. Mazowieckiego</w:t>
            </w:r>
          </w:p>
          <w:p w:rsidR="003C0C6B" w:rsidRPr="003C0C6B" w:rsidRDefault="003C0C6B" w:rsidP="001B4717">
            <w:pPr>
              <w:autoSpaceDE w:val="0"/>
              <w:autoSpaceDN w:val="0"/>
              <w:adjustRightInd w:val="0"/>
            </w:pPr>
            <w:r w:rsidRPr="003C0C6B">
              <w:rPr>
                <w:sz w:val="22"/>
                <w:szCs w:val="22"/>
              </w:rPr>
              <w:t>– ocenia znaczenie obrad Okrągłego Stołu dla przemian politycznych w Polsce</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4488" w:type="dxa"/>
            <w:gridSpan w:val="5"/>
          </w:tcPr>
          <w:p w:rsidR="003C0C6B" w:rsidRPr="003C0C6B" w:rsidRDefault="003C0C6B" w:rsidP="001B4717">
            <w:pPr>
              <w:jc w:val="center"/>
            </w:pPr>
            <w:r w:rsidRPr="003C0C6B">
              <w:rPr>
                <w:b/>
                <w:sz w:val="22"/>
                <w:szCs w:val="22"/>
              </w:rPr>
              <w:t>POWTÓRZENIE WIADOMOŚCI I SPRAWDZIAN Z ROZDZIAŁU V</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2</w:t>
            </w:r>
          </w:p>
        </w:tc>
      </w:tr>
      <w:tr w:rsidR="003C0C6B" w:rsidRPr="003C0C6B" w:rsidTr="001B4717">
        <w:tc>
          <w:tcPr>
            <w:tcW w:w="15480" w:type="dxa"/>
            <w:gridSpan w:val="6"/>
          </w:tcPr>
          <w:p w:rsidR="003C0C6B" w:rsidRPr="003C0C6B" w:rsidRDefault="003C0C6B" w:rsidP="001B4717">
            <w:pPr>
              <w:widowControl w:val="0"/>
              <w:suppressAutoHyphens/>
              <w:jc w:val="center"/>
              <w:rPr>
                <w:rFonts w:eastAsia="DejaVu Sans"/>
                <w:lang w:bidi="pl-PL"/>
              </w:rPr>
            </w:pPr>
            <w:r w:rsidRPr="003C0C6B">
              <w:rPr>
                <w:b/>
                <w:sz w:val="22"/>
                <w:szCs w:val="22"/>
              </w:rPr>
              <w:t>ROZDZIAŁ VI: POLSKA I ŚWIAT W NOWEJ EPOCE</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1. Europa po rozpadzie ZSRS</w:t>
            </w:r>
          </w:p>
        </w:tc>
        <w:tc>
          <w:tcPr>
            <w:tcW w:w="2722" w:type="dxa"/>
          </w:tcPr>
          <w:p w:rsidR="003C0C6B" w:rsidRPr="003C0C6B" w:rsidRDefault="003C0C6B" w:rsidP="003C0C6B">
            <w:pPr>
              <w:numPr>
                <w:ilvl w:val="0"/>
                <w:numId w:val="62"/>
              </w:numPr>
              <w:autoSpaceDE w:val="0"/>
              <w:autoSpaceDN w:val="0"/>
              <w:adjustRightInd w:val="0"/>
              <w:ind w:left="357" w:hanging="357"/>
            </w:pPr>
            <w:r w:rsidRPr="003C0C6B">
              <w:rPr>
                <w:sz w:val="22"/>
                <w:szCs w:val="22"/>
              </w:rPr>
              <w:t>Europa na przełomie XX i XIX wieku</w:t>
            </w:r>
          </w:p>
          <w:p w:rsidR="003C0C6B" w:rsidRPr="003C0C6B" w:rsidRDefault="003C0C6B" w:rsidP="003C0C6B">
            <w:pPr>
              <w:numPr>
                <w:ilvl w:val="0"/>
                <w:numId w:val="62"/>
              </w:numPr>
              <w:autoSpaceDE w:val="0"/>
              <w:autoSpaceDN w:val="0"/>
              <w:adjustRightInd w:val="0"/>
              <w:ind w:left="357" w:hanging="357"/>
            </w:pPr>
            <w:r w:rsidRPr="003C0C6B">
              <w:rPr>
                <w:sz w:val="22"/>
                <w:szCs w:val="22"/>
              </w:rPr>
              <w:t>Rosja w nowej rzeczywistości</w:t>
            </w:r>
          </w:p>
          <w:p w:rsidR="003C0C6B" w:rsidRPr="003C0C6B" w:rsidRDefault="003C0C6B" w:rsidP="003C0C6B">
            <w:pPr>
              <w:numPr>
                <w:ilvl w:val="0"/>
                <w:numId w:val="62"/>
              </w:numPr>
              <w:autoSpaceDE w:val="0"/>
              <w:autoSpaceDN w:val="0"/>
              <w:adjustRightInd w:val="0"/>
              <w:ind w:left="357" w:hanging="357"/>
            </w:pPr>
            <w:r w:rsidRPr="003C0C6B">
              <w:rPr>
                <w:sz w:val="22"/>
                <w:szCs w:val="22"/>
              </w:rPr>
              <w:t>Wojna w Czeczenii</w:t>
            </w:r>
          </w:p>
          <w:p w:rsidR="003C0C6B" w:rsidRPr="003C0C6B" w:rsidRDefault="003C0C6B" w:rsidP="003C0C6B">
            <w:pPr>
              <w:numPr>
                <w:ilvl w:val="0"/>
                <w:numId w:val="62"/>
              </w:numPr>
              <w:autoSpaceDE w:val="0"/>
              <w:autoSpaceDN w:val="0"/>
              <w:adjustRightInd w:val="0"/>
              <w:ind w:left="357" w:hanging="357"/>
            </w:pPr>
            <w:r w:rsidRPr="003C0C6B">
              <w:rPr>
                <w:sz w:val="22"/>
                <w:szCs w:val="22"/>
              </w:rPr>
              <w:t>Wojna w Jugosławii</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XXXVI.10</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XXXVI.11</w:t>
            </w:r>
          </w:p>
        </w:tc>
        <w:tc>
          <w:tcPr>
            <w:tcW w:w="4536" w:type="dxa"/>
          </w:tcPr>
          <w:p w:rsidR="003C0C6B" w:rsidRPr="003C0C6B" w:rsidRDefault="003C0C6B" w:rsidP="001B4717">
            <w:pPr>
              <w:autoSpaceDE w:val="0"/>
              <w:autoSpaceDN w:val="0"/>
              <w:adjustRightInd w:val="0"/>
            </w:pPr>
            <w:r w:rsidRPr="003C0C6B">
              <w:rPr>
                <w:sz w:val="22"/>
                <w:szCs w:val="22"/>
              </w:rPr>
              <w:t>– wyjaśnia znaczenie terminu: Wspólnota Niepodległych Państw (WNP)</w:t>
            </w:r>
          </w:p>
          <w:p w:rsidR="003C0C6B" w:rsidRPr="003C0C6B" w:rsidRDefault="003C0C6B" w:rsidP="001B4717">
            <w:pPr>
              <w:autoSpaceDE w:val="0"/>
              <w:autoSpaceDN w:val="0"/>
              <w:adjustRightInd w:val="0"/>
            </w:pPr>
            <w:r w:rsidRPr="003C0C6B">
              <w:rPr>
                <w:sz w:val="22"/>
                <w:szCs w:val="22"/>
              </w:rPr>
              <w:t>– zna datę: powstania Wspólnoty Niepodległych Państw (1991), wejścia Polski, Czech i Węgier do NATO (1999), pomarańczowej rewolucji (2004), rozpadu Jugosławii (1991–1992)</w:t>
            </w:r>
          </w:p>
          <w:p w:rsidR="003C0C6B" w:rsidRPr="003C0C6B" w:rsidRDefault="003C0C6B" w:rsidP="001B4717">
            <w:pPr>
              <w:autoSpaceDE w:val="0"/>
              <w:autoSpaceDN w:val="0"/>
              <w:adjustRightInd w:val="0"/>
            </w:pPr>
            <w:r w:rsidRPr="003C0C6B">
              <w:rPr>
                <w:sz w:val="22"/>
                <w:szCs w:val="22"/>
              </w:rPr>
              <w:t>– identyfikuje postacie: Billa Clintona, Borysa Jelcyna, Władimira Putina</w:t>
            </w:r>
          </w:p>
          <w:p w:rsidR="003C0C6B" w:rsidRPr="003C0C6B" w:rsidRDefault="003C0C6B" w:rsidP="001B4717">
            <w:pPr>
              <w:autoSpaceDE w:val="0"/>
              <w:autoSpaceDN w:val="0"/>
              <w:adjustRightInd w:val="0"/>
            </w:pPr>
            <w:r w:rsidRPr="003C0C6B">
              <w:rPr>
                <w:sz w:val="22"/>
                <w:szCs w:val="22"/>
              </w:rPr>
              <w:t>– wyjaśnia okoliczności wstąpienia Polski, Czech i Węgier do NATO</w:t>
            </w:r>
          </w:p>
          <w:p w:rsidR="003C0C6B" w:rsidRPr="003C0C6B" w:rsidRDefault="003C0C6B" w:rsidP="001B4717">
            <w:pPr>
              <w:autoSpaceDE w:val="0"/>
              <w:autoSpaceDN w:val="0"/>
              <w:adjustRightInd w:val="0"/>
            </w:pPr>
            <w:r w:rsidRPr="003C0C6B">
              <w:rPr>
                <w:sz w:val="22"/>
                <w:szCs w:val="22"/>
              </w:rPr>
              <w:t>– charakteryzuje rządy W. Putina w Rosji</w:t>
            </w:r>
          </w:p>
          <w:p w:rsidR="003C0C6B" w:rsidRPr="003C0C6B" w:rsidRDefault="003C0C6B" w:rsidP="001B4717">
            <w:pPr>
              <w:autoSpaceDE w:val="0"/>
              <w:autoSpaceDN w:val="0"/>
              <w:adjustRightInd w:val="0"/>
            </w:pPr>
            <w:r w:rsidRPr="003C0C6B">
              <w:rPr>
                <w:sz w:val="22"/>
                <w:szCs w:val="22"/>
              </w:rPr>
              <w:t>– wymienia problemy, z jakimi spotkały się podczas transformacji ustrojowej kraje postsowieckie</w:t>
            </w:r>
          </w:p>
          <w:p w:rsidR="003C0C6B" w:rsidRPr="003C0C6B" w:rsidRDefault="003C0C6B" w:rsidP="001B4717">
            <w:pPr>
              <w:autoSpaceDE w:val="0"/>
              <w:autoSpaceDN w:val="0"/>
              <w:adjustRightInd w:val="0"/>
            </w:pPr>
            <w:r w:rsidRPr="003C0C6B">
              <w:rPr>
                <w:sz w:val="22"/>
                <w:szCs w:val="22"/>
              </w:rPr>
              <w:t>– prezentuje skutki rozpadu Jugosławii</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Euromajdan, rewolucja róż, oligarchowie</w:t>
            </w:r>
          </w:p>
          <w:p w:rsidR="003C0C6B" w:rsidRPr="003C0C6B" w:rsidRDefault="003C0C6B" w:rsidP="001B4717">
            <w:pPr>
              <w:autoSpaceDE w:val="0"/>
              <w:autoSpaceDN w:val="0"/>
              <w:adjustRightInd w:val="0"/>
            </w:pPr>
            <w:r w:rsidRPr="003C0C6B">
              <w:rPr>
                <w:sz w:val="22"/>
                <w:szCs w:val="22"/>
              </w:rPr>
              <w:t xml:space="preserve">– zna daty: wojny w Jugosławii (1991–1995), I wojny czeczeńskiej (1994-1996), ludobójstwa w Srebrenicy (1995), porozumienia w Dayton (XI 1995), II wojny czeczeńskiej (1999–2009), rewolucji róż (2004), wojny o Osetię Południową (2008), Euromajdanu (2013/2014) </w:t>
            </w:r>
          </w:p>
          <w:p w:rsidR="003C0C6B" w:rsidRPr="003C0C6B" w:rsidRDefault="003C0C6B" w:rsidP="001B4717">
            <w:pPr>
              <w:autoSpaceDE w:val="0"/>
              <w:autoSpaceDN w:val="0"/>
              <w:adjustRightInd w:val="0"/>
            </w:pPr>
            <w:r w:rsidRPr="003C0C6B">
              <w:rPr>
                <w:sz w:val="22"/>
                <w:szCs w:val="22"/>
              </w:rPr>
              <w:t>– identyfikuje postacie: Aleksandra Łukaszenki, Wiktora Janukowycza, Wiktora Juszczenki, Micheila Saakaszwilego, Dżochara Dudajewa, Ramzana Kadyrowa</w:t>
            </w:r>
          </w:p>
          <w:p w:rsidR="003C0C6B" w:rsidRPr="003C0C6B" w:rsidRDefault="003C0C6B" w:rsidP="001B4717">
            <w:pPr>
              <w:autoSpaceDE w:val="0"/>
              <w:autoSpaceDN w:val="0"/>
              <w:adjustRightInd w:val="0"/>
            </w:pPr>
            <w:r w:rsidRPr="003C0C6B">
              <w:rPr>
                <w:sz w:val="22"/>
                <w:szCs w:val="22"/>
              </w:rPr>
              <w:t>– omawia proces demokratyzacji Ukrainy i Gruzji</w:t>
            </w:r>
          </w:p>
          <w:p w:rsidR="003C0C6B" w:rsidRPr="003C0C6B" w:rsidRDefault="003C0C6B" w:rsidP="001B4717">
            <w:pPr>
              <w:autoSpaceDE w:val="0"/>
              <w:autoSpaceDN w:val="0"/>
              <w:adjustRightInd w:val="0"/>
            </w:pPr>
            <w:r w:rsidRPr="003C0C6B">
              <w:rPr>
                <w:sz w:val="22"/>
                <w:szCs w:val="22"/>
              </w:rPr>
              <w:t>– przedstawia przyczyny i skutki wojen w byłej Jugosławii i Czeczenii</w:t>
            </w:r>
          </w:p>
          <w:p w:rsidR="003C0C6B" w:rsidRPr="003C0C6B" w:rsidRDefault="003C0C6B" w:rsidP="001B4717">
            <w:pPr>
              <w:autoSpaceDE w:val="0"/>
              <w:autoSpaceDN w:val="0"/>
              <w:adjustRightInd w:val="0"/>
            </w:pPr>
            <w:r w:rsidRPr="003C0C6B">
              <w:rPr>
                <w:sz w:val="22"/>
                <w:szCs w:val="22"/>
              </w:rPr>
              <w:t>– charakteryzuje sytuację polityczną na Kaukazie i w Naddniestrzu</w:t>
            </w:r>
          </w:p>
          <w:p w:rsidR="003C0C6B" w:rsidRPr="003C0C6B" w:rsidRDefault="003C0C6B" w:rsidP="001B4717">
            <w:pPr>
              <w:autoSpaceDE w:val="0"/>
              <w:autoSpaceDN w:val="0"/>
              <w:adjustRightInd w:val="0"/>
            </w:pPr>
            <w:r w:rsidRPr="003C0C6B">
              <w:rPr>
                <w:sz w:val="22"/>
                <w:szCs w:val="22"/>
              </w:rPr>
              <w:t>– ocenia rolę W. Putina w przywróceniu Rosji roli mocarstwa</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 xml:space="preserve">TSW </w:t>
            </w:r>
            <w:r w:rsidRPr="003C0C6B">
              <w:rPr>
                <w:rFonts w:eastAsia="DejaVu Sans"/>
                <w:sz w:val="22"/>
                <w:szCs w:val="22"/>
                <w:lang w:bidi="pl-PL"/>
              </w:rPr>
              <w:t>–</w:t>
            </w:r>
            <w:r w:rsidRPr="003C0C6B">
              <w:rPr>
                <w:sz w:val="22"/>
                <w:szCs w:val="22"/>
              </w:rPr>
              <w:t xml:space="preserve"> Terroryzm w walce o niepodległość</w:t>
            </w:r>
          </w:p>
        </w:tc>
        <w:tc>
          <w:tcPr>
            <w:tcW w:w="2722" w:type="dxa"/>
          </w:tcPr>
          <w:p w:rsidR="003C0C6B" w:rsidRPr="003C0C6B" w:rsidRDefault="003C0C6B" w:rsidP="003C0C6B">
            <w:pPr>
              <w:numPr>
                <w:ilvl w:val="0"/>
                <w:numId w:val="63"/>
              </w:numPr>
              <w:autoSpaceDE w:val="0"/>
              <w:autoSpaceDN w:val="0"/>
              <w:adjustRightInd w:val="0"/>
              <w:ind w:left="357" w:hanging="357"/>
            </w:pPr>
            <w:r w:rsidRPr="003C0C6B">
              <w:rPr>
                <w:sz w:val="22"/>
                <w:szCs w:val="22"/>
              </w:rPr>
              <w:t>Pierwsze zamachy</w:t>
            </w:r>
          </w:p>
          <w:p w:rsidR="003C0C6B" w:rsidRPr="003C0C6B" w:rsidRDefault="003C0C6B" w:rsidP="003C0C6B">
            <w:pPr>
              <w:numPr>
                <w:ilvl w:val="0"/>
                <w:numId w:val="63"/>
              </w:numPr>
              <w:autoSpaceDE w:val="0"/>
              <w:autoSpaceDN w:val="0"/>
              <w:adjustRightInd w:val="0"/>
              <w:ind w:left="357" w:hanging="357"/>
            </w:pPr>
            <w:r w:rsidRPr="003C0C6B">
              <w:rPr>
                <w:sz w:val="22"/>
                <w:szCs w:val="22"/>
              </w:rPr>
              <w:t>Śmierć w teatrze</w:t>
            </w:r>
          </w:p>
          <w:p w:rsidR="003C0C6B" w:rsidRPr="003C0C6B" w:rsidRDefault="003C0C6B" w:rsidP="003C0C6B">
            <w:pPr>
              <w:numPr>
                <w:ilvl w:val="0"/>
                <w:numId w:val="63"/>
              </w:numPr>
              <w:autoSpaceDE w:val="0"/>
              <w:autoSpaceDN w:val="0"/>
              <w:adjustRightInd w:val="0"/>
              <w:ind w:left="357" w:hanging="357"/>
            </w:pPr>
            <w:r w:rsidRPr="003C0C6B">
              <w:rPr>
                <w:sz w:val="22"/>
                <w:szCs w:val="22"/>
              </w:rPr>
              <w:t>Atak na szkołę</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XXXVI.10</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r w:rsidRPr="003C0C6B">
              <w:rPr>
                <w:rFonts w:eastAsia="DejaVu Sans"/>
                <w:sz w:val="22"/>
                <w:szCs w:val="22"/>
                <w:lang w:bidi="pl-PL"/>
              </w:rPr>
              <w:t>–</w:t>
            </w:r>
            <w:r w:rsidRPr="003C0C6B">
              <w:rPr>
                <w:sz w:val="22"/>
                <w:szCs w:val="22"/>
              </w:rPr>
              <w:t xml:space="preserve"> wyjaśnia znaczenie terminu: terroryzm</w:t>
            </w:r>
          </w:p>
          <w:p w:rsidR="003C0C6B" w:rsidRPr="003C0C6B" w:rsidRDefault="003C0C6B" w:rsidP="001B4717">
            <w:r w:rsidRPr="003C0C6B">
              <w:rPr>
                <w:rFonts w:eastAsia="DejaVu Sans"/>
                <w:sz w:val="22"/>
                <w:szCs w:val="22"/>
                <w:lang w:bidi="pl-PL"/>
              </w:rPr>
              <w:t>–</w:t>
            </w:r>
            <w:r w:rsidRPr="003C0C6B">
              <w:rPr>
                <w:sz w:val="22"/>
                <w:szCs w:val="22"/>
              </w:rPr>
              <w:t xml:space="preserve"> zna datę zamachu na szkołę w Biesłanie (2004)</w:t>
            </w:r>
          </w:p>
          <w:p w:rsidR="003C0C6B" w:rsidRPr="003C0C6B" w:rsidRDefault="003C0C6B" w:rsidP="001B4717">
            <w:r w:rsidRPr="003C0C6B">
              <w:rPr>
                <w:rFonts w:eastAsia="DejaVu Sans"/>
                <w:sz w:val="22"/>
                <w:szCs w:val="22"/>
                <w:lang w:bidi="pl-PL"/>
              </w:rPr>
              <w:t>–</w:t>
            </w:r>
            <w:r w:rsidRPr="003C0C6B">
              <w:rPr>
                <w:sz w:val="22"/>
                <w:szCs w:val="22"/>
              </w:rPr>
              <w:t xml:space="preserve"> wyjaśnia przyczyny narodzin terroryzmu czeczeńskiego</w:t>
            </w:r>
          </w:p>
          <w:p w:rsidR="003C0C6B" w:rsidRPr="003C0C6B" w:rsidRDefault="003C0C6B" w:rsidP="001B4717">
            <w:r w:rsidRPr="003C0C6B">
              <w:rPr>
                <w:sz w:val="22"/>
                <w:szCs w:val="22"/>
              </w:rPr>
              <w:t>– wymienia przykłady zamachów terrorystycznych organizowanych przez bojowników czeczeńskich</w:t>
            </w:r>
          </w:p>
          <w:p w:rsidR="003C0C6B" w:rsidRPr="003C0C6B" w:rsidRDefault="003C0C6B" w:rsidP="001B4717">
            <w:r w:rsidRPr="003C0C6B">
              <w:rPr>
                <w:sz w:val="22"/>
                <w:szCs w:val="22"/>
              </w:rPr>
              <w:t>– omawia skutki społeczne i polityczne zamachów bojowników czeczeńskich</w:t>
            </w:r>
          </w:p>
          <w:p w:rsidR="003C0C6B" w:rsidRPr="003C0C6B" w:rsidRDefault="003C0C6B" w:rsidP="001B4717"/>
        </w:tc>
        <w:tc>
          <w:tcPr>
            <w:tcW w:w="4395" w:type="dxa"/>
          </w:tcPr>
          <w:p w:rsidR="003C0C6B" w:rsidRPr="003C0C6B" w:rsidRDefault="003C0C6B" w:rsidP="001B4717">
            <w:r w:rsidRPr="003C0C6B">
              <w:rPr>
                <w:rFonts w:eastAsia="DejaVu Sans"/>
                <w:sz w:val="22"/>
                <w:szCs w:val="22"/>
                <w:lang w:bidi="pl-PL"/>
              </w:rPr>
              <w:t>–</w:t>
            </w:r>
            <w:r w:rsidRPr="003C0C6B">
              <w:rPr>
                <w:sz w:val="22"/>
                <w:szCs w:val="22"/>
              </w:rPr>
              <w:t xml:space="preserve"> zna daty: pierwszego ataku terrorystycznego w Rosji przeprowadzonego przez bojowników czeczeńskich (1995), zamachu w teatrze na Dubrowce (2002)</w:t>
            </w:r>
          </w:p>
          <w:p w:rsidR="003C0C6B" w:rsidRPr="003C0C6B" w:rsidRDefault="003C0C6B" w:rsidP="001B4717">
            <w:r w:rsidRPr="003C0C6B">
              <w:rPr>
                <w:rFonts w:eastAsia="DejaVu Sans"/>
                <w:sz w:val="22"/>
                <w:szCs w:val="22"/>
                <w:lang w:bidi="pl-PL"/>
              </w:rPr>
              <w:t>–</w:t>
            </w:r>
            <w:r w:rsidRPr="003C0C6B">
              <w:rPr>
                <w:sz w:val="22"/>
                <w:szCs w:val="22"/>
              </w:rPr>
              <w:t xml:space="preserve"> identyfikuje postać Szamila Basajewa</w:t>
            </w:r>
          </w:p>
          <w:p w:rsidR="003C0C6B" w:rsidRPr="003C0C6B" w:rsidRDefault="003C0C6B" w:rsidP="001B4717">
            <w:r w:rsidRPr="003C0C6B">
              <w:rPr>
                <w:sz w:val="22"/>
                <w:szCs w:val="22"/>
              </w:rPr>
              <w:t>– omawia przebieg i skutki zamachu na szpital w Budionnowsku</w:t>
            </w:r>
          </w:p>
          <w:p w:rsidR="003C0C6B" w:rsidRPr="003C0C6B" w:rsidRDefault="003C0C6B" w:rsidP="001B4717">
            <w:r w:rsidRPr="003C0C6B">
              <w:rPr>
                <w:sz w:val="22"/>
                <w:szCs w:val="22"/>
              </w:rPr>
              <w:t>– opisuje przebieg zamachu na teatr na Dubrowce</w:t>
            </w:r>
          </w:p>
          <w:p w:rsidR="003C0C6B" w:rsidRPr="003C0C6B" w:rsidRDefault="003C0C6B" w:rsidP="001B4717">
            <w:r w:rsidRPr="003C0C6B">
              <w:rPr>
                <w:sz w:val="22"/>
                <w:szCs w:val="22"/>
              </w:rPr>
              <w:t>– przedstawia przyczyny, przebieg i skutki zamachu na szkołę w Biesłanie</w:t>
            </w:r>
          </w:p>
          <w:p w:rsidR="003C0C6B" w:rsidRPr="003C0C6B" w:rsidRDefault="003C0C6B" w:rsidP="001B4717">
            <w:r w:rsidRPr="003C0C6B">
              <w:rPr>
                <w:sz w:val="22"/>
                <w:szCs w:val="22"/>
              </w:rPr>
              <w:t>– opisuje działania władz rosyjskich skierowane przeciwko terrorystom czeczeńskim</w:t>
            </w:r>
          </w:p>
          <w:p w:rsidR="003C0C6B" w:rsidRPr="003C0C6B" w:rsidRDefault="003C0C6B" w:rsidP="001B4717">
            <w:r w:rsidRPr="003C0C6B">
              <w:rPr>
                <w:sz w:val="22"/>
                <w:szCs w:val="22"/>
              </w:rPr>
              <w:t>– ocenia postawy bojowników czeczeńskich i postawę władz rosyjskich wobec problemu czeczeńskiego</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autoSpaceDE w:val="0"/>
              <w:autoSpaceDN w:val="0"/>
              <w:adjustRightInd w:val="0"/>
            </w:pPr>
            <w:r w:rsidRPr="003C0C6B">
              <w:rPr>
                <w:sz w:val="22"/>
                <w:szCs w:val="22"/>
              </w:rPr>
              <w:t>2. Konflikty na świecie po 1989 roku</w:t>
            </w:r>
          </w:p>
        </w:tc>
        <w:tc>
          <w:tcPr>
            <w:tcW w:w="2722" w:type="dxa"/>
          </w:tcPr>
          <w:p w:rsidR="003C0C6B" w:rsidRPr="003C0C6B" w:rsidRDefault="003C0C6B" w:rsidP="003C0C6B">
            <w:pPr>
              <w:numPr>
                <w:ilvl w:val="0"/>
                <w:numId w:val="64"/>
              </w:numPr>
              <w:autoSpaceDE w:val="0"/>
              <w:autoSpaceDN w:val="0"/>
              <w:adjustRightInd w:val="0"/>
              <w:ind w:left="357" w:hanging="357"/>
            </w:pPr>
            <w:r w:rsidRPr="003C0C6B">
              <w:rPr>
                <w:sz w:val="22"/>
                <w:szCs w:val="22"/>
              </w:rPr>
              <w:t>Daleki Wschód</w:t>
            </w:r>
          </w:p>
          <w:p w:rsidR="003C0C6B" w:rsidRPr="003C0C6B" w:rsidRDefault="003C0C6B" w:rsidP="003C0C6B">
            <w:pPr>
              <w:numPr>
                <w:ilvl w:val="0"/>
                <w:numId w:val="64"/>
              </w:numPr>
              <w:autoSpaceDE w:val="0"/>
              <w:autoSpaceDN w:val="0"/>
              <w:adjustRightInd w:val="0"/>
              <w:ind w:left="357" w:hanging="357"/>
            </w:pPr>
            <w:r w:rsidRPr="003C0C6B">
              <w:rPr>
                <w:sz w:val="22"/>
                <w:szCs w:val="22"/>
              </w:rPr>
              <w:t>Kraje afrykańskie</w:t>
            </w:r>
          </w:p>
          <w:p w:rsidR="003C0C6B" w:rsidRPr="003C0C6B" w:rsidRDefault="003C0C6B" w:rsidP="003C0C6B">
            <w:pPr>
              <w:numPr>
                <w:ilvl w:val="0"/>
                <w:numId w:val="64"/>
              </w:numPr>
              <w:autoSpaceDE w:val="0"/>
              <w:autoSpaceDN w:val="0"/>
              <w:adjustRightInd w:val="0"/>
              <w:ind w:left="357" w:hanging="357"/>
            </w:pPr>
            <w:r w:rsidRPr="003C0C6B">
              <w:rPr>
                <w:sz w:val="22"/>
                <w:szCs w:val="22"/>
              </w:rPr>
              <w:t>Współczesne konflikty na świecie</w:t>
            </w:r>
          </w:p>
          <w:p w:rsidR="003C0C6B" w:rsidRPr="003C0C6B" w:rsidRDefault="003C0C6B" w:rsidP="003C0C6B">
            <w:pPr>
              <w:numPr>
                <w:ilvl w:val="0"/>
                <w:numId w:val="64"/>
              </w:numPr>
              <w:autoSpaceDE w:val="0"/>
              <w:autoSpaceDN w:val="0"/>
              <w:adjustRightInd w:val="0"/>
              <w:ind w:left="357" w:hanging="357"/>
            </w:pPr>
            <w:r w:rsidRPr="003C0C6B">
              <w:rPr>
                <w:sz w:val="22"/>
                <w:szCs w:val="22"/>
              </w:rPr>
              <w:t>Konflikt palestyńsko-izraelski</w:t>
            </w:r>
          </w:p>
          <w:p w:rsidR="003C0C6B" w:rsidRPr="003C0C6B" w:rsidRDefault="003C0C6B" w:rsidP="003C0C6B">
            <w:pPr>
              <w:numPr>
                <w:ilvl w:val="0"/>
                <w:numId w:val="64"/>
              </w:numPr>
              <w:autoSpaceDE w:val="0"/>
              <w:autoSpaceDN w:val="0"/>
              <w:adjustRightInd w:val="0"/>
              <w:ind w:left="357" w:hanging="357"/>
            </w:pPr>
            <w:r w:rsidRPr="003C0C6B">
              <w:rPr>
                <w:sz w:val="22"/>
                <w:szCs w:val="22"/>
              </w:rPr>
              <w:t>Wojna z terroryzmem</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XXXVI.8</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XXXVI.9</w:t>
            </w:r>
          </w:p>
        </w:tc>
        <w:tc>
          <w:tcPr>
            <w:tcW w:w="4536" w:type="dxa"/>
          </w:tcPr>
          <w:p w:rsidR="003C0C6B" w:rsidRPr="003C0C6B" w:rsidRDefault="003C0C6B" w:rsidP="001B4717">
            <w:pPr>
              <w:autoSpaceDE w:val="0"/>
              <w:autoSpaceDN w:val="0"/>
              <w:adjustRightInd w:val="0"/>
            </w:pPr>
            <w:r w:rsidRPr="003C0C6B">
              <w:rPr>
                <w:sz w:val="22"/>
                <w:szCs w:val="22"/>
              </w:rPr>
              <w:t>– wyjaśnia znaczenie terminów: polityka neokolonializmu, apartheid, Autonomia Palestyńska, Al-Kaida</w:t>
            </w:r>
          </w:p>
          <w:p w:rsidR="003C0C6B" w:rsidRPr="003C0C6B" w:rsidRDefault="003C0C6B" w:rsidP="001B4717">
            <w:pPr>
              <w:autoSpaceDE w:val="0"/>
              <w:autoSpaceDN w:val="0"/>
              <w:adjustRightInd w:val="0"/>
            </w:pPr>
            <w:r w:rsidRPr="003C0C6B">
              <w:rPr>
                <w:sz w:val="22"/>
                <w:szCs w:val="22"/>
              </w:rPr>
              <w:t>– zna daty: ataku na World Trade Center (11 IX 2001), inwazji USA na Irak (2003)</w:t>
            </w:r>
          </w:p>
          <w:p w:rsidR="003C0C6B" w:rsidRPr="003C0C6B" w:rsidRDefault="003C0C6B" w:rsidP="001B4717">
            <w:pPr>
              <w:autoSpaceDE w:val="0"/>
              <w:autoSpaceDN w:val="0"/>
              <w:adjustRightInd w:val="0"/>
            </w:pPr>
            <w:r w:rsidRPr="003C0C6B">
              <w:rPr>
                <w:sz w:val="22"/>
                <w:szCs w:val="22"/>
              </w:rPr>
              <w:t>– identyfikuje postacie: George’a W. Busha, Osamy bin Ladena, Saddama Husajna</w:t>
            </w:r>
          </w:p>
          <w:p w:rsidR="003C0C6B" w:rsidRPr="003C0C6B" w:rsidRDefault="003C0C6B" w:rsidP="001B4717">
            <w:pPr>
              <w:autoSpaceDE w:val="0"/>
              <w:autoSpaceDN w:val="0"/>
              <w:adjustRightInd w:val="0"/>
            </w:pPr>
            <w:r w:rsidRPr="003C0C6B">
              <w:rPr>
                <w:sz w:val="22"/>
                <w:szCs w:val="22"/>
              </w:rPr>
              <w:t xml:space="preserve">– wyjaśnia, na czym polega polityka neokolonializmu i jakie niesie za sobą skutki </w:t>
            </w:r>
          </w:p>
          <w:p w:rsidR="003C0C6B" w:rsidRPr="003C0C6B" w:rsidRDefault="003C0C6B" w:rsidP="001B4717">
            <w:pPr>
              <w:autoSpaceDE w:val="0"/>
              <w:autoSpaceDN w:val="0"/>
              <w:adjustRightInd w:val="0"/>
            </w:pPr>
            <w:r w:rsidRPr="003C0C6B">
              <w:rPr>
                <w:sz w:val="22"/>
                <w:szCs w:val="22"/>
              </w:rPr>
              <w:t>– przedstawia przyczyny dominacji USA we współczesnym świecie</w:t>
            </w:r>
          </w:p>
          <w:p w:rsidR="003C0C6B" w:rsidRPr="003C0C6B" w:rsidRDefault="003C0C6B" w:rsidP="001B4717">
            <w:pPr>
              <w:autoSpaceDE w:val="0"/>
              <w:autoSpaceDN w:val="0"/>
              <w:adjustRightInd w:val="0"/>
            </w:pPr>
            <w:r w:rsidRPr="003C0C6B">
              <w:rPr>
                <w:sz w:val="22"/>
                <w:szCs w:val="22"/>
              </w:rPr>
              <w:t xml:space="preserve">– omawia zjawisko terroryzmu islamskiego </w:t>
            </w:r>
          </w:p>
          <w:p w:rsidR="003C0C6B" w:rsidRPr="003C0C6B" w:rsidRDefault="003C0C6B" w:rsidP="001B4717">
            <w:pPr>
              <w:autoSpaceDE w:val="0"/>
              <w:autoSpaceDN w:val="0"/>
              <w:adjustRightInd w:val="0"/>
            </w:pPr>
            <w:r w:rsidRPr="003C0C6B">
              <w:rPr>
                <w:sz w:val="22"/>
                <w:szCs w:val="22"/>
              </w:rPr>
              <w:t>– wyjaśnia przyczyny i skutki wojny z terroryzmem po 2001 r.</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masakra na placu Tian’anmen, talibowie, tzw. Państwo Islamskie</w:t>
            </w:r>
          </w:p>
          <w:p w:rsidR="003C0C6B" w:rsidRPr="003C0C6B" w:rsidRDefault="003C0C6B" w:rsidP="001B4717">
            <w:pPr>
              <w:autoSpaceDE w:val="0"/>
              <w:autoSpaceDN w:val="0"/>
              <w:adjustRightInd w:val="0"/>
            </w:pPr>
            <w:r w:rsidRPr="003C0C6B">
              <w:rPr>
                <w:sz w:val="22"/>
                <w:szCs w:val="22"/>
              </w:rPr>
              <w:t>– zna daty: porozumienia izraelsko-palestyńskiego w Oslo (1993), ludobójstwa w Rwandzie (1994), masakry na placu Tian’anmen (VI 1989), wybuchu wojny w Syrii (2011), aneksji Krymu (2014), wybuchu wojny domowej w Jemenie (2015)</w:t>
            </w:r>
          </w:p>
          <w:p w:rsidR="003C0C6B" w:rsidRPr="003C0C6B" w:rsidRDefault="003C0C6B" w:rsidP="001B4717">
            <w:pPr>
              <w:autoSpaceDE w:val="0"/>
              <w:autoSpaceDN w:val="0"/>
              <w:adjustRightInd w:val="0"/>
            </w:pPr>
            <w:r w:rsidRPr="003C0C6B">
              <w:rPr>
                <w:sz w:val="22"/>
                <w:szCs w:val="22"/>
              </w:rPr>
              <w:t>– identyfikuje postacie: Nelsona Mandeli, Jasira Arafata, Icchaka Rabina, Szimona Peresa, Baszara al-Asada</w:t>
            </w:r>
          </w:p>
          <w:p w:rsidR="003C0C6B" w:rsidRPr="003C0C6B" w:rsidRDefault="003C0C6B" w:rsidP="001B4717">
            <w:pPr>
              <w:autoSpaceDE w:val="0"/>
              <w:autoSpaceDN w:val="0"/>
              <w:adjustRightInd w:val="0"/>
            </w:pPr>
            <w:r w:rsidRPr="003C0C6B">
              <w:rPr>
                <w:sz w:val="22"/>
                <w:szCs w:val="22"/>
              </w:rPr>
              <w:t>– przedstawia rozwój gospodarczy Chin i Japonii w drugiej połowie XX w.</w:t>
            </w:r>
          </w:p>
          <w:p w:rsidR="003C0C6B" w:rsidRPr="003C0C6B" w:rsidRDefault="003C0C6B" w:rsidP="001B4717">
            <w:pPr>
              <w:autoSpaceDE w:val="0"/>
              <w:autoSpaceDN w:val="0"/>
              <w:adjustRightInd w:val="0"/>
            </w:pPr>
            <w:r w:rsidRPr="003C0C6B">
              <w:rPr>
                <w:sz w:val="22"/>
                <w:szCs w:val="22"/>
              </w:rPr>
              <w:t>– wyjaśnia, dlaczego manifestacja chińskich studentów w 1989 r. zakończyła się niepowodzeniem</w:t>
            </w:r>
          </w:p>
          <w:p w:rsidR="003C0C6B" w:rsidRPr="003C0C6B" w:rsidRDefault="003C0C6B" w:rsidP="001B4717">
            <w:pPr>
              <w:autoSpaceDE w:val="0"/>
              <w:autoSpaceDN w:val="0"/>
              <w:adjustRightInd w:val="0"/>
            </w:pPr>
            <w:r w:rsidRPr="003C0C6B">
              <w:rPr>
                <w:sz w:val="22"/>
                <w:szCs w:val="22"/>
              </w:rPr>
              <w:t>– wyjaśnia, jakie są przyczyny współczesnych konfliktów w Afryce</w:t>
            </w:r>
          </w:p>
          <w:p w:rsidR="003C0C6B" w:rsidRPr="003C0C6B" w:rsidRDefault="003C0C6B" w:rsidP="001B4717">
            <w:pPr>
              <w:autoSpaceDE w:val="0"/>
              <w:autoSpaceDN w:val="0"/>
              <w:adjustRightInd w:val="0"/>
            </w:pPr>
            <w:r w:rsidRPr="003C0C6B">
              <w:rPr>
                <w:sz w:val="22"/>
                <w:szCs w:val="22"/>
              </w:rPr>
              <w:t xml:space="preserve">– ocenia problem terroryzmu </w:t>
            </w:r>
          </w:p>
          <w:p w:rsidR="003C0C6B" w:rsidRPr="003C0C6B" w:rsidRDefault="003C0C6B" w:rsidP="001B4717">
            <w:pPr>
              <w:autoSpaceDE w:val="0"/>
              <w:autoSpaceDN w:val="0"/>
              <w:adjustRightInd w:val="0"/>
            </w:pPr>
            <w:r w:rsidRPr="003C0C6B">
              <w:rPr>
                <w:sz w:val="22"/>
                <w:szCs w:val="22"/>
              </w:rPr>
              <w:t xml:space="preserve">– przedstawia przyczyny i charakter wojny w Iraku </w:t>
            </w:r>
          </w:p>
          <w:p w:rsidR="003C0C6B" w:rsidRPr="003C0C6B" w:rsidRDefault="003C0C6B" w:rsidP="001B4717">
            <w:pPr>
              <w:autoSpaceDE w:val="0"/>
              <w:autoSpaceDN w:val="0"/>
              <w:adjustRightInd w:val="0"/>
            </w:pPr>
            <w:r w:rsidRPr="003C0C6B">
              <w:rPr>
                <w:sz w:val="22"/>
                <w:szCs w:val="22"/>
              </w:rPr>
              <w:t>– ocenia wpływ USA na sytuację polityczną współczesnego świata</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snapToGrid w:val="0"/>
              <w:ind w:right="-108"/>
            </w:pPr>
            <w:r w:rsidRPr="003C0C6B">
              <w:rPr>
                <w:sz w:val="22"/>
                <w:szCs w:val="22"/>
              </w:rPr>
              <w:t>3. Polska w latach 90. XX w.</w:t>
            </w:r>
          </w:p>
        </w:tc>
        <w:tc>
          <w:tcPr>
            <w:tcW w:w="2722" w:type="dxa"/>
          </w:tcPr>
          <w:p w:rsidR="003C0C6B" w:rsidRPr="003C0C6B" w:rsidRDefault="003C0C6B" w:rsidP="003C0C6B">
            <w:pPr>
              <w:numPr>
                <w:ilvl w:val="0"/>
                <w:numId w:val="65"/>
              </w:numPr>
              <w:autoSpaceDE w:val="0"/>
              <w:autoSpaceDN w:val="0"/>
              <w:adjustRightInd w:val="0"/>
              <w:ind w:left="357" w:hanging="357"/>
            </w:pPr>
            <w:r w:rsidRPr="003C0C6B">
              <w:rPr>
                <w:sz w:val="22"/>
                <w:szCs w:val="22"/>
              </w:rPr>
              <w:t>Reformy gospodarcze</w:t>
            </w:r>
          </w:p>
          <w:p w:rsidR="003C0C6B" w:rsidRPr="003C0C6B" w:rsidRDefault="003C0C6B" w:rsidP="003C0C6B">
            <w:pPr>
              <w:numPr>
                <w:ilvl w:val="0"/>
                <w:numId w:val="65"/>
              </w:numPr>
              <w:autoSpaceDE w:val="0"/>
              <w:autoSpaceDN w:val="0"/>
              <w:adjustRightInd w:val="0"/>
              <w:ind w:left="357" w:hanging="357"/>
            </w:pPr>
            <w:r w:rsidRPr="003C0C6B">
              <w:rPr>
                <w:sz w:val="22"/>
                <w:szCs w:val="22"/>
              </w:rPr>
              <w:t>Koszty społeczne</w:t>
            </w:r>
          </w:p>
          <w:p w:rsidR="003C0C6B" w:rsidRPr="003C0C6B" w:rsidRDefault="003C0C6B" w:rsidP="001B4717">
            <w:pPr>
              <w:autoSpaceDE w:val="0"/>
              <w:autoSpaceDN w:val="0"/>
              <w:adjustRightInd w:val="0"/>
              <w:ind w:left="357"/>
            </w:pPr>
            <w:r w:rsidRPr="003C0C6B">
              <w:rPr>
                <w:sz w:val="22"/>
                <w:szCs w:val="22"/>
              </w:rPr>
              <w:t>transformacji ustrojowej</w:t>
            </w:r>
          </w:p>
          <w:p w:rsidR="003C0C6B" w:rsidRPr="003C0C6B" w:rsidRDefault="003C0C6B" w:rsidP="003C0C6B">
            <w:pPr>
              <w:numPr>
                <w:ilvl w:val="0"/>
                <w:numId w:val="65"/>
              </w:numPr>
              <w:autoSpaceDE w:val="0"/>
              <w:autoSpaceDN w:val="0"/>
              <w:adjustRightInd w:val="0"/>
              <w:ind w:left="357" w:hanging="357"/>
            </w:pPr>
            <w:r w:rsidRPr="003C0C6B">
              <w:rPr>
                <w:sz w:val="22"/>
                <w:szCs w:val="22"/>
              </w:rPr>
              <w:t>Rozpad obozu solidarnościowego</w:t>
            </w:r>
          </w:p>
          <w:p w:rsidR="003C0C6B" w:rsidRPr="003C0C6B" w:rsidRDefault="003C0C6B" w:rsidP="003C0C6B">
            <w:pPr>
              <w:numPr>
                <w:ilvl w:val="0"/>
                <w:numId w:val="65"/>
              </w:numPr>
              <w:autoSpaceDE w:val="0"/>
              <w:autoSpaceDN w:val="0"/>
              <w:adjustRightInd w:val="0"/>
              <w:ind w:left="357" w:hanging="357"/>
            </w:pPr>
            <w:r w:rsidRPr="003C0C6B">
              <w:rPr>
                <w:sz w:val="22"/>
                <w:szCs w:val="22"/>
              </w:rPr>
              <w:t>Sytuacja wewnętrzna Polski</w:t>
            </w:r>
          </w:p>
          <w:p w:rsidR="003C0C6B" w:rsidRPr="003C0C6B" w:rsidRDefault="003C0C6B" w:rsidP="003C0C6B">
            <w:pPr>
              <w:numPr>
                <w:ilvl w:val="0"/>
                <w:numId w:val="65"/>
              </w:numPr>
              <w:autoSpaceDE w:val="0"/>
              <w:autoSpaceDN w:val="0"/>
              <w:adjustRightInd w:val="0"/>
              <w:ind w:left="357" w:hanging="357"/>
            </w:pPr>
            <w:r w:rsidRPr="003C0C6B">
              <w:rPr>
                <w:sz w:val="22"/>
                <w:szCs w:val="22"/>
              </w:rPr>
              <w:t>Konstytucja Rzeczypospolitej Polskiej</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XLI.1</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XLI.2</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XLI.3</w:t>
            </w:r>
          </w:p>
        </w:tc>
        <w:tc>
          <w:tcPr>
            <w:tcW w:w="4536" w:type="dxa"/>
          </w:tcPr>
          <w:p w:rsidR="003C0C6B" w:rsidRPr="003C0C6B" w:rsidRDefault="003C0C6B" w:rsidP="001B4717">
            <w:pPr>
              <w:autoSpaceDE w:val="0"/>
              <w:autoSpaceDN w:val="0"/>
              <w:adjustRightInd w:val="0"/>
            </w:pPr>
            <w:r w:rsidRPr="003C0C6B">
              <w:rPr>
                <w:sz w:val="22"/>
                <w:szCs w:val="22"/>
              </w:rPr>
              <w:t>– wyjaśnia znaczenie terminów: plan Balcerowicza, gospodarka wolnorynkowa, prywatyzacja, bezrobocie, pluralizm polityczny</w:t>
            </w:r>
          </w:p>
          <w:p w:rsidR="003C0C6B" w:rsidRPr="003C0C6B" w:rsidRDefault="003C0C6B" w:rsidP="001B4717">
            <w:pPr>
              <w:autoSpaceDE w:val="0"/>
              <w:autoSpaceDN w:val="0"/>
              <w:adjustRightInd w:val="0"/>
            </w:pPr>
            <w:r w:rsidRPr="003C0C6B">
              <w:rPr>
                <w:sz w:val="22"/>
                <w:szCs w:val="22"/>
              </w:rPr>
              <w:t>– zna daty: wdrożenia planu Balcerowicza (1990), wyboru L. Wałęsy na prezydenta (XII 1990), pierwszych w pełni demokratycznych wyborów do parlamentu(27 X 1991), wyboru A. Kwaśniewskiego na prezydenta (1995), uchwalenia Konstytucji RP (2 IV 1997), wyboru L. Kaczyńskiego na prezydenta (2005)</w:t>
            </w:r>
          </w:p>
          <w:p w:rsidR="003C0C6B" w:rsidRPr="003C0C6B" w:rsidRDefault="003C0C6B" w:rsidP="001B4717">
            <w:pPr>
              <w:autoSpaceDE w:val="0"/>
              <w:autoSpaceDN w:val="0"/>
              <w:adjustRightInd w:val="0"/>
            </w:pPr>
            <w:r w:rsidRPr="003C0C6B">
              <w:rPr>
                <w:sz w:val="22"/>
                <w:szCs w:val="22"/>
              </w:rPr>
              <w:t>– identyfikuje postacie: Tadeusza Mazowieckiego, Lecha Wałęsy, Leszka Balcerowicza, Jacka Kuronia, Aleksandra Kwaśniewskiego, Lecha Kaczyńskiego</w:t>
            </w:r>
          </w:p>
          <w:p w:rsidR="003C0C6B" w:rsidRPr="003C0C6B" w:rsidRDefault="003C0C6B" w:rsidP="001B4717">
            <w:pPr>
              <w:autoSpaceDE w:val="0"/>
              <w:autoSpaceDN w:val="0"/>
              <w:adjustRightInd w:val="0"/>
            </w:pPr>
            <w:r w:rsidRPr="003C0C6B">
              <w:rPr>
                <w:sz w:val="22"/>
                <w:szCs w:val="22"/>
              </w:rPr>
              <w:t>– omawia założenia, realizację i skutki gospodarcze planu Balcerowicza</w:t>
            </w:r>
          </w:p>
          <w:p w:rsidR="003C0C6B" w:rsidRPr="003C0C6B" w:rsidRDefault="003C0C6B" w:rsidP="001B4717">
            <w:pPr>
              <w:autoSpaceDE w:val="0"/>
              <w:autoSpaceDN w:val="0"/>
              <w:adjustRightInd w:val="0"/>
            </w:pPr>
            <w:r w:rsidRPr="003C0C6B">
              <w:rPr>
                <w:sz w:val="22"/>
                <w:szCs w:val="22"/>
              </w:rPr>
              <w:t>– wymienia reformy przeprowadzone pod koniec lat 90. XX w.</w:t>
            </w:r>
          </w:p>
          <w:p w:rsidR="003C0C6B" w:rsidRPr="003C0C6B" w:rsidRDefault="003C0C6B" w:rsidP="001B4717">
            <w:pPr>
              <w:autoSpaceDE w:val="0"/>
              <w:autoSpaceDN w:val="0"/>
              <w:adjustRightInd w:val="0"/>
            </w:pPr>
            <w:r w:rsidRPr="003C0C6B">
              <w:rPr>
                <w:sz w:val="22"/>
                <w:szCs w:val="22"/>
              </w:rPr>
              <w:t>– wymienia najistotniejsze przemiany ustrojowe i ekonomiczne III Rzeczypospolitej</w:t>
            </w:r>
          </w:p>
          <w:p w:rsidR="003C0C6B" w:rsidRPr="003C0C6B" w:rsidRDefault="003C0C6B" w:rsidP="001B4717">
            <w:pPr>
              <w:autoSpaceDE w:val="0"/>
              <w:autoSpaceDN w:val="0"/>
              <w:adjustRightInd w:val="0"/>
            </w:pPr>
            <w:r w:rsidRPr="003C0C6B">
              <w:rPr>
                <w:sz w:val="22"/>
                <w:szCs w:val="22"/>
              </w:rPr>
              <w:t xml:space="preserve">– omawia podstawy ustrojowe III Rzeczypospolitej w świetle konstytucji z 1997 r. </w:t>
            </w:r>
          </w:p>
        </w:tc>
        <w:tc>
          <w:tcPr>
            <w:tcW w:w="4395" w:type="dxa"/>
          </w:tcPr>
          <w:p w:rsidR="003C0C6B" w:rsidRPr="003C0C6B" w:rsidRDefault="003C0C6B" w:rsidP="001B4717">
            <w:pPr>
              <w:autoSpaceDE w:val="0"/>
              <w:autoSpaceDN w:val="0"/>
              <w:adjustRightInd w:val="0"/>
            </w:pPr>
            <w:r w:rsidRPr="003C0C6B">
              <w:rPr>
                <w:sz w:val="22"/>
                <w:szCs w:val="22"/>
              </w:rPr>
              <w:t xml:space="preserve">– wyjaśnia znaczenie terminów: popiwek, „wojna na górze” </w:t>
            </w:r>
          </w:p>
          <w:p w:rsidR="003C0C6B" w:rsidRPr="003C0C6B" w:rsidRDefault="003C0C6B" w:rsidP="001B4717">
            <w:pPr>
              <w:autoSpaceDE w:val="0"/>
              <w:autoSpaceDN w:val="0"/>
              <w:adjustRightInd w:val="0"/>
            </w:pPr>
            <w:r w:rsidRPr="003C0C6B">
              <w:rPr>
                <w:sz w:val="22"/>
                <w:szCs w:val="22"/>
              </w:rPr>
              <w:t>– zna daty: noweli grudniowej (XII 1989), rozwiązania PZPR (I 1990), początku „wojny na górze” (1990), uchwalenia małej konstytucji (X 1992),  reformy administracyjnej (1997)</w:t>
            </w:r>
          </w:p>
          <w:p w:rsidR="003C0C6B" w:rsidRPr="003C0C6B" w:rsidRDefault="003C0C6B" w:rsidP="001B4717">
            <w:pPr>
              <w:autoSpaceDE w:val="0"/>
              <w:autoSpaceDN w:val="0"/>
              <w:adjustRightInd w:val="0"/>
            </w:pPr>
            <w:r w:rsidRPr="003C0C6B">
              <w:rPr>
                <w:sz w:val="22"/>
                <w:szCs w:val="22"/>
              </w:rPr>
              <w:t>– identyfikuje postacie: Jana Krzysztofa Bieleckiego, Jarosława Kaczyńskiego, Ryszarda Kaczorowskiego,</w:t>
            </w:r>
          </w:p>
          <w:p w:rsidR="003C0C6B" w:rsidRPr="003C0C6B" w:rsidRDefault="003C0C6B" w:rsidP="001B4717">
            <w:pPr>
              <w:autoSpaceDE w:val="0"/>
              <w:autoSpaceDN w:val="0"/>
              <w:adjustRightInd w:val="0"/>
            </w:pPr>
            <w:r w:rsidRPr="003C0C6B">
              <w:rPr>
                <w:sz w:val="22"/>
                <w:szCs w:val="22"/>
              </w:rPr>
              <w:t xml:space="preserve">– omawia koszty społeczne reform gospodarczych </w:t>
            </w:r>
          </w:p>
          <w:p w:rsidR="003C0C6B" w:rsidRPr="003C0C6B" w:rsidRDefault="003C0C6B" w:rsidP="001B4717">
            <w:pPr>
              <w:autoSpaceDE w:val="0"/>
              <w:autoSpaceDN w:val="0"/>
              <w:adjustRightInd w:val="0"/>
            </w:pPr>
            <w:r w:rsidRPr="003C0C6B">
              <w:rPr>
                <w:sz w:val="22"/>
                <w:szCs w:val="22"/>
              </w:rPr>
              <w:t>– charakteryzuje scenę polityczną pierwszych lat demokratycznej Polski</w:t>
            </w:r>
          </w:p>
          <w:p w:rsidR="003C0C6B" w:rsidRPr="003C0C6B" w:rsidRDefault="003C0C6B" w:rsidP="001B4717">
            <w:pPr>
              <w:autoSpaceDE w:val="0"/>
              <w:autoSpaceDN w:val="0"/>
              <w:adjustRightInd w:val="0"/>
            </w:pPr>
            <w:r w:rsidRPr="003C0C6B">
              <w:rPr>
                <w:sz w:val="22"/>
                <w:szCs w:val="22"/>
              </w:rPr>
              <w:t>– przedstawia proces budowania podstaw prawnych III Rzeczypospolitej</w:t>
            </w:r>
          </w:p>
          <w:p w:rsidR="003C0C6B" w:rsidRPr="003C0C6B" w:rsidRDefault="003C0C6B" w:rsidP="001B4717">
            <w:pPr>
              <w:autoSpaceDE w:val="0"/>
              <w:autoSpaceDN w:val="0"/>
              <w:adjustRightInd w:val="0"/>
            </w:pPr>
            <w:r w:rsidRPr="003C0C6B">
              <w:rPr>
                <w:sz w:val="22"/>
                <w:szCs w:val="22"/>
              </w:rPr>
              <w:t>– wyjaśnia przyczyny rozpadu obozu solidarnościowego</w:t>
            </w:r>
          </w:p>
          <w:p w:rsidR="003C0C6B" w:rsidRPr="003C0C6B" w:rsidRDefault="003C0C6B" w:rsidP="001B4717">
            <w:r w:rsidRPr="003C0C6B">
              <w:rPr>
                <w:sz w:val="22"/>
                <w:szCs w:val="22"/>
              </w:rPr>
              <w:t>– ocenia przemiany polityczne i gospodarcze w Polsce po 1989 r.</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snapToGrid w:val="0"/>
              <w:ind w:right="-108"/>
            </w:pPr>
            <w:r w:rsidRPr="003C0C6B">
              <w:rPr>
                <w:sz w:val="22"/>
                <w:szCs w:val="22"/>
              </w:rPr>
              <w:t>4. Polska w NATO i EU</w:t>
            </w:r>
          </w:p>
        </w:tc>
        <w:tc>
          <w:tcPr>
            <w:tcW w:w="2722" w:type="dxa"/>
          </w:tcPr>
          <w:p w:rsidR="003C0C6B" w:rsidRPr="003C0C6B" w:rsidRDefault="003C0C6B" w:rsidP="003C0C6B">
            <w:pPr>
              <w:numPr>
                <w:ilvl w:val="0"/>
                <w:numId w:val="66"/>
              </w:numPr>
              <w:autoSpaceDE w:val="0"/>
              <w:autoSpaceDN w:val="0"/>
              <w:adjustRightInd w:val="0"/>
              <w:ind w:left="396" w:hanging="396"/>
            </w:pPr>
            <w:r w:rsidRPr="003C0C6B">
              <w:rPr>
                <w:sz w:val="22"/>
                <w:szCs w:val="22"/>
              </w:rPr>
              <w:t>Polityka zagraniczna</w:t>
            </w:r>
          </w:p>
          <w:p w:rsidR="003C0C6B" w:rsidRPr="003C0C6B" w:rsidRDefault="003C0C6B" w:rsidP="003C0C6B">
            <w:pPr>
              <w:numPr>
                <w:ilvl w:val="0"/>
                <w:numId w:val="66"/>
              </w:numPr>
              <w:autoSpaceDE w:val="0"/>
              <w:autoSpaceDN w:val="0"/>
              <w:adjustRightInd w:val="0"/>
              <w:ind w:left="396" w:hanging="396"/>
            </w:pPr>
            <w:r w:rsidRPr="003C0C6B">
              <w:rPr>
                <w:sz w:val="22"/>
                <w:szCs w:val="22"/>
              </w:rPr>
              <w:t>Polska droga do UE</w:t>
            </w:r>
          </w:p>
          <w:p w:rsidR="003C0C6B" w:rsidRPr="003C0C6B" w:rsidRDefault="003C0C6B" w:rsidP="003C0C6B">
            <w:pPr>
              <w:numPr>
                <w:ilvl w:val="0"/>
                <w:numId w:val="66"/>
              </w:numPr>
              <w:autoSpaceDE w:val="0"/>
              <w:autoSpaceDN w:val="0"/>
              <w:adjustRightInd w:val="0"/>
              <w:ind w:left="396" w:hanging="396"/>
            </w:pPr>
            <w:r w:rsidRPr="003C0C6B">
              <w:rPr>
                <w:sz w:val="22"/>
                <w:szCs w:val="22"/>
              </w:rPr>
              <w:t>Polskie społeczeństwo wobec Unii</w:t>
            </w:r>
          </w:p>
          <w:p w:rsidR="003C0C6B" w:rsidRPr="003C0C6B" w:rsidRDefault="003C0C6B" w:rsidP="003C0C6B">
            <w:pPr>
              <w:numPr>
                <w:ilvl w:val="0"/>
                <w:numId w:val="66"/>
              </w:numPr>
              <w:autoSpaceDE w:val="0"/>
              <w:autoSpaceDN w:val="0"/>
              <w:adjustRightInd w:val="0"/>
              <w:ind w:left="396" w:hanging="396"/>
            </w:pPr>
            <w:r w:rsidRPr="003C0C6B">
              <w:rPr>
                <w:sz w:val="22"/>
                <w:szCs w:val="22"/>
              </w:rPr>
              <w:t>Polska w strukturach NATO</w:t>
            </w:r>
          </w:p>
          <w:p w:rsidR="003C0C6B" w:rsidRPr="003C0C6B" w:rsidRDefault="003C0C6B" w:rsidP="003C0C6B">
            <w:pPr>
              <w:numPr>
                <w:ilvl w:val="0"/>
                <w:numId w:val="66"/>
              </w:numPr>
              <w:autoSpaceDE w:val="0"/>
              <w:autoSpaceDN w:val="0"/>
              <w:adjustRightInd w:val="0"/>
              <w:ind w:left="396" w:hanging="396"/>
            </w:pPr>
            <w:r w:rsidRPr="003C0C6B">
              <w:rPr>
                <w:sz w:val="22"/>
                <w:szCs w:val="22"/>
              </w:rPr>
              <w:t>Polska w wojnie z terroryzmem</w:t>
            </w:r>
          </w:p>
          <w:p w:rsidR="003C0C6B" w:rsidRPr="003C0C6B" w:rsidRDefault="003C0C6B" w:rsidP="001B4717">
            <w:pPr>
              <w:autoSpaceDE w:val="0"/>
              <w:autoSpaceDN w:val="0"/>
              <w:adjustRightInd w:val="0"/>
              <w:ind w:left="396" w:hanging="396"/>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XLII.1</w:t>
            </w:r>
          </w:p>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XLII.2</w:t>
            </w:r>
          </w:p>
          <w:p w:rsidR="003C0C6B" w:rsidRPr="003C0C6B" w:rsidRDefault="003C0C6B" w:rsidP="001B4717">
            <w:pPr>
              <w:widowControl w:val="0"/>
              <w:suppressAutoHyphens/>
              <w:autoSpaceDE w:val="0"/>
              <w:autoSpaceDN w:val="0"/>
              <w:adjustRightInd w:val="0"/>
              <w:jc w:val="center"/>
              <w:rPr>
                <w:rFonts w:eastAsia="DejaVu Sans"/>
                <w:lang w:bidi="pl-PL"/>
              </w:rPr>
            </w:pPr>
            <w:r w:rsidRPr="003C0C6B">
              <w:rPr>
                <w:color w:val="000000"/>
                <w:sz w:val="22"/>
                <w:szCs w:val="22"/>
              </w:rPr>
              <w:t>XLII.3</w:t>
            </w:r>
          </w:p>
        </w:tc>
        <w:tc>
          <w:tcPr>
            <w:tcW w:w="4536" w:type="dxa"/>
          </w:tcPr>
          <w:p w:rsidR="003C0C6B" w:rsidRPr="003C0C6B" w:rsidRDefault="003C0C6B" w:rsidP="001B4717">
            <w:pPr>
              <w:autoSpaceDE w:val="0"/>
              <w:autoSpaceDN w:val="0"/>
              <w:adjustRightInd w:val="0"/>
            </w:pPr>
            <w:r w:rsidRPr="003C0C6B">
              <w:rPr>
                <w:sz w:val="22"/>
                <w:szCs w:val="22"/>
              </w:rPr>
              <w:t>– wyjaśnia znaczenie terminów: NATO, referendum akcesyjne, Unia Europejska</w:t>
            </w:r>
          </w:p>
          <w:p w:rsidR="003C0C6B" w:rsidRPr="003C0C6B" w:rsidRDefault="003C0C6B" w:rsidP="001B4717">
            <w:pPr>
              <w:autoSpaceDE w:val="0"/>
              <w:autoSpaceDN w:val="0"/>
              <w:adjustRightInd w:val="0"/>
            </w:pPr>
            <w:r w:rsidRPr="003C0C6B">
              <w:rPr>
                <w:sz w:val="22"/>
                <w:szCs w:val="22"/>
              </w:rPr>
              <w:t>– zna daty: przyjęcia Polski do NATO (12 III 1999), referendum akcesyjnego (VI 2003), wejścia Polski do UE (1 V 2004)</w:t>
            </w:r>
          </w:p>
          <w:p w:rsidR="003C0C6B" w:rsidRPr="003C0C6B" w:rsidRDefault="003C0C6B" w:rsidP="001B4717">
            <w:pPr>
              <w:autoSpaceDE w:val="0"/>
              <w:autoSpaceDN w:val="0"/>
              <w:adjustRightInd w:val="0"/>
            </w:pPr>
            <w:r w:rsidRPr="003C0C6B">
              <w:rPr>
                <w:sz w:val="22"/>
                <w:szCs w:val="22"/>
              </w:rPr>
              <w:t>– identyfikuje postacie: Aleksandra Kwaśniewskiego, Billa Clintona, Borysa Jelcyna</w:t>
            </w:r>
          </w:p>
          <w:p w:rsidR="003C0C6B" w:rsidRPr="003C0C6B" w:rsidRDefault="003C0C6B" w:rsidP="001B4717">
            <w:pPr>
              <w:autoSpaceDE w:val="0"/>
              <w:autoSpaceDN w:val="0"/>
              <w:adjustRightInd w:val="0"/>
            </w:pPr>
            <w:r w:rsidRPr="003C0C6B">
              <w:rPr>
                <w:sz w:val="22"/>
                <w:szCs w:val="22"/>
              </w:rPr>
              <w:t>– przedstawia przyczyny i skutki przystąpienia Polski do NATO i UE</w:t>
            </w:r>
          </w:p>
          <w:p w:rsidR="003C0C6B" w:rsidRPr="003C0C6B" w:rsidRDefault="003C0C6B" w:rsidP="001B4717">
            <w:pPr>
              <w:autoSpaceDE w:val="0"/>
              <w:autoSpaceDN w:val="0"/>
              <w:adjustRightInd w:val="0"/>
            </w:pPr>
            <w:r w:rsidRPr="003C0C6B">
              <w:rPr>
                <w:sz w:val="22"/>
                <w:szCs w:val="22"/>
              </w:rPr>
              <w:t>– wymienia i omawia etapy integracji Polski z UE</w:t>
            </w:r>
          </w:p>
          <w:p w:rsidR="003C0C6B" w:rsidRPr="003C0C6B" w:rsidRDefault="003C0C6B" w:rsidP="001B4717">
            <w:pPr>
              <w:autoSpaceDE w:val="0"/>
              <w:autoSpaceDN w:val="0"/>
              <w:adjustRightInd w:val="0"/>
            </w:pPr>
            <w:r w:rsidRPr="003C0C6B">
              <w:rPr>
                <w:sz w:val="22"/>
                <w:szCs w:val="22"/>
              </w:rPr>
              <w:t>– przedstawia postawy Polaków wobec problemu integracji Polski z UE</w:t>
            </w:r>
          </w:p>
          <w:p w:rsidR="003C0C6B" w:rsidRPr="003C0C6B" w:rsidRDefault="003C0C6B" w:rsidP="001B4717">
            <w:pPr>
              <w:autoSpaceDE w:val="0"/>
              <w:autoSpaceDN w:val="0"/>
              <w:adjustRightInd w:val="0"/>
            </w:pPr>
            <w:r w:rsidRPr="003C0C6B">
              <w:rPr>
                <w:sz w:val="22"/>
                <w:szCs w:val="22"/>
              </w:rPr>
              <w:t xml:space="preserve">– omawia konsekwencje członkostwa Polski w NATO </w:t>
            </w:r>
          </w:p>
          <w:p w:rsidR="003C0C6B" w:rsidRPr="003C0C6B" w:rsidRDefault="003C0C6B" w:rsidP="001B4717">
            <w:pPr>
              <w:autoSpaceDE w:val="0"/>
              <w:autoSpaceDN w:val="0"/>
              <w:adjustRightInd w:val="0"/>
            </w:pPr>
            <w:r w:rsidRPr="003C0C6B">
              <w:rPr>
                <w:sz w:val="22"/>
                <w:szCs w:val="22"/>
              </w:rPr>
              <w:t xml:space="preserve">– wymienia korzyści, jakie przyniosła Polsce integracja z UE oraz wejście do NATO </w:t>
            </w:r>
          </w:p>
          <w:p w:rsidR="003C0C6B" w:rsidRPr="003C0C6B" w:rsidRDefault="003C0C6B" w:rsidP="001B4717">
            <w:pPr>
              <w:autoSpaceDE w:val="0"/>
              <w:autoSpaceDN w:val="0"/>
              <w:adjustRightInd w:val="0"/>
            </w:pPr>
          </w:p>
        </w:tc>
        <w:tc>
          <w:tcPr>
            <w:tcW w:w="4395" w:type="dxa"/>
          </w:tcPr>
          <w:p w:rsidR="003C0C6B" w:rsidRPr="003C0C6B" w:rsidRDefault="003C0C6B" w:rsidP="001B4717">
            <w:r w:rsidRPr="003C0C6B">
              <w:rPr>
                <w:sz w:val="22"/>
                <w:szCs w:val="22"/>
              </w:rPr>
              <w:t xml:space="preserve">– wyjaśnia znaczenie terminów: Trójkąt Weimarski, program „Partnerstwo dla Pokoju”, Środkowoeuropejskie Porozumienie o Wolnym Handlu (CEFTA), grupa luksemburska </w:t>
            </w:r>
          </w:p>
          <w:p w:rsidR="003C0C6B" w:rsidRPr="003C0C6B" w:rsidRDefault="003C0C6B" w:rsidP="001B4717">
            <w:pPr>
              <w:autoSpaceDE w:val="0"/>
              <w:autoSpaceDN w:val="0"/>
              <w:adjustRightInd w:val="0"/>
            </w:pPr>
            <w:r w:rsidRPr="003C0C6B">
              <w:rPr>
                <w:sz w:val="22"/>
                <w:szCs w:val="22"/>
              </w:rPr>
              <w:t xml:space="preserve">– zna daty: podpisania Układu europejskiego (XII 1991), powstania Trójkąta Weimarskiego (1991), wyjścia ostatnich wojsk rosyjskich z Polski (1993), podpisania protokołu akcesyjnego Polski do Paktu Północnoatlantyckiego (1997), podpisania Traktatu nicejskiego (2000), udziału wojsk polskich w wojnie w Afganistanie (2002) i Iraku (2003)  </w:t>
            </w:r>
          </w:p>
          <w:p w:rsidR="003C0C6B" w:rsidRPr="003C0C6B" w:rsidRDefault="003C0C6B" w:rsidP="001B4717">
            <w:pPr>
              <w:autoSpaceDE w:val="0"/>
              <w:autoSpaceDN w:val="0"/>
              <w:adjustRightInd w:val="0"/>
            </w:pPr>
            <w:r w:rsidRPr="003C0C6B">
              <w:rPr>
                <w:sz w:val="22"/>
                <w:szCs w:val="22"/>
              </w:rPr>
              <w:t>– identyfikuje postacie: Włodzimierza Cimoszewicza, Bronisława Geremka</w:t>
            </w:r>
          </w:p>
          <w:p w:rsidR="003C0C6B" w:rsidRPr="003C0C6B" w:rsidRDefault="003C0C6B" w:rsidP="001B4717">
            <w:pPr>
              <w:autoSpaceDE w:val="0"/>
              <w:autoSpaceDN w:val="0"/>
              <w:adjustRightInd w:val="0"/>
            </w:pPr>
            <w:r w:rsidRPr="003C0C6B">
              <w:rPr>
                <w:sz w:val="22"/>
                <w:szCs w:val="22"/>
              </w:rPr>
              <w:t>– określa główne kierunki polskiej polityki zagranicznej</w:t>
            </w:r>
          </w:p>
          <w:p w:rsidR="003C0C6B" w:rsidRPr="003C0C6B" w:rsidRDefault="003C0C6B" w:rsidP="001B4717">
            <w:pPr>
              <w:autoSpaceDE w:val="0"/>
              <w:autoSpaceDN w:val="0"/>
              <w:adjustRightInd w:val="0"/>
            </w:pPr>
            <w:r w:rsidRPr="003C0C6B">
              <w:rPr>
                <w:sz w:val="22"/>
                <w:szCs w:val="22"/>
              </w:rPr>
              <w:t>– wymienia i omawia etapy polskiej akcesji do NATO</w:t>
            </w:r>
          </w:p>
          <w:p w:rsidR="003C0C6B" w:rsidRPr="003C0C6B" w:rsidRDefault="003C0C6B" w:rsidP="001B4717">
            <w:pPr>
              <w:autoSpaceDE w:val="0"/>
              <w:autoSpaceDN w:val="0"/>
              <w:adjustRightInd w:val="0"/>
            </w:pPr>
            <w:r w:rsidRPr="003C0C6B">
              <w:rPr>
                <w:sz w:val="22"/>
                <w:szCs w:val="22"/>
              </w:rPr>
              <w:t>– opisuje udział Polski w wojnie z terroryzmem</w:t>
            </w:r>
          </w:p>
          <w:p w:rsidR="003C0C6B" w:rsidRPr="003C0C6B" w:rsidRDefault="003C0C6B" w:rsidP="001B4717">
            <w:r w:rsidRPr="003C0C6B">
              <w:rPr>
                <w:sz w:val="22"/>
                <w:szCs w:val="22"/>
              </w:rPr>
              <w:t>– ocenia rezultaty polskiego członkostwa w NATO i UE</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snapToGrid w:val="0"/>
              <w:ind w:right="-108"/>
              <w:rPr>
                <w:b/>
              </w:rPr>
            </w:pPr>
            <w:r w:rsidRPr="003C0C6B">
              <w:rPr>
                <w:sz w:val="22"/>
                <w:szCs w:val="22"/>
              </w:rPr>
              <w:t>5. Świat w erze globalizacji</w:t>
            </w:r>
          </w:p>
        </w:tc>
        <w:tc>
          <w:tcPr>
            <w:tcW w:w="2722" w:type="dxa"/>
          </w:tcPr>
          <w:p w:rsidR="003C0C6B" w:rsidRPr="003C0C6B" w:rsidRDefault="003C0C6B" w:rsidP="003C0C6B">
            <w:pPr>
              <w:numPr>
                <w:ilvl w:val="0"/>
                <w:numId w:val="67"/>
              </w:numPr>
              <w:autoSpaceDE w:val="0"/>
              <w:autoSpaceDN w:val="0"/>
              <w:adjustRightInd w:val="0"/>
              <w:ind w:left="357" w:hanging="357"/>
            </w:pPr>
            <w:r w:rsidRPr="003C0C6B">
              <w:rPr>
                <w:sz w:val="22"/>
                <w:szCs w:val="22"/>
              </w:rPr>
              <w:t>Globalizacja</w:t>
            </w:r>
          </w:p>
          <w:p w:rsidR="003C0C6B" w:rsidRPr="003C0C6B" w:rsidRDefault="003C0C6B" w:rsidP="003C0C6B">
            <w:pPr>
              <w:numPr>
                <w:ilvl w:val="0"/>
                <w:numId w:val="67"/>
              </w:numPr>
              <w:autoSpaceDE w:val="0"/>
              <w:autoSpaceDN w:val="0"/>
              <w:adjustRightInd w:val="0"/>
              <w:ind w:left="357" w:hanging="357"/>
            </w:pPr>
            <w:r w:rsidRPr="003C0C6B">
              <w:rPr>
                <w:sz w:val="22"/>
                <w:szCs w:val="22"/>
              </w:rPr>
              <w:t>Rewolucja informacyjna</w:t>
            </w:r>
          </w:p>
          <w:p w:rsidR="003C0C6B" w:rsidRPr="003C0C6B" w:rsidRDefault="003C0C6B" w:rsidP="003C0C6B">
            <w:pPr>
              <w:numPr>
                <w:ilvl w:val="0"/>
                <w:numId w:val="67"/>
              </w:numPr>
              <w:autoSpaceDE w:val="0"/>
              <w:autoSpaceDN w:val="0"/>
              <w:adjustRightInd w:val="0"/>
              <w:ind w:left="357" w:hanging="357"/>
            </w:pPr>
            <w:r w:rsidRPr="003C0C6B">
              <w:rPr>
                <w:sz w:val="22"/>
                <w:szCs w:val="22"/>
              </w:rPr>
              <w:t>Kultura masowa</w:t>
            </w:r>
          </w:p>
          <w:p w:rsidR="003C0C6B" w:rsidRPr="003C0C6B" w:rsidRDefault="003C0C6B" w:rsidP="003C0C6B">
            <w:pPr>
              <w:numPr>
                <w:ilvl w:val="0"/>
                <w:numId w:val="67"/>
              </w:numPr>
              <w:autoSpaceDE w:val="0"/>
              <w:autoSpaceDN w:val="0"/>
              <w:adjustRightInd w:val="0"/>
              <w:ind w:left="357" w:hanging="357"/>
            </w:pPr>
            <w:r w:rsidRPr="003C0C6B">
              <w:rPr>
                <w:sz w:val="22"/>
                <w:szCs w:val="22"/>
              </w:rPr>
              <w:t>Globalna wioska czy globalne miasto?</w:t>
            </w:r>
          </w:p>
          <w:p w:rsidR="003C0C6B" w:rsidRPr="003C0C6B" w:rsidRDefault="003C0C6B" w:rsidP="003C0C6B">
            <w:pPr>
              <w:numPr>
                <w:ilvl w:val="0"/>
                <w:numId w:val="67"/>
              </w:numPr>
              <w:autoSpaceDE w:val="0"/>
              <w:autoSpaceDN w:val="0"/>
              <w:adjustRightInd w:val="0"/>
              <w:ind w:left="357" w:hanging="357"/>
            </w:pPr>
            <w:r w:rsidRPr="003C0C6B">
              <w:rPr>
                <w:sz w:val="22"/>
                <w:szCs w:val="22"/>
              </w:rPr>
              <w:t>Współczesne migracje</w:t>
            </w:r>
          </w:p>
          <w:p w:rsidR="003C0C6B" w:rsidRPr="003C0C6B" w:rsidRDefault="003C0C6B" w:rsidP="001B4717">
            <w:pPr>
              <w:autoSpaceDE w:val="0"/>
              <w:autoSpaceDN w:val="0"/>
              <w:adjustRightInd w:val="0"/>
            </w:pP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XXXVI.13</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internet, telefonia komórkowa, globalizacja, amerykanizacja, kultura masowa</w:t>
            </w:r>
          </w:p>
          <w:p w:rsidR="003C0C6B" w:rsidRPr="003C0C6B" w:rsidRDefault="003C0C6B" w:rsidP="001B4717">
            <w:pPr>
              <w:autoSpaceDE w:val="0"/>
              <w:autoSpaceDN w:val="0"/>
              <w:adjustRightInd w:val="0"/>
            </w:pPr>
            <w:r w:rsidRPr="003C0C6B">
              <w:rPr>
                <w:sz w:val="22"/>
                <w:szCs w:val="22"/>
              </w:rPr>
              <w:t>– wyjaśnia, jakie szanse i zagrożenia niesie za sobą globalizacja</w:t>
            </w:r>
          </w:p>
          <w:p w:rsidR="003C0C6B" w:rsidRPr="003C0C6B" w:rsidRDefault="003C0C6B" w:rsidP="001B4717">
            <w:pPr>
              <w:autoSpaceDE w:val="0"/>
              <w:autoSpaceDN w:val="0"/>
              <w:adjustRightInd w:val="0"/>
            </w:pPr>
            <w:r w:rsidRPr="003C0C6B">
              <w:rPr>
                <w:sz w:val="22"/>
                <w:szCs w:val="22"/>
              </w:rPr>
              <w:t>– omawia zalety i wady wprowadzenia nowych środków komunikacji</w:t>
            </w:r>
          </w:p>
          <w:p w:rsidR="003C0C6B" w:rsidRPr="003C0C6B" w:rsidRDefault="003C0C6B" w:rsidP="001B4717">
            <w:pPr>
              <w:autoSpaceDE w:val="0"/>
              <w:autoSpaceDN w:val="0"/>
              <w:adjustRightInd w:val="0"/>
            </w:pPr>
            <w:r w:rsidRPr="003C0C6B">
              <w:rPr>
                <w:sz w:val="22"/>
                <w:szCs w:val="22"/>
              </w:rPr>
              <w:t>– opisuje przejawy globalizacji we współczesnym świecie</w:t>
            </w:r>
          </w:p>
          <w:p w:rsidR="003C0C6B" w:rsidRPr="003C0C6B" w:rsidRDefault="003C0C6B" w:rsidP="001B4717">
            <w:pPr>
              <w:autoSpaceDE w:val="0"/>
              <w:autoSpaceDN w:val="0"/>
              <w:adjustRightInd w:val="0"/>
            </w:pPr>
            <w:r w:rsidRPr="003C0C6B">
              <w:rPr>
                <w:sz w:val="22"/>
                <w:szCs w:val="22"/>
              </w:rPr>
              <w:t>– wskazuje cechy współczesnej kultury masowej</w:t>
            </w:r>
          </w:p>
          <w:p w:rsidR="003C0C6B" w:rsidRPr="003C0C6B" w:rsidRDefault="003C0C6B" w:rsidP="001B4717">
            <w:pPr>
              <w:autoSpaceDE w:val="0"/>
              <w:autoSpaceDN w:val="0"/>
              <w:adjustRightInd w:val="0"/>
            </w:pPr>
            <w:r w:rsidRPr="003C0C6B">
              <w:rPr>
                <w:sz w:val="22"/>
                <w:szCs w:val="22"/>
              </w:rPr>
              <w:t xml:space="preserve">– opisuje zjawisko amerykanizacji </w:t>
            </w:r>
          </w:p>
          <w:p w:rsidR="003C0C6B" w:rsidRPr="003C0C6B" w:rsidRDefault="003C0C6B" w:rsidP="001B4717">
            <w:pPr>
              <w:autoSpaceDE w:val="0"/>
              <w:autoSpaceDN w:val="0"/>
              <w:adjustRightInd w:val="0"/>
            </w:pPr>
            <w:r w:rsidRPr="003C0C6B">
              <w:rPr>
                <w:sz w:val="22"/>
                <w:szCs w:val="22"/>
              </w:rPr>
              <w:t xml:space="preserve">– przedstawia konsekwencje wzrostu poziomu urbanizacji współczesnego świata </w:t>
            </w:r>
          </w:p>
          <w:p w:rsidR="003C0C6B" w:rsidRPr="003C0C6B" w:rsidRDefault="003C0C6B" w:rsidP="001B4717">
            <w:pPr>
              <w:autoSpaceDE w:val="0"/>
              <w:autoSpaceDN w:val="0"/>
              <w:adjustRightInd w:val="0"/>
            </w:pPr>
            <w:r w:rsidRPr="003C0C6B">
              <w:rPr>
                <w:sz w:val="22"/>
                <w:szCs w:val="22"/>
              </w:rPr>
              <w:t>– wyjaśnia, na czym polega zjawisko przeludnienia</w:t>
            </w:r>
          </w:p>
        </w:tc>
        <w:tc>
          <w:tcPr>
            <w:tcW w:w="4395" w:type="dxa"/>
          </w:tcPr>
          <w:p w:rsidR="003C0C6B" w:rsidRPr="003C0C6B" w:rsidRDefault="003C0C6B" w:rsidP="001B4717">
            <w:pPr>
              <w:autoSpaceDE w:val="0"/>
              <w:autoSpaceDN w:val="0"/>
              <w:adjustRightInd w:val="0"/>
            </w:pPr>
            <w:r w:rsidRPr="003C0C6B">
              <w:rPr>
                <w:sz w:val="22"/>
                <w:szCs w:val="22"/>
              </w:rPr>
              <w:t>– wyjaśnia znaczenie terminów: antyglobaliści, bogata Północ, biedne Południe, „globalna wioska”, Dolina Krzemowa</w:t>
            </w:r>
          </w:p>
          <w:p w:rsidR="003C0C6B" w:rsidRPr="003C0C6B" w:rsidRDefault="003C0C6B" w:rsidP="001B4717">
            <w:pPr>
              <w:autoSpaceDE w:val="0"/>
              <w:autoSpaceDN w:val="0"/>
              <w:adjustRightInd w:val="0"/>
            </w:pPr>
            <w:r w:rsidRPr="003C0C6B">
              <w:rPr>
                <w:sz w:val="22"/>
                <w:szCs w:val="22"/>
              </w:rPr>
              <w:t>– wymienia poglądy przeciwników globalizacji</w:t>
            </w:r>
          </w:p>
          <w:p w:rsidR="003C0C6B" w:rsidRPr="003C0C6B" w:rsidRDefault="003C0C6B" w:rsidP="001B4717">
            <w:pPr>
              <w:autoSpaceDE w:val="0"/>
              <w:autoSpaceDN w:val="0"/>
              <w:adjustRightInd w:val="0"/>
            </w:pPr>
            <w:r w:rsidRPr="003C0C6B">
              <w:rPr>
                <w:sz w:val="22"/>
                <w:szCs w:val="22"/>
              </w:rPr>
              <w:t>– przedstawia skutki rozwoju turystyki</w:t>
            </w:r>
          </w:p>
          <w:p w:rsidR="003C0C6B" w:rsidRPr="003C0C6B" w:rsidRDefault="003C0C6B" w:rsidP="001B4717">
            <w:pPr>
              <w:autoSpaceDE w:val="0"/>
              <w:autoSpaceDN w:val="0"/>
              <w:adjustRightInd w:val="0"/>
            </w:pPr>
            <w:r w:rsidRPr="003C0C6B">
              <w:rPr>
                <w:sz w:val="22"/>
                <w:szCs w:val="22"/>
              </w:rPr>
              <w:t>– omawia przyczyny, kierunki i skutki ruchów migracyjnych we współczesnym świecie</w:t>
            </w:r>
          </w:p>
          <w:p w:rsidR="003C0C6B" w:rsidRPr="003C0C6B" w:rsidRDefault="003C0C6B" w:rsidP="001B4717">
            <w:pPr>
              <w:autoSpaceDE w:val="0"/>
              <w:autoSpaceDN w:val="0"/>
              <w:adjustRightInd w:val="0"/>
            </w:pPr>
            <w:r w:rsidRPr="003C0C6B">
              <w:rPr>
                <w:sz w:val="22"/>
                <w:szCs w:val="22"/>
              </w:rPr>
              <w:t>– omawia szanse i niebezpieczeństwa dla człowieka, wynikające ze współczesnych zmian cywilizacyjnych</w:t>
            </w:r>
          </w:p>
          <w:p w:rsidR="003C0C6B" w:rsidRPr="003C0C6B" w:rsidRDefault="003C0C6B" w:rsidP="001B4717">
            <w:pPr>
              <w:autoSpaceDE w:val="0"/>
              <w:autoSpaceDN w:val="0"/>
              <w:adjustRightInd w:val="0"/>
            </w:pPr>
            <w:r w:rsidRPr="003C0C6B">
              <w:rPr>
                <w:sz w:val="22"/>
                <w:szCs w:val="22"/>
              </w:rPr>
              <w:t>– ocenia skutki zjawiska amerykanizacji kultury na świecie</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276" w:type="dxa"/>
          </w:tcPr>
          <w:p w:rsidR="003C0C6B" w:rsidRPr="003C0C6B" w:rsidRDefault="003C0C6B" w:rsidP="001B4717">
            <w:pPr>
              <w:snapToGrid w:val="0"/>
              <w:ind w:right="-108"/>
              <w:rPr>
                <w:b/>
              </w:rPr>
            </w:pPr>
            <w:r w:rsidRPr="003C0C6B">
              <w:rPr>
                <w:sz w:val="22"/>
                <w:szCs w:val="22"/>
              </w:rPr>
              <w:t>6. Wyzwania współczesnego świata</w:t>
            </w:r>
          </w:p>
        </w:tc>
        <w:tc>
          <w:tcPr>
            <w:tcW w:w="2722" w:type="dxa"/>
          </w:tcPr>
          <w:p w:rsidR="003C0C6B" w:rsidRPr="003C0C6B" w:rsidRDefault="003C0C6B" w:rsidP="003C0C6B">
            <w:pPr>
              <w:numPr>
                <w:ilvl w:val="0"/>
                <w:numId w:val="68"/>
              </w:numPr>
              <w:autoSpaceDE w:val="0"/>
              <w:autoSpaceDN w:val="0"/>
              <w:adjustRightInd w:val="0"/>
              <w:ind w:left="357" w:hanging="357"/>
            </w:pPr>
            <w:r w:rsidRPr="003C0C6B">
              <w:rPr>
                <w:sz w:val="22"/>
                <w:szCs w:val="22"/>
              </w:rPr>
              <w:t>Problemy demograficzne</w:t>
            </w:r>
          </w:p>
          <w:p w:rsidR="003C0C6B" w:rsidRPr="003C0C6B" w:rsidRDefault="003C0C6B" w:rsidP="003C0C6B">
            <w:pPr>
              <w:numPr>
                <w:ilvl w:val="0"/>
                <w:numId w:val="68"/>
              </w:numPr>
              <w:autoSpaceDE w:val="0"/>
              <w:autoSpaceDN w:val="0"/>
              <w:adjustRightInd w:val="0"/>
              <w:ind w:left="357" w:hanging="357"/>
            </w:pPr>
            <w:r w:rsidRPr="003C0C6B">
              <w:rPr>
                <w:sz w:val="22"/>
                <w:szCs w:val="22"/>
              </w:rPr>
              <w:t>Nierówności społeczne</w:t>
            </w:r>
          </w:p>
          <w:p w:rsidR="003C0C6B" w:rsidRPr="003C0C6B" w:rsidRDefault="003C0C6B" w:rsidP="003C0C6B">
            <w:pPr>
              <w:numPr>
                <w:ilvl w:val="0"/>
                <w:numId w:val="68"/>
              </w:numPr>
              <w:autoSpaceDE w:val="0"/>
              <w:autoSpaceDN w:val="0"/>
              <w:adjustRightInd w:val="0"/>
              <w:ind w:left="357" w:hanging="357"/>
            </w:pPr>
            <w:r w:rsidRPr="003C0C6B">
              <w:rPr>
                <w:sz w:val="22"/>
                <w:szCs w:val="22"/>
              </w:rPr>
              <w:t>Przestępczość zorganizowana</w:t>
            </w:r>
          </w:p>
          <w:p w:rsidR="003C0C6B" w:rsidRPr="003C0C6B" w:rsidRDefault="003C0C6B" w:rsidP="003C0C6B">
            <w:pPr>
              <w:numPr>
                <w:ilvl w:val="0"/>
                <w:numId w:val="68"/>
              </w:numPr>
              <w:autoSpaceDE w:val="0"/>
              <w:autoSpaceDN w:val="0"/>
              <w:adjustRightInd w:val="0"/>
              <w:ind w:left="357" w:hanging="357"/>
            </w:pPr>
            <w:r w:rsidRPr="003C0C6B">
              <w:rPr>
                <w:sz w:val="22"/>
                <w:szCs w:val="22"/>
              </w:rPr>
              <w:t>Zagrożenie terrorystyczne</w:t>
            </w:r>
          </w:p>
          <w:p w:rsidR="003C0C6B" w:rsidRPr="003C0C6B" w:rsidRDefault="003C0C6B" w:rsidP="003C0C6B">
            <w:pPr>
              <w:numPr>
                <w:ilvl w:val="0"/>
                <w:numId w:val="68"/>
              </w:numPr>
              <w:autoSpaceDE w:val="0"/>
              <w:autoSpaceDN w:val="0"/>
              <w:adjustRightInd w:val="0"/>
              <w:ind w:left="357" w:hanging="357"/>
            </w:pPr>
            <w:r w:rsidRPr="003C0C6B">
              <w:rPr>
                <w:sz w:val="22"/>
                <w:szCs w:val="22"/>
              </w:rPr>
              <w:t>Zagrożenia ekologiczne</w:t>
            </w:r>
          </w:p>
        </w:tc>
        <w:tc>
          <w:tcPr>
            <w:tcW w:w="1559" w:type="dxa"/>
          </w:tcPr>
          <w:p w:rsidR="003C0C6B" w:rsidRPr="003C0C6B" w:rsidRDefault="003C0C6B" w:rsidP="001B4717">
            <w:pPr>
              <w:pStyle w:val="Pa21"/>
              <w:jc w:val="center"/>
              <w:rPr>
                <w:rFonts w:ascii="Times New Roman" w:hAnsi="Times New Roman"/>
                <w:color w:val="000000"/>
              </w:rPr>
            </w:pPr>
            <w:r w:rsidRPr="003C0C6B">
              <w:rPr>
                <w:rFonts w:ascii="Times New Roman" w:hAnsi="Times New Roman"/>
                <w:color w:val="000000"/>
                <w:sz w:val="22"/>
                <w:szCs w:val="22"/>
              </w:rPr>
              <w:t>XXXVI.13</w:t>
            </w:r>
          </w:p>
          <w:p w:rsidR="003C0C6B" w:rsidRPr="003C0C6B" w:rsidRDefault="003C0C6B" w:rsidP="001B4717">
            <w:pPr>
              <w:widowControl w:val="0"/>
              <w:suppressAutoHyphens/>
              <w:autoSpaceDE w:val="0"/>
              <w:autoSpaceDN w:val="0"/>
              <w:adjustRightInd w:val="0"/>
              <w:jc w:val="center"/>
              <w:rPr>
                <w:rFonts w:eastAsia="DejaVu Sans"/>
                <w:lang w:bidi="pl-PL"/>
              </w:rPr>
            </w:pPr>
          </w:p>
        </w:tc>
        <w:tc>
          <w:tcPr>
            <w:tcW w:w="4536" w:type="dxa"/>
          </w:tcPr>
          <w:p w:rsidR="003C0C6B" w:rsidRPr="003C0C6B" w:rsidRDefault="003C0C6B" w:rsidP="001B4717">
            <w:pPr>
              <w:autoSpaceDE w:val="0"/>
              <w:autoSpaceDN w:val="0"/>
              <w:adjustRightInd w:val="0"/>
            </w:pPr>
            <w:r w:rsidRPr="003C0C6B">
              <w:rPr>
                <w:sz w:val="22"/>
                <w:szCs w:val="22"/>
              </w:rPr>
              <w:t>– wyjaśnia znaczenie terminów: bogata Północ, ubogie Południe, przeludnienie</w:t>
            </w:r>
          </w:p>
          <w:p w:rsidR="003C0C6B" w:rsidRPr="003C0C6B" w:rsidRDefault="003C0C6B" w:rsidP="001B4717">
            <w:pPr>
              <w:autoSpaceDE w:val="0"/>
              <w:autoSpaceDN w:val="0"/>
              <w:adjustRightInd w:val="0"/>
            </w:pPr>
            <w:r w:rsidRPr="003C0C6B">
              <w:rPr>
                <w:sz w:val="22"/>
                <w:szCs w:val="22"/>
              </w:rPr>
              <w:t>– wymienia problemy demograficzne współczesnego świata</w:t>
            </w:r>
          </w:p>
          <w:p w:rsidR="003C0C6B" w:rsidRPr="003C0C6B" w:rsidRDefault="003C0C6B" w:rsidP="001B4717">
            <w:pPr>
              <w:autoSpaceDE w:val="0"/>
              <w:autoSpaceDN w:val="0"/>
              <w:adjustRightInd w:val="0"/>
            </w:pPr>
            <w:r w:rsidRPr="003C0C6B">
              <w:rPr>
                <w:sz w:val="22"/>
                <w:szCs w:val="22"/>
              </w:rPr>
              <w:t>– wskazuje rejony świata, w których występują największe nierówności społeczne</w:t>
            </w:r>
          </w:p>
          <w:p w:rsidR="003C0C6B" w:rsidRPr="003C0C6B" w:rsidRDefault="003C0C6B" w:rsidP="001B4717">
            <w:pPr>
              <w:autoSpaceDE w:val="0"/>
              <w:autoSpaceDN w:val="0"/>
              <w:adjustRightInd w:val="0"/>
            </w:pPr>
            <w:r w:rsidRPr="003C0C6B">
              <w:rPr>
                <w:sz w:val="22"/>
                <w:szCs w:val="22"/>
              </w:rPr>
              <w:t>– wymienia najważniejsze zagrożenia społeczne współczesnego świata</w:t>
            </w:r>
          </w:p>
          <w:p w:rsidR="003C0C6B" w:rsidRPr="003C0C6B" w:rsidRDefault="003C0C6B" w:rsidP="001B4717">
            <w:pPr>
              <w:autoSpaceDE w:val="0"/>
              <w:autoSpaceDN w:val="0"/>
              <w:adjustRightInd w:val="0"/>
            </w:pPr>
            <w:r w:rsidRPr="003C0C6B">
              <w:rPr>
                <w:sz w:val="22"/>
                <w:szCs w:val="22"/>
              </w:rPr>
              <w:t>– prezentuje zagrożenia ekologiczne współczesnego świata</w:t>
            </w:r>
          </w:p>
          <w:p w:rsidR="003C0C6B" w:rsidRPr="003C0C6B" w:rsidRDefault="003C0C6B" w:rsidP="001B4717">
            <w:pPr>
              <w:autoSpaceDE w:val="0"/>
              <w:autoSpaceDN w:val="0"/>
              <w:adjustRightInd w:val="0"/>
            </w:pPr>
          </w:p>
        </w:tc>
        <w:tc>
          <w:tcPr>
            <w:tcW w:w="4395" w:type="dxa"/>
          </w:tcPr>
          <w:p w:rsidR="003C0C6B" w:rsidRPr="003C0C6B" w:rsidRDefault="003C0C6B" w:rsidP="001B4717">
            <w:pPr>
              <w:autoSpaceDE w:val="0"/>
              <w:autoSpaceDN w:val="0"/>
              <w:adjustRightInd w:val="0"/>
            </w:pPr>
            <w:r w:rsidRPr="003C0C6B">
              <w:rPr>
                <w:sz w:val="22"/>
                <w:szCs w:val="22"/>
              </w:rPr>
              <w:t>– wyjaśnia znaczenie terminów: Czarna Afryka, Europol, efekt cieplarniany, arabska wiosna, tzw. Państwo Islamskie, protokół z Kioto</w:t>
            </w:r>
          </w:p>
          <w:p w:rsidR="003C0C6B" w:rsidRPr="003C0C6B" w:rsidRDefault="003C0C6B" w:rsidP="001B4717">
            <w:pPr>
              <w:autoSpaceDE w:val="0"/>
              <w:autoSpaceDN w:val="0"/>
              <w:adjustRightInd w:val="0"/>
            </w:pPr>
            <w:r w:rsidRPr="003C0C6B">
              <w:rPr>
                <w:sz w:val="22"/>
                <w:szCs w:val="22"/>
              </w:rPr>
              <w:t>– zna daty: wejścia w życie protokołu z Kioto (2005), arabskiej wiosny (2010–2013)</w:t>
            </w:r>
          </w:p>
          <w:p w:rsidR="003C0C6B" w:rsidRPr="003C0C6B" w:rsidRDefault="003C0C6B" w:rsidP="001B4717">
            <w:pPr>
              <w:autoSpaceDE w:val="0"/>
              <w:autoSpaceDN w:val="0"/>
              <w:adjustRightInd w:val="0"/>
            </w:pPr>
            <w:r w:rsidRPr="003C0C6B">
              <w:rPr>
                <w:sz w:val="22"/>
                <w:szCs w:val="22"/>
              </w:rPr>
              <w:t>– określa przyczyny i skutki narastania nierówności społecznych we współczesnym świecie</w:t>
            </w:r>
          </w:p>
          <w:p w:rsidR="003C0C6B" w:rsidRPr="003C0C6B" w:rsidRDefault="003C0C6B" w:rsidP="001B4717">
            <w:pPr>
              <w:autoSpaceDE w:val="0"/>
              <w:autoSpaceDN w:val="0"/>
              <w:adjustRightInd w:val="0"/>
            </w:pPr>
            <w:r w:rsidRPr="003C0C6B">
              <w:rPr>
                <w:sz w:val="22"/>
                <w:szCs w:val="22"/>
              </w:rPr>
              <w:t>– wyjaśnia, jakie zagrożenia niesie za sobą przestępczość zorganizowana</w:t>
            </w:r>
          </w:p>
          <w:p w:rsidR="003C0C6B" w:rsidRPr="003C0C6B" w:rsidRDefault="003C0C6B" w:rsidP="001B4717">
            <w:pPr>
              <w:autoSpaceDE w:val="0"/>
              <w:autoSpaceDN w:val="0"/>
              <w:adjustRightInd w:val="0"/>
            </w:pPr>
            <w:r w:rsidRPr="003C0C6B">
              <w:rPr>
                <w:sz w:val="22"/>
                <w:szCs w:val="22"/>
              </w:rPr>
              <w:t>– przedstawia działania współczesnego świata na rzecz poprawy stanu ekologicznego naszej planety</w:t>
            </w:r>
          </w:p>
          <w:p w:rsidR="003C0C6B" w:rsidRPr="003C0C6B" w:rsidRDefault="003C0C6B" w:rsidP="001B4717">
            <w:pPr>
              <w:autoSpaceDE w:val="0"/>
              <w:autoSpaceDN w:val="0"/>
              <w:adjustRightInd w:val="0"/>
            </w:pPr>
            <w:r w:rsidRPr="003C0C6B">
              <w:rPr>
                <w:sz w:val="22"/>
                <w:szCs w:val="22"/>
              </w:rPr>
              <w:t>– przedstawia przyczyny i skutki przemian w świecie arabskim w latach 2010–2013</w:t>
            </w:r>
          </w:p>
          <w:p w:rsidR="003C0C6B" w:rsidRPr="003C0C6B" w:rsidRDefault="003C0C6B" w:rsidP="001B4717">
            <w:pPr>
              <w:autoSpaceDE w:val="0"/>
              <w:autoSpaceDN w:val="0"/>
              <w:adjustRightInd w:val="0"/>
            </w:pPr>
            <w:r w:rsidRPr="003C0C6B">
              <w:rPr>
                <w:sz w:val="22"/>
                <w:szCs w:val="22"/>
              </w:rPr>
              <w:t>– wyjaśnia, na czym polegają kontrasty społeczne we współczesnym świecie</w:t>
            </w:r>
          </w:p>
          <w:p w:rsidR="003C0C6B" w:rsidRPr="003C0C6B" w:rsidRDefault="003C0C6B" w:rsidP="001B4717">
            <w:r w:rsidRPr="003C0C6B">
              <w:rPr>
                <w:sz w:val="22"/>
                <w:szCs w:val="22"/>
              </w:rPr>
              <w:t>– przedstawia działania podejmowane w celu niwelowania problemów demograficznych, społecznych i ekologicznych we współczesnym świecie</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1</w:t>
            </w:r>
          </w:p>
        </w:tc>
      </w:tr>
      <w:tr w:rsidR="003C0C6B" w:rsidRPr="003C0C6B" w:rsidTr="001B4717">
        <w:tc>
          <w:tcPr>
            <w:tcW w:w="14488" w:type="dxa"/>
            <w:gridSpan w:val="5"/>
          </w:tcPr>
          <w:p w:rsidR="003C0C6B" w:rsidRPr="003C0C6B" w:rsidRDefault="003C0C6B" w:rsidP="001B4717">
            <w:pPr>
              <w:jc w:val="center"/>
            </w:pPr>
            <w:r w:rsidRPr="003C0C6B">
              <w:rPr>
                <w:b/>
                <w:sz w:val="22"/>
                <w:szCs w:val="22"/>
              </w:rPr>
              <w:t>POWTÓRZENIE WIADOMOŚCI I SPRAWDZIAN Z ROZDZIAŁU VI</w:t>
            </w:r>
          </w:p>
        </w:tc>
        <w:tc>
          <w:tcPr>
            <w:tcW w:w="992" w:type="dxa"/>
          </w:tcPr>
          <w:p w:rsidR="003C0C6B" w:rsidRPr="003C0C6B" w:rsidRDefault="003C0C6B" w:rsidP="001B4717">
            <w:pPr>
              <w:widowControl w:val="0"/>
              <w:suppressAutoHyphens/>
              <w:jc w:val="center"/>
              <w:rPr>
                <w:rFonts w:eastAsia="DejaVu Sans"/>
                <w:lang w:bidi="pl-PL"/>
              </w:rPr>
            </w:pPr>
            <w:r w:rsidRPr="003C0C6B">
              <w:rPr>
                <w:rFonts w:eastAsia="DejaVu Sans"/>
                <w:sz w:val="22"/>
                <w:szCs w:val="22"/>
                <w:lang w:bidi="pl-PL"/>
              </w:rPr>
              <w:t>2</w:t>
            </w:r>
          </w:p>
        </w:tc>
      </w:tr>
    </w:tbl>
    <w:p w:rsidR="003C0C6B" w:rsidRDefault="003C0C6B" w:rsidP="003C0C6B">
      <w:pPr>
        <w:rPr>
          <w:sz w:val="22"/>
          <w:szCs w:val="22"/>
        </w:rPr>
      </w:pPr>
    </w:p>
    <w:p w:rsidR="003C0C6B" w:rsidRPr="003C0C6B" w:rsidRDefault="003C0C6B" w:rsidP="003C0C6B">
      <w:pPr>
        <w:spacing w:line="360" w:lineRule="auto"/>
        <w:rPr>
          <w:b/>
          <w:sz w:val="22"/>
          <w:szCs w:val="22"/>
        </w:rPr>
      </w:pPr>
      <w:r w:rsidRPr="003C0C6B">
        <w:rPr>
          <w:b/>
          <w:sz w:val="22"/>
          <w:szCs w:val="22"/>
        </w:rPr>
        <w:t>Opracowano na podstawie materiałów Nowa Era. Agnieszka Bartoszyńska-Stopa</w:t>
      </w:r>
      <w:r>
        <w:rPr>
          <w:b/>
          <w:sz w:val="22"/>
          <w:szCs w:val="22"/>
        </w:rPr>
        <w:t xml:space="preserve">, </w:t>
      </w:r>
    </w:p>
    <w:p w:rsidR="003C0C6B" w:rsidRPr="003C0C6B" w:rsidRDefault="003C0C6B" w:rsidP="003C0C6B">
      <w:pPr>
        <w:rPr>
          <w:sz w:val="22"/>
          <w:szCs w:val="22"/>
        </w:rPr>
      </w:pPr>
    </w:p>
    <w:p w:rsidR="003C0C6B" w:rsidRPr="003C0C6B" w:rsidRDefault="003C0C6B" w:rsidP="003C0C6B">
      <w:pPr>
        <w:rPr>
          <w:sz w:val="22"/>
          <w:szCs w:val="22"/>
        </w:rPr>
      </w:pPr>
    </w:p>
    <w:p w:rsidR="0036449B" w:rsidRPr="003C0C6B" w:rsidRDefault="0036449B">
      <w:pPr>
        <w:rPr>
          <w:sz w:val="22"/>
          <w:szCs w:val="22"/>
        </w:rPr>
      </w:pPr>
    </w:p>
    <w:sectPr w:rsidR="0036449B" w:rsidRPr="003C0C6B" w:rsidSect="001B4717">
      <w:footerReference w:type="even" r:id="rId8"/>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D9" w:rsidRDefault="006E16D9">
      <w:r>
        <w:separator/>
      </w:r>
    </w:p>
  </w:endnote>
  <w:endnote w:type="continuationSeparator" w:id="0">
    <w:p w:rsidR="006E16D9" w:rsidRDefault="006E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Humanst521EU">
    <w:altName w:val="Arial"/>
    <w:panose1 w:val="00000000000000000000"/>
    <w:charset w:val="EE"/>
    <w:family w:val="swiss"/>
    <w:notTrueType/>
    <w:pitch w:val="default"/>
    <w:sig w:usb0="00000001" w:usb1="00000000" w:usb2="00000000" w:usb3="00000000" w:csb0="00000003" w:csb1="00000000"/>
  </w:font>
  <w:font w:name="Minion Pr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EE"/>
    <w:family w:val="swiss"/>
    <w:pitch w:val="variable"/>
    <w:sig w:usb0="00000000" w:usb1="D200FDFF" w:usb2="0A04602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717" w:rsidRDefault="001B47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1B4717" w:rsidRDefault="001B47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717" w:rsidRDefault="001B47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838E2">
      <w:rPr>
        <w:rStyle w:val="Numerstrony"/>
        <w:noProof/>
      </w:rPr>
      <w:t>2</w:t>
    </w:r>
    <w:r>
      <w:rPr>
        <w:rStyle w:val="Numerstrony"/>
      </w:rPr>
      <w:fldChar w:fldCharType="end"/>
    </w:r>
  </w:p>
  <w:p w:rsidR="001B4717" w:rsidRDefault="001B47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D9" w:rsidRDefault="006E16D9">
      <w:r>
        <w:separator/>
      </w:r>
    </w:p>
  </w:footnote>
  <w:footnote w:type="continuationSeparator" w:id="0">
    <w:p w:rsidR="006E16D9" w:rsidRDefault="006E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62E"/>
    <w:multiLevelType w:val="hybridMultilevel"/>
    <w:tmpl w:val="86F28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C11D7"/>
    <w:multiLevelType w:val="hybridMultilevel"/>
    <w:tmpl w:val="47F02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81E83"/>
    <w:multiLevelType w:val="hybridMultilevel"/>
    <w:tmpl w:val="6EE49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F34A3"/>
    <w:multiLevelType w:val="hybridMultilevel"/>
    <w:tmpl w:val="18C0E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A679F"/>
    <w:multiLevelType w:val="hybridMultilevel"/>
    <w:tmpl w:val="057E2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247A6"/>
    <w:multiLevelType w:val="hybridMultilevel"/>
    <w:tmpl w:val="B9101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902B02"/>
    <w:multiLevelType w:val="hybridMultilevel"/>
    <w:tmpl w:val="70643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3699E"/>
    <w:multiLevelType w:val="hybridMultilevel"/>
    <w:tmpl w:val="5744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04429"/>
    <w:multiLevelType w:val="hybridMultilevel"/>
    <w:tmpl w:val="454E5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C419EA"/>
    <w:multiLevelType w:val="hybridMultilevel"/>
    <w:tmpl w:val="922C0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F25441"/>
    <w:multiLevelType w:val="hybridMultilevel"/>
    <w:tmpl w:val="F3E2D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A6255"/>
    <w:multiLevelType w:val="hybridMultilevel"/>
    <w:tmpl w:val="2A902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6F6A64"/>
    <w:multiLevelType w:val="hybridMultilevel"/>
    <w:tmpl w:val="2ABCF56E"/>
    <w:lvl w:ilvl="0" w:tplc="065AE7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252A5"/>
    <w:multiLevelType w:val="hybridMultilevel"/>
    <w:tmpl w:val="82382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0A0FB5"/>
    <w:multiLevelType w:val="hybridMultilevel"/>
    <w:tmpl w:val="80328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856481"/>
    <w:multiLevelType w:val="hybridMultilevel"/>
    <w:tmpl w:val="891EB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466819"/>
    <w:multiLevelType w:val="hybridMultilevel"/>
    <w:tmpl w:val="8AF0A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B13415"/>
    <w:multiLevelType w:val="hybridMultilevel"/>
    <w:tmpl w:val="7B060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71779"/>
    <w:multiLevelType w:val="hybridMultilevel"/>
    <w:tmpl w:val="BCF46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143C89"/>
    <w:multiLevelType w:val="hybridMultilevel"/>
    <w:tmpl w:val="D2BE3F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762F37"/>
    <w:multiLevelType w:val="hybridMultilevel"/>
    <w:tmpl w:val="13DC3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5161CC"/>
    <w:multiLevelType w:val="hybridMultilevel"/>
    <w:tmpl w:val="C4A0DD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8B76EB"/>
    <w:multiLevelType w:val="hybridMultilevel"/>
    <w:tmpl w:val="09BE0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124239"/>
    <w:multiLevelType w:val="hybridMultilevel"/>
    <w:tmpl w:val="9DA8C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AF755B"/>
    <w:multiLevelType w:val="hybridMultilevel"/>
    <w:tmpl w:val="E77C3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3429BA"/>
    <w:multiLevelType w:val="hybridMultilevel"/>
    <w:tmpl w:val="052CD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710793"/>
    <w:multiLevelType w:val="hybridMultilevel"/>
    <w:tmpl w:val="99C24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E41817"/>
    <w:multiLevelType w:val="hybridMultilevel"/>
    <w:tmpl w:val="D3CCD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143D87"/>
    <w:multiLevelType w:val="hybridMultilevel"/>
    <w:tmpl w:val="34E21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9167DA"/>
    <w:multiLevelType w:val="hybridMultilevel"/>
    <w:tmpl w:val="D2326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DC602F"/>
    <w:multiLevelType w:val="hybridMultilevel"/>
    <w:tmpl w:val="7264F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949B9"/>
    <w:multiLevelType w:val="hybridMultilevel"/>
    <w:tmpl w:val="0FE03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1B77FF"/>
    <w:multiLevelType w:val="hybridMultilevel"/>
    <w:tmpl w:val="6A0E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496C0A"/>
    <w:multiLevelType w:val="hybridMultilevel"/>
    <w:tmpl w:val="CC6AA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0C474F"/>
    <w:multiLevelType w:val="hybridMultilevel"/>
    <w:tmpl w:val="B7BAD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9A02CD"/>
    <w:multiLevelType w:val="hybridMultilevel"/>
    <w:tmpl w:val="2222F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D87346"/>
    <w:multiLevelType w:val="hybridMultilevel"/>
    <w:tmpl w:val="75CEBAE4"/>
    <w:lvl w:ilvl="0" w:tplc="2A1275F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44470E24"/>
    <w:multiLevelType w:val="hybridMultilevel"/>
    <w:tmpl w:val="77E03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BE62D5"/>
    <w:multiLevelType w:val="hybridMultilevel"/>
    <w:tmpl w:val="AA227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D97001"/>
    <w:multiLevelType w:val="hybridMultilevel"/>
    <w:tmpl w:val="3CB45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5513B"/>
    <w:multiLevelType w:val="hybridMultilevel"/>
    <w:tmpl w:val="381C1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BF2800"/>
    <w:multiLevelType w:val="hybridMultilevel"/>
    <w:tmpl w:val="702A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7D5B51"/>
    <w:multiLevelType w:val="hybridMultilevel"/>
    <w:tmpl w:val="E78EC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E94BB1"/>
    <w:multiLevelType w:val="hybridMultilevel"/>
    <w:tmpl w:val="FE780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E74FF4"/>
    <w:multiLevelType w:val="hybridMultilevel"/>
    <w:tmpl w:val="F7AC2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670CF8"/>
    <w:multiLevelType w:val="hybridMultilevel"/>
    <w:tmpl w:val="898A1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571E7"/>
    <w:multiLevelType w:val="hybridMultilevel"/>
    <w:tmpl w:val="FB603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8655BC"/>
    <w:multiLevelType w:val="hybridMultilevel"/>
    <w:tmpl w:val="8F3ED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CD3E1E"/>
    <w:multiLevelType w:val="hybridMultilevel"/>
    <w:tmpl w:val="708E9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841ADA"/>
    <w:multiLevelType w:val="hybridMultilevel"/>
    <w:tmpl w:val="CAC8F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0790B"/>
    <w:multiLevelType w:val="hybridMultilevel"/>
    <w:tmpl w:val="B6B49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3D1EA1"/>
    <w:multiLevelType w:val="hybridMultilevel"/>
    <w:tmpl w:val="7DB27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5313B4"/>
    <w:multiLevelType w:val="hybridMultilevel"/>
    <w:tmpl w:val="6CA44B7E"/>
    <w:lvl w:ilvl="0" w:tplc="A7F4EA7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3" w15:restartNumberingAfterBreak="0">
    <w:nsid w:val="5E6D503B"/>
    <w:multiLevelType w:val="hybridMultilevel"/>
    <w:tmpl w:val="44B8A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3211BA"/>
    <w:multiLevelType w:val="hybridMultilevel"/>
    <w:tmpl w:val="FECC86D6"/>
    <w:lvl w:ilvl="0" w:tplc="67360B8E">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5" w15:restartNumberingAfterBreak="0">
    <w:nsid w:val="645F6FA8"/>
    <w:multiLevelType w:val="hybridMultilevel"/>
    <w:tmpl w:val="8A52F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04073F"/>
    <w:multiLevelType w:val="hybridMultilevel"/>
    <w:tmpl w:val="52922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E1906"/>
    <w:multiLevelType w:val="hybridMultilevel"/>
    <w:tmpl w:val="66067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C97DB0"/>
    <w:multiLevelType w:val="hybridMultilevel"/>
    <w:tmpl w:val="DA1295D0"/>
    <w:lvl w:ilvl="0" w:tplc="67360B8E">
      <w:start w:val="1"/>
      <w:numFmt w:val="decimal"/>
      <w:lvlText w:val="%1."/>
      <w:lvlJc w:val="left"/>
      <w:pPr>
        <w:ind w:left="1155"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676A1CF5"/>
    <w:multiLevelType w:val="hybridMultilevel"/>
    <w:tmpl w:val="1DF006BA"/>
    <w:lvl w:ilvl="0" w:tplc="4C7EF950">
      <w:start w:val="1"/>
      <w:numFmt w:val="decimal"/>
      <w:lvlText w:val="%1."/>
      <w:lvlJc w:val="left"/>
      <w:pPr>
        <w:ind w:left="885"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0" w15:restartNumberingAfterBreak="0">
    <w:nsid w:val="67F857D7"/>
    <w:multiLevelType w:val="hybridMultilevel"/>
    <w:tmpl w:val="32123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DE5F0A"/>
    <w:multiLevelType w:val="hybridMultilevel"/>
    <w:tmpl w:val="A80A1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C035FF"/>
    <w:multiLevelType w:val="hybridMultilevel"/>
    <w:tmpl w:val="7BC0F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45394F"/>
    <w:multiLevelType w:val="hybridMultilevel"/>
    <w:tmpl w:val="91BC4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A32C10"/>
    <w:multiLevelType w:val="hybridMultilevel"/>
    <w:tmpl w:val="19B6B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01029F"/>
    <w:multiLevelType w:val="hybridMultilevel"/>
    <w:tmpl w:val="91560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6A5766"/>
    <w:multiLevelType w:val="hybridMultilevel"/>
    <w:tmpl w:val="52F289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EFE46DB"/>
    <w:multiLevelType w:val="hybridMultilevel"/>
    <w:tmpl w:val="B322A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50055C"/>
    <w:multiLevelType w:val="hybridMultilevel"/>
    <w:tmpl w:val="74F8E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0A7493"/>
    <w:multiLevelType w:val="hybridMultilevel"/>
    <w:tmpl w:val="7D627C8A"/>
    <w:lvl w:ilvl="0" w:tplc="1CFA073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0" w15:restartNumberingAfterBreak="0">
    <w:nsid w:val="763A51DE"/>
    <w:multiLevelType w:val="hybridMultilevel"/>
    <w:tmpl w:val="FBEE8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74A34BD"/>
    <w:multiLevelType w:val="hybridMultilevel"/>
    <w:tmpl w:val="E684E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D5449D"/>
    <w:multiLevelType w:val="hybridMultilevel"/>
    <w:tmpl w:val="D818A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97755D"/>
    <w:multiLevelType w:val="hybridMultilevel"/>
    <w:tmpl w:val="8D9AB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0A2B26"/>
    <w:multiLevelType w:val="hybridMultilevel"/>
    <w:tmpl w:val="24D68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3A7FF9"/>
    <w:multiLevelType w:val="hybridMultilevel"/>
    <w:tmpl w:val="6CA42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9F75A3"/>
    <w:multiLevelType w:val="hybridMultilevel"/>
    <w:tmpl w:val="E0F6D3AE"/>
    <w:lvl w:ilvl="0" w:tplc="4C7EF950">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num w:numId="1">
    <w:abstractNumId w:val="22"/>
  </w:num>
  <w:num w:numId="2">
    <w:abstractNumId w:val="19"/>
  </w:num>
  <w:num w:numId="3">
    <w:abstractNumId w:val="15"/>
  </w:num>
  <w:num w:numId="4">
    <w:abstractNumId w:val="38"/>
  </w:num>
  <w:num w:numId="5">
    <w:abstractNumId w:val="55"/>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num>
  <w:num w:numId="9">
    <w:abstractNumId w:val="7"/>
  </w:num>
  <w:num w:numId="10">
    <w:abstractNumId w:val="46"/>
  </w:num>
  <w:num w:numId="11">
    <w:abstractNumId w:val="20"/>
  </w:num>
  <w:num w:numId="12">
    <w:abstractNumId w:val="27"/>
  </w:num>
  <w:num w:numId="13">
    <w:abstractNumId w:val="64"/>
  </w:num>
  <w:num w:numId="14">
    <w:abstractNumId w:val="31"/>
  </w:num>
  <w:num w:numId="15">
    <w:abstractNumId w:val="40"/>
  </w:num>
  <w:num w:numId="16">
    <w:abstractNumId w:val="32"/>
  </w:num>
  <w:num w:numId="17">
    <w:abstractNumId w:val="41"/>
  </w:num>
  <w:num w:numId="18">
    <w:abstractNumId w:val="8"/>
  </w:num>
  <w:num w:numId="19">
    <w:abstractNumId w:val="17"/>
  </w:num>
  <w:num w:numId="20">
    <w:abstractNumId w:val="25"/>
  </w:num>
  <w:num w:numId="21">
    <w:abstractNumId w:val="39"/>
  </w:num>
  <w:num w:numId="22">
    <w:abstractNumId w:val="50"/>
  </w:num>
  <w:num w:numId="23">
    <w:abstractNumId w:val="29"/>
  </w:num>
  <w:num w:numId="24">
    <w:abstractNumId w:val="71"/>
  </w:num>
  <w:num w:numId="25">
    <w:abstractNumId w:val="75"/>
  </w:num>
  <w:num w:numId="26">
    <w:abstractNumId w:val="67"/>
  </w:num>
  <w:num w:numId="27">
    <w:abstractNumId w:val="73"/>
  </w:num>
  <w:num w:numId="28">
    <w:abstractNumId w:val="60"/>
  </w:num>
  <w:num w:numId="29">
    <w:abstractNumId w:val="33"/>
  </w:num>
  <w:num w:numId="30">
    <w:abstractNumId w:val="37"/>
  </w:num>
  <w:num w:numId="31">
    <w:abstractNumId w:val="9"/>
  </w:num>
  <w:num w:numId="32">
    <w:abstractNumId w:val="49"/>
  </w:num>
  <w:num w:numId="33">
    <w:abstractNumId w:val="14"/>
  </w:num>
  <w:num w:numId="34">
    <w:abstractNumId w:val="42"/>
  </w:num>
  <w:num w:numId="35">
    <w:abstractNumId w:val="2"/>
  </w:num>
  <w:num w:numId="36">
    <w:abstractNumId w:val="65"/>
  </w:num>
  <w:num w:numId="37">
    <w:abstractNumId w:val="13"/>
  </w:num>
  <w:num w:numId="38">
    <w:abstractNumId w:val="3"/>
  </w:num>
  <w:num w:numId="39">
    <w:abstractNumId w:val="23"/>
  </w:num>
  <w:num w:numId="40">
    <w:abstractNumId w:val="28"/>
  </w:num>
  <w:num w:numId="41">
    <w:abstractNumId w:val="11"/>
  </w:num>
  <w:num w:numId="42">
    <w:abstractNumId w:val="1"/>
  </w:num>
  <w:num w:numId="43">
    <w:abstractNumId w:val="34"/>
  </w:num>
  <w:num w:numId="44">
    <w:abstractNumId w:val="57"/>
  </w:num>
  <w:num w:numId="45">
    <w:abstractNumId w:val="51"/>
  </w:num>
  <w:num w:numId="46">
    <w:abstractNumId w:val="48"/>
  </w:num>
  <w:num w:numId="47">
    <w:abstractNumId w:val="30"/>
  </w:num>
  <w:num w:numId="48">
    <w:abstractNumId w:val="61"/>
  </w:num>
  <w:num w:numId="49">
    <w:abstractNumId w:val="12"/>
  </w:num>
  <w:num w:numId="50">
    <w:abstractNumId w:val="6"/>
  </w:num>
  <w:num w:numId="51">
    <w:abstractNumId w:val="35"/>
  </w:num>
  <w:num w:numId="52">
    <w:abstractNumId w:val="4"/>
  </w:num>
  <w:num w:numId="53">
    <w:abstractNumId w:val="72"/>
  </w:num>
  <w:num w:numId="54">
    <w:abstractNumId w:val="43"/>
  </w:num>
  <w:num w:numId="55">
    <w:abstractNumId w:val="74"/>
  </w:num>
  <w:num w:numId="56">
    <w:abstractNumId w:val="44"/>
  </w:num>
  <w:num w:numId="57">
    <w:abstractNumId w:val="10"/>
  </w:num>
  <w:num w:numId="58">
    <w:abstractNumId w:val="45"/>
  </w:num>
  <w:num w:numId="59">
    <w:abstractNumId w:val="26"/>
  </w:num>
  <w:num w:numId="60">
    <w:abstractNumId w:val="5"/>
  </w:num>
  <w:num w:numId="61">
    <w:abstractNumId w:val="53"/>
  </w:num>
  <w:num w:numId="62">
    <w:abstractNumId w:val="16"/>
  </w:num>
  <w:num w:numId="63">
    <w:abstractNumId w:val="68"/>
  </w:num>
  <w:num w:numId="64">
    <w:abstractNumId w:val="24"/>
  </w:num>
  <w:num w:numId="65">
    <w:abstractNumId w:val="18"/>
  </w:num>
  <w:num w:numId="66">
    <w:abstractNumId w:val="63"/>
  </w:num>
  <w:num w:numId="67">
    <w:abstractNumId w:val="0"/>
  </w:num>
  <w:num w:numId="68">
    <w:abstractNumId w:val="47"/>
  </w:num>
  <w:num w:numId="69">
    <w:abstractNumId w:val="21"/>
  </w:num>
  <w:num w:numId="70">
    <w:abstractNumId w:val="66"/>
  </w:num>
  <w:num w:numId="71">
    <w:abstractNumId w:val="69"/>
  </w:num>
  <w:num w:numId="72">
    <w:abstractNumId w:val="70"/>
  </w:num>
  <w:num w:numId="73">
    <w:abstractNumId w:val="36"/>
  </w:num>
  <w:num w:numId="74">
    <w:abstractNumId w:val="52"/>
  </w:num>
  <w:num w:numId="75">
    <w:abstractNumId w:val="54"/>
  </w:num>
  <w:num w:numId="76">
    <w:abstractNumId w:val="58"/>
  </w:num>
  <w:num w:numId="77">
    <w:abstractNumId w:val="76"/>
  </w:num>
  <w:num w:numId="78">
    <w:abstractNumId w:val="59"/>
  </w:num>
  <w:num w:numId="79">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87A"/>
    <w:rsid w:val="0001744D"/>
    <w:rsid w:val="000605C3"/>
    <w:rsid w:val="000F5F9C"/>
    <w:rsid w:val="00164D50"/>
    <w:rsid w:val="001B4717"/>
    <w:rsid w:val="002652EA"/>
    <w:rsid w:val="0036449B"/>
    <w:rsid w:val="00370EF2"/>
    <w:rsid w:val="003C0C6B"/>
    <w:rsid w:val="004838E2"/>
    <w:rsid w:val="006640EA"/>
    <w:rsid w:val="006E16D9"/>
    <w:rsid w:val="006E753E"/>
    <w:rsid w:val="007A056F"/>
    <w:rsid w:val="007D74F3"/>
    <w:rsid w:val="009623B2"/>
    <w:rsid w:val="00A8589D"/>
    <w:rsid w:val="00A870E3"/>
    <w:rsid w:val="00AA5BC1"/>
    <w:rsid w:val="00B51F48"/>
    <w:rsid w:val="00B664B2"/>
    <w:rsid w:val="00BD687A"/>
    <w:rsid w:val="00C239A3"/>
    <w:rsid w:val="00D851D1"/>
    <w:rsid w:val="00F717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AF1A2-C16B-4A8D-9645-D5508EF2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0C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C0C6B"/>
    <w:pPr>
      <w:keepNext/>
      <w:outlineLvl w:val="0"/>
    </w:pPr>
    <w:rPr>
      <w:b/>
      <w:szCs w:val="20"/>
    </w:rPr>
  </w:style>
  <w:style w:type="paragraph" w:styleId="Nagwek2">
    <w:name w:val="heading 2"/>
    <w:basedOn w:val="Normalny"/>
    <w:next w:val="Normalny"/>
    <w:link w:val="Nagwek2Znak"/>
    <w:qFormat/>
    <w:rsid w:val="003C0C6B"/>
    <w:pPr>
      <w:keepNext/>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0C6B"/>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C0C6B"/>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3C0C6B"/>
    <w:rPr>
      <w:sz w:val="20"/>
      <w:szCs w:val="20"/>
    </w:rPr>
  </w:style>
  <w:style w:type="character" w:customStyle="1" w:styleId="TekstprzypisudolnegoZnak">
    <w:name w:val="Tekst przypisu dolnego Znak"/>
    <w:basedOn w:val="Domylnaczcionkaakapitu"/>
    <w:link w:val="Tekstprzypisudolnego"/>
    <w:semiHidden/>
    <w:rsid w:val="003C0C6B"/>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C0C6B"/>
    <w:rPr>
      <w:sz w:val="20"/>
    </w:rPr>
  </w:style>
  <w:style w:type="character" w:customStyle="1" w:styleId="TekstpodstawowyZnak">
    <w:name w:val="Tekst podstawowy Znak"/>
    <w:basedOn w:val="Domylnaczcionkaakapitu"/>
    <w:link w:val="Tekstpodstawowy"/>
    <w:rsid w:val="003C0C6B"/>
    <w:rPr>
      <w:rFonts w:ascii="Times New Roman" w:eastAsia="Times New Roman" w:hAnsi="Times New Roman" w:cs="Times New Roman"/>
      <w:sz w:val="20"/>
      <w:szCs w:val="24"/>
      <w:lang w:eastAsia="pl-PL"/>
    </w:rPr>
  </w:style>
  <w:style w:type="paragraph" w:styleId="Stopka">
    <w:name w:val="footer"/>
    <w:basedOn w:val="Normalny"/>
    <w:link w:val="StopkaZnak"/>
    <w:uiPriority w:val="99"/>
    <w:rsid w:val="003C0C6B"/>
    <w:pPr>
      <w:tabs>
        <w:tab w:val="center" w:pos="4536"/>
        <w:tab w:val="right" w:pos="9072"/>
      </w:tabs>
    </w:pPr>
  </w:style>
  <w:style w:type="character" w:customStyle="1" w:styleId="StopkaZnak">
    <w:name w:val="Stopka Znak"/>
    <w:basedOn w:val="Domylnaczcionkaakapitu"/>
    <w:link w:val="Stopka"/>
    <w:uiPriority w:val="99"/>
    <w:rsid w:val="003C0C6B"/>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C0C6B"/>
  </w:style>
  <w:style w:type="paragraph" w:styleId="Tekstpodstawowy2">
    <w:name w:val="Body Text 2"/>
    <w:basedOn w:val="Normalny"/>
    <w:link w:val="Tekstpodstawowy2Znak"/>
    <w:semiHidden/>
    <w:rsid w:val="003C0C6B"/>
    <w:rPr>
      <w:i/>
      <w:iCs/>
      <w:sz w:val="20"/>
    </w:rPr>
  </w:style>
  <w:style w:type="character" w:customStyle="1" w:styleId="Tekstpodstawowy2Znak">
    <w:name w:val="Tekst podstawowy 2 Znak"/>
    <w:basedOn w:val="Domylnaczcionkaakapitu"/>
    <w:link w:val="Tekstpodstawowy2"/>
    <w:semiHidden/>
    <w:rsid w:val="003C0C6B"/>
    <w:rPr>
      <w:rFonts w:ascii="Times New Roman" w:eastAsia="Times New Roman" w:hAnsi="Times New Roman" w:cs="Times New Roman"/>
      <w:i/>
      <w:iCs/>
      <w:sz w:val="20"/>
      <w:szCs w:val="24"/>
      <w:lang w:eastAsia="pl-PL"/>
    </w:rPr>
  </w:style>
  <w:style w:type="paragraph" w:styleId="Tekstblokowy">
    <w:name w:val="Block Text"/>
    <w:basedOn w:val="Normalny"/>
    <w:semiHidden/>
    <w:rsid w:val="003C0C6B"/>
    <w:pPr>
      <w:ind w:left="294" w:right="432"/>
      <w:jc w:val="both"/>
    </w:pPr>
    <w:rPr>
      <w:rFonts w:ascii="Comic Sans MS" w:hAnsi="Comic Sans MS"/>
    </w:rPr>
  </w:style>
  <w:style w:type="paragraph" w:styleId="Akapitzlist">
    <w:name w:val="List Paragraph"/>
    <w:basedOn w:val="Normalny"/>
    <w:uiPriority w:val="34"/>
    <w:qFormat/>
    <w:rsid w:val="003C0C6B"/>
    <w:pPr>
      <w:ind w:left="720"/>
      <w:contextualSpacing/>
    </w:pPr>
  </w:style>
  <w:style w:type="paragraph" w:styleId="Tekstprzypisukocowego">
    <w:name w:val="endnote text"/>
    <w:basedOn w:val="Normalny"/>
    <w:link w:val="TekstprzypisukocowegoZnak"/>
    <w:uiPriority w:val="99"/>
    <w:semiHidden/>
    <w:rsid w:val="003C0C6B"/>
    <w:rPr>
      <w:sz w:val="20"/>
      <w:szCs w:val="20"/>
    </w:rPr>
  </w:style>
  <w:style w:type="character" w:customStyle="1" w:styleId="TekstprzypisukocowegoZnak">
    <w:name w:val="Tekst przypisu końcowego Znak"/>
    <w:basedOn w:val="Domylnaczcionkaakapitu"/>
    <w:link w:val="Tekstprzypisukocowego"/>
    <w:uiPriority w:val="99"/>
    <w:semiHidden/>
    <w:rsid w:val="003C0C6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C0C6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3C0C6B"/>
    <w:rPr>
      <w:rFonts w:ascii="Segoe UI" w:hAnsi="Segoe UI" w:cs="Segoe UI"/>
      <w:sz w:val="18"/>
      <w:szCs w:val="18"/>
    </w:rPr>
  </w:style>
  <w:style w:type="character" w:styleId="Odwoaniedokomentarza">
    <w:name w:val="annotation reference"/>
    <w:basedOn w:val="Domylnaczcionkaakapitu"/>
    <w:uiPriority w:val="99"/>
    <w:semiHidden/>
    <w:unhideWhenUsed/>
    <w:rsid w:val="003C0C6B"/>
    <w:rPr>
      <w:sz w:val="16"/>
      <w:szCs w:val="16"/>
    </w:rPr>
  </w:style>
  <w:style w:type="paragraph" w:styleId="Tekstkomentarza">
    <w:name w:val="annotation text"/>
    <w:basedOn w:val="Normalny"/>
    <w:link w:val="TekstkomentarzaZnak"/>
    <w:uiPriority w:val="99"/>
    <w:semiHidden/>
    <w:unhideWhenUsed/>
    <w:rsid w:val="003C0C6B"/>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C0C6B"/>
    <w:rPr>
      <w:sz w:val="20"/>
      <w:szCs w:val="20"/>
    </w:rPr>
  </w:style>
  <w:style w:type="paragraph" w:styleId="Tematkomentarza">
    <w:name w:val="annotation subject"/>
    <w:basedOn w:val="Tekstkomentarza"/>
    <w:next w:val="Tekstkomentarza"/>
    <w:link w:val="TematkomentarzaZnak"/>
    <w:uiPriority w:val="99"/>
    <w:semiHidden/>
    <w:unhideWhenUsed/>
    <w:rsid w:val="003C0C6B"/>
    <w:rPr>
      <w:b/>
      <w:bCs/>
    </w:rPr>
  </w:style>
  <w:style w:type="character" w:customStyle="1" w:styleId="TematkomentarzaZnak">
    <w:name w:val="Temat komentarza Znak"/>
    <w:basedOn w:val="TekstkomentarzaZnak"/>
    <w:link w:val="Tematkomentarza"/>
    <w:uiPriority w:val="99"/>
    <w:semiHidden/>
    <w:rsid w:val="003C0C6B"/>
    <w:rPr>
      <w:b/>
      <w:bCs/>
      <w:sz w:val="20"/>
      <w:szCs w:val="20"/>
    </w:rPr>
  </w:style>
  <w:style w:type="paragraph" w:styleId="Poprawka">
    <w:name w:val="Revision"/>
    <w:hidden/>
    <w:uiPriority w:val="99"/>
    <w:semiHidden/>
    <w:rsid w:val="003C0C6B"/>
    <w:pPr>
      <w:spacing w:after="0" w:line="240" w:lineRule="auto"/>
    </w:pPr>
  </w:style>
  <w:style w:type="paragraph" w:customStyle="1" w:styleId="Pa11">
    <w:name w:val="Pa11"/>
    <w:basedOn w:val="Normalny"/>
    <w:next w:val="Normalny"/>
    <w:uiPriority w:val="99"/>
    <w:rsid w:val="003C0C6B"/>
    <w:pPr>
      <w:autoSpaceDE w:val="0"/>
      <w:autoSpaceDN w:val="0"/>
      <w:adjustRightInd w:val="0"/>
      <w:spacing w:line="241" w:lineRule="atLeast"/>
    </w:pPr>
    <w:rPr>
      <w:rFonts w:ascii="Humanst521EU" w:eastAsiaTheme="minorHAnsi" w:hAnsi="Humanst521EU" w:cstheme="minorBidi"/>
      <w:lang w:eastAsia="en-US"/>
    </w:rPr>
  </w:style>
  <w:style w:type="character" w:customStyle="1" w:styleId="A13">
    <w:name w:val="A13"/>
    <w:uiPriority w:val="99"/>
    <w:rsid w:val="003C0C6B"/>
    <w:rPr>
      <w:rFonts w:cs="Humanst521EU"/>
      <w:color w:val="000000"/>
      <w:sz w:val="15"/>
      <w:szCs w:val="15"/>
    </w:rPr>
  </w:style>
  <w:style w:type="character" w:customStyle="1" w:styleId="A14">
    <w:name w:val="A14"/>
    <w:uiPriority w:val="99"/>
    <w:rsid w:val="003C0C6B"/>
    <w:rPr>
      <w:rFonts w:cs="Humanst521EU"/>
      <w:color w:val="000000"/>
      <w:sz w:val="15"/>
      <w:szCs w:val="15"/>
    </w:rPr>
  </w:style>
  <w:style w:type="paragraph" w:styleId="Nagwek">
    <w:name w:val="header"/>
    <w:basedOn w:val="Normalny"/>
    <w:link w:val="NagwekZnak"/>
    <w:uiPriority w:val="99"/>
    <w:unhideWhenUsed/>
    <w:rsid w:val="003C0C6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3C0C6B"/>
  </w:style>
  <w:style w:type="paragraph" w:customStyle="1" w:styleId="Default">
    <w:name w:val="Default"/>
    <w:rsid w:val="003C0C6B"/>
    <w:pPr>
      <w:autoSpaceDE w:val="0"/>
      <w:autoSpaceDN w:val="0"/>
      <w:adjustRightInd w:val="0"/>
      <w:spacing w:after="0" w:line="240" w:lineRule="auto"/>
    </w:pPr>
    <w:rPr>
      <w:rFonts w:ascii="Calibri" w:eastAsia="Calibri" w:hAnsi="Calibri" w:cs="Times New Roman"/>
      <w:color w:val="000000"/>
      <w:sz w:val="24"/>
      <w:szCs w:val="24"/>
      <w:lang w:eastAsia="pl-PL"/>
    </w:rPr>
  </w:style>
  <w:style w:type="paragraph" w:styleId="Bezodstpw">
    <w:name w:val="No Spacing"/>
    <w:uiPriority w:val="1"/>
    <w:qFormat/>
    <w:rsid w:val="003C0C6B"/>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Pa31">
    <w:name w:val="Pa31"/>
    <w:basedOn w:val="Default"/>
    <w:next w:val="Default"/>
    <w:uiPriority w:val="99"/>
    <w:rsid w:val="003C0C6B"/>
    <w:pPr>
      <w:spacing w:line="321" w:lineRule="atLeast"/>
    </w:pPr>
    <w:rPr>
      <w:rFonts w:ascii="Minion Pro" w:hAnsi="Minion Pro" w:cs="Minion Pro"/>
      <w:color w:val="auto"/>
      <w:lang w:eastAsia="en-US"/>
    </w:rPr>
  </w:style>
  <w:style w:type="character" w:styleId="Uwydatnienie">
    <w:name w:val="Emphasis"/>
    <w:basedOn w:val="Domylnaczcionkaakapitu"/>
    <w:uiPriority w:val="20"/>
    <w:qFormat/>
    <w:rsid w:val="003C0C6B"/>
    <w:rPr>
      <w:i/>
      <w:iCs/>
    </w:rPr>
  </w:style>
  <w:style w:type="table" w:styleId="Tabela-Siatka">
    <w:name w:val="Table Grid"/>
    <w:basedOn w:val="Standardowy"/>
    <w:uiPriority w:val="59"/>
    <w:rsid w:val="003C0C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C0C6B"/>
    <w:rPr>
      <w:b/>
      <w:bCs/>
    </w:rPr>
  </w:style>
  <w:style w:type="character" w:styleId="Odwoanieprzypisukocowego">
    <w:name w:val="endnote reference"/>
    <w:uiPriority w:val="99"/>
    <w:semiHidden/>
    <w:unhideWhenUsed/>
    <w:rsid w:val="003C0C6B"/>
    <w:rPr>
      <w:vertAlign w:val="superscript"/>
    </w:rPr>
  </w:style>
  <w:style w:type="numbering" w:customStyle="1" w:styleId="Bezlisty1">
    <w:name w:val="Bez listy1"/>
    <w:next w:val="Bezlisty"/>
    <w:uiPriority w:val="99"/>
    <w:semiHidden/>
    <w:unhideWhenUsed/>
    <w:rsid w:val="003C0C6B"/>
  </w:style>
  <w:style w:type="paragraph" w:customStyle="1" w:styleId="Pa21">
    <w:name w:val="Pa21"/>
    <w:basedOn w:val="Normalny"/>
    <w:next w:val="Normalny"/>
    <w:uiPriority w:val="99"/>
    <w:rsid w:val="003C0C6B"/>
    <w:pPr>
      <w:autoSpaceDE w:val="0"/>
      <w:autoSpaceDN w:val="0"/>
      <w:adjustRightInd w:val="0"/>
      <w:spacing w:line="171" w:lineRule="atLeast"/>
    </w:pPr>
    <w:rPr>
      <w:rFonts w:ascii="Humanst521EU" w:eastAsia="Calibri" w:hAnsi="Humanst521EU"/>
    </w:rPr>
  </w:style>
  <w:style w:type="paragraph" w:styleId="NormalnyWeb">
    <w:name w:val="Normal (Web)"/>
    <w:basedOn w:val="Normalny"/>
    <w:uiPriority w:val="99"/>
    <w:semiHidden/>
    <w:unhideWhenUsed/>
    <w:rsid w:val="00AA5B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5221">
      <w:bodyDiv w:val="1"/>
      <w:marLeft w:val="0"/>
      <w:marRight w:val="0"/>
      <w:marTop w:val="0"/>
      <w:marBottom w:val="0"/>
      <w:divBdr>
        <w:top w:val="none" w:sz="0" w:space="0" w:color="auto"/>
        <w:left w:val="none" w:sz="0" w:space="0" w:color="auto"/>
        <w:bottom w:val="none" w:sz="0" w:space="0" w:color="auto"/>
        <w:right w:val="none" w:sz="0" w:space="0" w:color="auto"/>
      </w:divBdr>
      <w:divsChild>
        <w:div w:id="401412658">
          <w:marLeft w:val="0"/>
          <w:marRight w:val="0"/>
          <w:marTop w:val="0"/>
          <w:marBottom w:val="0"/>
          <w:divBdr>
            <w:top w:val="none" w:sz="0" w:space="0" w:color="auto"/>
            <w:left w:val="none" w:sz="0" w:space="0" w:color="auto"/>
            <w:bottom w:val="none" w:sz="0" w:space="0" w:color="auto"/>
            <w:right w:val="none" w:sz="0" w:space="0" w:color="auto"/>
          </w:divBdr>
        </w:div>
      </w:divsChild>
    </w:div>
    <w:div w:id="1645969060">
      <w:bodyDiv w:val="1"/>
      <w:marLeft w:val="0"/>
      <w:marRight w:val="0"/>
      <w:marTop w:val="0"/>
      <w:marBottom w:val="0"/>
      <w:divBdr>
        <w:top w:val="none" w:sz="0" w:space="0" w:color="auto"/>
        <w:left w:val="none" w:sz="0" w:space="0" w:color="auto"/>
        <w:bottom w:val="none" w:sz="0" w:space="0" w:color="auto"/>
        <w:right w:val="none" w:sz="0" w:space="0" w:color="auto"/>
      </w:divBdr>
      <w:divsChild>
        <w:div w:id="163151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F79A-6712-4058-9E8D-D814A280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45484</Words>
  <Characters>272906</Characters>
  <Application>Microsoft Office Word</Application>
  <DocSecurity>0</DocSecurity>
  <Lines>2274</Lines>
  <Paragraphs>635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Sylwia Kotkiewicz</cp:lastModifiedBy>
  <cp:revision>3</cp:revision>
  <dcterms:created xsi:type="dcterms:W3CDTF">2022-10-03T11:44:00Z</dcterms:created>
  <dcterms:modified xsi:type="dcterms:W3CDTF">2022-10-03T11:44:00Z</dcterms:modified>
</cp:coreProperties>
</file>